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62DFC">
      <w:pPr>
        <w:rPr>
          <w:rFonts w:hint="eastAsia" w:eastAsiaTheme="minorEastAsia"/>
          <w:lang w:val="en-US" w:eastAsia="zh-CN"/>
        </w:rPr>
      </w:pPr>
      <w:bookmarkStart w:id="24" w:name="_GoBack"/>
      <w:bookmarkEnd w:id="24"/>
      <w:r>
        <w:rPr>
          <w:sz w:val="21"/>
        </w:rPr>
        <mc:AlternateContent>
          <mc:Choice Requires="wps">
            <w:drawing>
              <wp:anchor distT="0" distB="0" distL="114300" distR="114300" simplePos="0" relativeHeight="251665408" behindDoc="0" locked="0" layoutInCell="1" allowOverlap="1">
                <wp:simplePos x="0" y="0"/>
                <wp:positionH relativeFrom="column">
                  <wp:posOffset>772160</wp:posOffset>
                </wp:positionH>
                <wp:positionV relativeFrom="paragraph">
                  <wp:posOffset>1844040</wp:posOffset>
                </wp:positionV>
                <wp:extent cx="5902325" cy="15449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902325" cy="154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725B1">
                            <w:pPr>
                              <w:jc w:val="right"/>
                              <w:rPr>
                                <w:rFonts w:hint="default" w:ascii="微软雅黑" w:hAnsi="微软雅黑" w:eastAsia="微软雅黑" w:cs="微软雅黑"/>
                                <w:b/>
                                <w:bCs/>
                                <w:color w:val="000000" w:themeColor="text1"/>
                                <w:sz w:val="144"/>
                                <w:szCs w:val="144"/>
                                <w:lang w:val="en-US" w:eastAsia="zh-CN"/>
                                <w14:textFill>
                                  <w14:solidFill>
                                    <w14:schemeClr w14:val="tx1"/>
                                  </w14:solidFill>
                                </w14:textFill>
                              </w:rPr>
                            </w:pPr>
                            <w:r>
                              <w:rPr>
                                <w:rFonts w:hint="eastAsia" w:ascii="微软雅黑" w:hAnsi="微软雅黑" w:eastAsia="微软雅黑" w:cs="微软雅黑"/>
                                <w:b/>
                                <w:bCs/>
                                <w:color w:val="000000" w:themeColor="text1"/>
                                <w:sz w:val="72"/>
                                <w:szCs w:val="72"/>
                                <w:lang w:val="en-US" w:eastAsia="zh-CN"/>
                                <w14:textFill>
                                  <w14:solidFill>
                                    <w14:schemeClr w14:val="tx1"/>
                                  </w14:solidFill>
                                </w14:textFill>
                              </w:rPr>
                              <w:t>忻州市飞天艺术职业学校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pt;margin-top:145.2pt;height:121.65pt;width:464.75pt;z-index:251665408;mso-width-relative:page;mso-height-relative:page;" filled="f" stroked="f" coordsize="21600,21600" o:gfxdata="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qEp1TcAAAADAEAAA8AAAAAAAAAAQAgAAAAIgAA&#10;AGRycy9kb3ducmV2LnhtbFBLAQIUABQAAAAIAIdO4kC2LZ9BPQIAAGcEAAAOAAAAAAAAAAEAIAAA&#10;ACsBAABkcnMvZTJvRG9jLnhtbFBLBQYAAAAABgAGAFkBAADaBQAAAAA=&#10;">
                <v:fill on="f" focussize="0,0"/>
                <v:stroke on="f" weight="0.5pt"/>
                <v:imagedata o:title=""/>
                <o:lock v:ext="edit" aspectratio="f"/>
                <v:textbox>
                  <w:txbxContent>
                    <w:p w14:paraId="453725B1">
                      <w:pPr>
                        <w:jc w:val="right"/>
                        <w:rPr>
                          <w:rFonts w:hint="default" w:ascii="微软雅黑" w:hAnsi="微软雅黑" w:eastAsia="微软雅黑" w:cs="微软雅黑"/>
                          <w:b/>
                          <w:bCs/>
                          <w:color w:val="000000" w:themeColor="text1"/>
                          <w:sz w:val="144"/>
                          <w:szCs w:val="144"/>
                          <w:lang w:val="en-US" w:eastAsia="zh-CN"/>
                          <w14:textFill>
                            <w14:solidFill>
                              <w14:schemeClr w14:val="tx1"/>
                            </w14:solidFill>
                          </w14:textFill>
                        </w:rPr>
                      </w:pPr>
                      <w:r>
                        <w:rPr>
                          <w:rFonts w:hint="eastAsia" w:ascii="微软雅黑" w:hAnsi="微软雅黑" w:eastAsia="微软雅黑" w:cs="微软雅黑"/>
                          <w:b/>
                          <w:bCs/>
                          <w:color w:val="000000" w:themeColor="text1"/>
                          <w:sz w:val="72"/>
                          <w:szCs w:val="72"/>
                          <w:lang w:val="en-US" w:eastAsia="zh-CN"/>
                          <w14:textFill>
                            <w14:solidFill>
                              <w14:schemeClr w14:val="tx1"/>
                            </w14:solidFill>
                          </w14:textFill>
                        </w:rPr>
                        <w:t>忻州市飞天艺术职业学校</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1106170</wp:posOffset>
                </wp:positionH>
                <wp:positionV relativeFrom="paragraph">
                  <wp:posOffset>3342005</wp:posOffset>
                </wp:positionV>
                <wp:extent cx="5902325" cy="1544955"/>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5902325" cy="154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52537">
                            <w:pPr>
                              <w:jc w:val="cente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pPr>
                            <w: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t>无人机操控与维护专业</w:t>
                            </w:r>
                          </w:p>
                          <w:p w14:paraId="2CEFDF20">
                            <w:pPr>
                              <w:jc w:val="center"/>
                              <w:rPr>
                                <w:rFonts w:hint="default" w:ascii="微软雅黑" w:hAnsi="微软雅黑" w:eastAsia="微软雅黑" w:cs="微软雅黑"/>
                                <w:b/>
                                <w:bCs/>
                                <w:color w:val="000000" w:themeColor="text1"/>
                                <w:sz w:val="56"/>
                                <w:szCs w:val="56"/>
                                <w:lang w:val="en-US" w:eastAsia="zh-CN"/>
                                <w14:textFill>
                                  <w14:solidFill>
                                    <w14:schemeClr w14:val="tx1"/>
                                  </w14:solidFill>
                                </w14:textFill>
                              </w:rPr>
                            </w:pPr>
                            <w: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t>人才培养方案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7.1pt;margin-top:263.15pt;height:121.65pt;width:464.75pt;z-index:251666432;mso-width-relative:page;mso-height-relative:page;" filled="f" stroked="f" coordsize="21600,21600" o:gfxdata="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7NvnS3AAAAAwBAAAPAAAAAAAAAAEAIAAAACIA&#10;AABkcnMvZG93bnJldi54bWxQSwECFAAUAAAACACHTuJAuhWjmD4CAABpBAAADgAAAAAAAAABACAA&#10;AAArAQAAZHJzL2Uyb0RvYy54bWxQSwUGAAAAAAYABgBZAQAA2wUAAAAA&#10;">
                <v:fill on="f" focussize="0,0"/>
                <v:stroke on="f" weight="0.5pt"/>
                <v:imagedata o:title=""/>
                <o:lock v:ext="edit" aspectratio="f"/>
                <v:textbox>
                  <w:txbxContent>
                    <w:p w14:paraId="38052537">
                      <w:pPr>
                        <w:jc w:val="cente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pPr>
                      <w: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t>无人机操控与维护专业</w:t>
                      </w:r>
                    </w:p>
                    <w:p w14:paraId="2CEFDF20">
                      <w:pPr>
                        <w:jc w:val="center"/>
                        <w:rPr>
                          <w:rFonts w:hint="default" w:ascii="微软雅黑" w:hAnsi="微软雅黑" w:eastAsia="微软雅黑" w:cs="微软雅黑"/>
                          <w:b/>
                          <w:bCs/>
                          <w:color w:val="000000" w:themeColor="text1"/>
                          <w:sz w:val="56"/>
                          <w:szCs w:val="56"/>
                          <w:lang w:val="en-US" w:eastAsia="zh-CN"/>
                          <w14:textFill>
                            <w14:solidFill>
                              <w14:schemeClr w14:val="tx1"/>
                            </w14:solidFill>
                          </w14:textFill>
                        </w:rPr>
                      </w:pPr>
                      <w:r>
                        <w:rPr>
                          <w:rFonts w:hint="eastAsia" w:ascii="微软雅黑" w:hAnsi="微软雅黑" w:eastAsia="微软雅黑" w:cs="微软雅黑"/>
                          <w:b/>
                          <w:bCs/>
                          <w:color w:val="000000" w:themeColor="text1"/>
                          <w:sz w:val="56"/>
                          <w:szCs w:val="56"/>
                          <w:lang w:val="en-US" w:eastAsia="zh-CN"/>
                          <w14:textFill>
                            <w14:solidFill>
                              <w14:schemeClr w14:val="tx1"/>
                            </w14:solidFill>
                          </w14:textFill>
                        </w:rPr>
                        <w:t>人才培养方案</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1023620</wp:posOffset>
                </wp:positionH>
                <wp:positionV relativeFrom="paragraph">
                  <wp:posOffset>8767445</wp:posOffset>
                </wp:positionV>
                <wp:extent cx="5902325" cy="1544955"/>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5902325" cy="154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3F847">
                            <w:pPr>
                              <w:jc w:val="center"/>
                              <w:rPr>
                                <w:rFonts w:hint="default" w:ascii="微软雅黑" w:hAnsi="微软雅黑" w:eastAsia="微软雅黑" w:cs="微软雅黑"/>
                                <w:b w:val="0"/>
                                <w:bCs w:val="0"/>
                                <w:color w:val="000000" w:themeColor="text1"/>
                                <w:sz w:val="44"/>
                                <w:szCs w:val="44"/>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44"/>
                                <w:szCs w:val="44"/>
                                <w:lang w:val="en-US" w:eastAsia="zh-CN"/>
                                <w14:textFill>
                                  <w14:solidFill>
                                    <w14:schemeClr w14:val="tx1"/>
                                  </w14:solidFill>
                                </w14:textFill>
                              </w:rPr>
                              <w:t>2026年3月27日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0.6pt;margin-top:690.35pt;height:121.65pt;width:464.75pt;z-index:251667456;mso-width-relative:page;mso-height-relative:page;" filled="f" stroked="f" coordsize="21600,21600" o:gfxdata="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hkR0Y2wAAAA4BAAAPAAAAAAAAAAEAIAAAACIA&#10;AABkcnMvZG93bnJldi54bWxQSwECFAAUAAAACACHTuJACiRNGD8CAABpBAAADgAAAAAAAAABACAA&#10;AAAqAQAAZHJzL2Uyb0RvYy54bWxQSwUGAAAAAAYABgBZAQAA2wUAAAAA&#10;">
                <v:fill on="f" focussize="0,0"/>
                <v:stroke on="f" weight="0.5pt"/>
                <v:imagedata o:title=""/>
                <o:lock v:ext="edit" aspectratio="f"/>
                <v:textbox>
                  <w:txbxContent>
                    <w:p w14:paraId="2143F847">
                      <w:pPr>
                        <w:jc w:val="center"/>
                        <w:rPr>
                          <w:rFonts w:hint="default" w:ascii="微软雅黑" w:hAnsi="微软雅黑" w:eastAsia="微软雅黑" w:cs="微软雅黑"/>
                          <w:b w:val="0"/>
                          <w:bCs w:val="0"/>
                          <w:color w:val="000000" w:themeColor="text1"/>
                          <w:sz w:val="44"/>
                          <w:szCs w:val="44"/>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44"/>
                          <w:szCs w:val="44"/>
                          <w:lang w:val="en-US" w:eastAsia="zh-CN"/>
                          <w14:textFill>
                            <w14:solidFill>
                              <w14:schemeClr w14:val="tx1"/>
                            </w14:solidFill>
                          </w14:textFill>
                        </w:rPr>
                        <w:t>2026年3月27日</w:t>
                      </w:r>
                    </w:p>
                  </w:txbxContent>
                </v:textbox>
              </v:shape>
            </w:pict>
          </mc:Fallback>
        </mc:AlternateContent>
      </w:r>
      <w:r>
        <w:drawing>
          <wp:anchor distT="0" distB="0" distL="114300" distR="114300" simplePos="0" relativeHeight="251663360" behindDoc="1" locked="0" layoutInCell="1" allowOverlap="1">
            <wp:simplePos x="0" y="0"/>
            <wp:positionH relativeFrom="column">
              <wp:posOffset>-93980</wp:posOffset>
            </wp:positionH>
            <wp:positionV relativeFrom="paragraph">
              <wp:posOffset>-365125</wp:posOffset>
            </wp:positionV>
            <wp:extent cx="7665720" cy="10866120"/>
            <wp:effectExtent l="0" t="0" r="11430" b="1143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33"/>
                    <a:stretch>
                      <a:fillRect/>
                    </a:stretch>
                  </pic:blipFill>
                  <pic:spPr>
                    <a:xfrm>
                      <a:off x="0" y="0"/>
                      <a:ext cx="7665720" cy="10866120"/>
                    </a:xfrm>
                    <a:prstGeom prst="rect">
                      <a:avLst/>
                    </a:prstGeom>
                    <a:noFill/>
                    <a:ln>
                      <a:noFill/>
                    </a:ln>
                  </pic:spPr>
                </pic:pic>
              </a:graphicData>
            </a:graphic>
          </wp:anchor>
        </w:drawing>
      </w:r>
      <w:r>
        <w:rPr>
          <w:sz w:val="21"/>
        </w:rPr>
        <mc:AlternateContent>
          <mc:Choice Requires="wps">
            <w:drawing>
              <wp:anchor distT="0" distB="0" distL="114300" distR="114300" simplePos="0" relativeHeight="251662336" behindDoc="0" locked="0" layoutInCell="1" allowOverlap="1">
                <wp:simplePos x="0" y="0"/>
                <wp:positionH relativeFrom="column">
                  <wp:posOffset>2178050</wp:posOffset>
                </wp:positionH>
                <wp:positionV relativeFrom="paragraph">
                  <wp:posOffset>5755005</wp:posOffset>
                </wp:positionV>
                <wp:extent cx="2566035" cy="687705"/>
                <wp:effectExtent l="0" t="0" r="0" b="0"/>
                <wp:wrapNone/>
                <wp:docPr id="21" name="文本框 21"/>
                <wp:cNvGraphicFramePr/>
                <a:graphic xmlns:a="http://schemas.openxmlformats.org/drawingml/2006/main">
                  <a:graphicData uri="http://schemas.microsoft.com/office/word/2010/wordprocessingShape">
                    <wps:wsp>
                      <wps:cNvSpPr txBox="1"/>
                      <wps:spPr>
                        <a:xfrm rot="19500000">
                          <a:off x="0" y="0"/>
                          <a:ext cx="2566035" cy="687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5E940">
                            <w:pPr>
                              <w:jc w:val="right"/>
                              <w:rPr>
                                <w:b/>
                                <w:bCs/>
                                <w:color w:val="FFFFFF" w:themeColor="background1"/>
                                <w:sz w:val="20"/>
                                <w:szCs w:val="22"/>
                                <w14:textFill>
                                  <w14:solidFill>
                                    <w14:schemeClr w14:val="bg1"/>
                                  </w14:solidFill>
                                </w14:textFill>
                              </w:rPr>
                            </w:pPr>
                            <w:r>
                              <w:rPr>
                                <w:rFonts w:ascii="微软雅黑" w:hAnsi="微软雅黑" w:eastAsia="微软雅黑" w:cs="mn-cs"/>
                                <w:b/>
                                <w:bCs/>
                                <w:color w:val="FFFFFF" w:themeColor="background1"/>
                                <w:kern w:val="24"/>
                                <w:sz w:val="44"/>
                                <w:szCs w:val="44"/>
                                <w14:textFill>
                                  <w14:solidFill>
                                    <w14:schemeClr w14:val="bg1"/>
                                  </w14:solidFill>
                                </w14:textFill>
                              </w:rPr>
                              <w:t>RESUME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5pt;margin-top:453.15pt;height:54.15pt;width:202.05pt;rotation:-2293760f;z-index:251662336;mso-width-relative:page;mso-height-relative:page;" filled="f" stroked="f" coordsize="21600,21600" o:gfxdata="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7CXf53QAAAAwBAAAPAAAAAAAA&#10;AAEAIAAAACIAAABkcnMvZG93bnJldi54bWxQSwECFAAUAAAACACHTuJApuluC0YCAAB3BAAADgAA&#10;AAAAAAABACAAAAAsAQAAZHJzL2Uyb0RvYy54bWxQSwUGAAAAAAYABgBZAQAA5AUAAAAA&#10;">
                <v:fill on="f" focussize="0,0"/>
                <v:stroke on="f" weight="0.5pt"/>
                <v:imagedata o:title=""/>
                <o:lock v:ext="edit" aspectratio="f"/>
                <v:textbox>
                  <w:txbxContent>
                    <w:p w14:paraId="36A5E940">
                      <w:pPr>
                        <w:jc w:val="right"/>
                        <w:rPr>
                          <w:b/>
                          <w:bCs/>
                          <w:color w:val="FFFFFF" w:themeColor="background1"/>
                          <w:sz w:val="20"/>
                          <w:szCs w:val="22"/>
                          <w14:textFill>
                            <w14:solidFill>
                              <w14:schemeClr w14:val="bg1"/>
                            </w14:solidFill>
                          </w14:textFill>
                        </w:rPr>
                      </w:pPr>
                      <w:r>
                        <w:rPr>
                          <w:rFonts w:ascii="微软雅黑" w:hAnsi="微软雅黑" w:eastAsia="微软雅黑" w:cs="mn-cs"/>
                          <w:b/>
                          <w:bCs/>
                          <w:color w:val="FFFFFF" w:themeColor="background1"/>
                          <w:kern w:val="24"/>
                          <w:sz w:val="44"/>
                          <w:szCs w:val="44"/>
                          <w14:textFill>
                            <w14:solidFill>
                              <w14:schemeClr w14:val="bg1"/>
                            </w14:solidFill>
                          </w14:textFill>
                        </w:rPr>
                        <w:t>RESUME</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-855345</wp:posOffset>
                </wp:positionH>
                <wp:positionV relativeFrom="paragraph">
                  <wp:posOffset>7359015</wp:posOffset>
                </wp:positionV>
                <wp:extent cx="4140200" cy="687705"/>
                <wp:effectExtent l="0" t="0" r="0" b="0"/>
                <wp:wrapNone/>
                <wp:docPr id="23" name="文本框 23"/>
                <wp:cNvGraphicFramePr/>
                <a:graphic xmlns:a="http://schemas.openxmlformats.org/drawingml/2006/main">
                  <a:graphicData uri="http://schemas.microsoft.com/office/word/2010/wordprocessingShape">
                    <wps:wsp>
                      <wps:cNvSpPr txBox="1"/>
                      <wps:spPr>
                        <a:xfrm rot="19560000">
                          <a:off x="0" y="0"/>
                          <a:ext cx="4140200" cy="687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A315B">
                            <w:pPr>
                              <w:pStyle w:val="4"/>
                              <w:keepNext w:val="0"/>
                              <w:keepLines w:val="0"/>
                              <w:widowControl/>
                              <w:suppressLineNumbers w:val="0"/>
                              <w:kinsoku/>
                              <w:wordWrap/>
                              <w:overflowPunct/>
                              <w:bidi w:val="0"/>
                              <w:spacing w:before="0" w:beforeAutospacing="0" w:after="0" w:afterAutospacing="0"/>
                              <w:ind w:left="0"/>
                              <w:jc w:val="distribute"/>
                              <w:rPr>
                                <w:color w:val="F2F2F2" w:themeColor="background1" w:themeShade="F2"/>
                                <w:sz w:val="16"/>
                                <w:szCs w:val="16"/>
                              </w:rPr>
                            </w:pPr>
                            <w:r>
                              <w:rPr>
                                <w:rFonts w:ascii="微软雅黑" w:hAnsi="微软雅黑" w:eastAsia="微软雅黑" w:cs="mn-cs"/>
                                <w:color w:val="F2F2F2" w:themeColor="background1" w:themeShade="F2"/>
                                <w:kern w:val="24"/>
                                <w:sz w:val="44"/>
                                <w:szCs w:val="44"/>
                              </w:rPr>
                              <w:t xml:space="preserve">PERSONAL </w:t>
                            </w:r>
                          </w:p>
                          <w:p w14:paraId="4CE62C3B">
                            <w:pPr>
                              <w:jc w:val="distribute"/>
                              <w:rPr>
                                <w:b w:val="0"/>
                                <w:bCs/>
                                <w:color w:val="F2F2F2" w:themeColor="background1" w:themeShade="F2"/>
                                <w:sz w:val="20"/>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5pt;margin-top:579.45pt;height:54.15pt;width:326pt;rotation:-2228224f;z-index:251661312;mso-width-relative:page;mso-height-relative:page;" filled="f" stroked="f" coordsize="21600,21600" o:gfxdata="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rmd0ndAAAADgEAAA8AAAAAAAAA&#10;AQAgAAAAIgAAAGRycy9kb3ducmV2LnhtbFBLAQIUABQAAAAIAIdO4kDpa0hERQIAAHcEAAAOAAAA&#10;AAAAAAEAIAAAACwBAABkcnMvZTJvRG9jLnhtbFBLBQYAAAAABgAGAFkBAADjBQAAAAA=&#10;">
                <v:fill on="f" focussize="0,0"/>
                <v:stroke on="f" weight="0.5pt"/>
                <v:imagedata o:title=""/>
                <o:lock v:ext="edit" aspectratio="f"/>
                <v:textbox>
                  <w:txbxContent>
                    <w:p w14:paraId="755A315B">
                      <w:pPr>
                        <w:pStyle w:val="4"/>
                        <w:keepNext w:val="0"/>
                        <w:keepLines w:val="0"/>
                        <w:widowControl/>
                        <w:suppressLineNumbers w:val="0"/>
                        <w:kinsoku/>
                        <w:wordWrap/>
                        <w:overflowPunct/>
                        <w:bidi w:val="0"/>
                        <w:spacing w:before="0" w:beforeAutospacing="0" w:after="0" w:afterAutospacing="0"/>
                        <w:ind w:left="0"/>
                        <w:jc w:val="distribute"/>
                        <w:rPr>
                          <w:color w:val="F2F2F2" w:themeColor="background1" w:themeShade="F2"/>
                          <w:sz w:val="16"/>
                          <w:szCs w:val="16"/>
                        </w:rPr>
                      </w:pPr>
                      <w:r>
                        <w:rPr>
                          <w:rFonts w:ascii="微软雅黑" w:hAnsi="微软雅黑" w:eastAsia="微软雅黑" w:cs="mn-cs"/>
                          <w:color w:val="F2F2F2" w:themeColor="background1" w:themeShade="F2"/>
                          <w:kern w:val="24"/>
                          <w:sz w:val="44"/>
                          <w:szCs w:val="44"/>
                        </w:rPr>
                        <w:t xml:space="preserve">PERSONAL </w:t>
                      </w:r>
                    </w:p>
                    <w:p w14:paraId="4CE62C3B">
                      <w:pPr>
                        <w:jc w:val="distribute"/>
                        <w:rPr>
                          <w:b w:val="0"/>
                          <w:bCs/>
                          <w:color w:val="F2F2F2" w:themeColor="background1" w:themeShade="F2"/>
                          <w:sz w:val="20"/>
                          <w:szCs w:val="22"/>
                        </w:rPr>
                      </w:pPr>
                    </w:p>
                  </w:txbxContent>
                </v:textbox>
              </v:shape>
            </w:pict>
          </mc:Fallback>
        </mc:AlternateContent>
      </w:r>
    </w:p>
    <w:p w14:paraId="7CC332D3">
      <w:pPr>
        <w:rPr>
          <w:rFonts w:ascii="微软雅黑" w:hAnsi="微软雅黑" w:eastAsia="微软雅黑" w:cs="微软雅黑"/>
          <w:sz w:val="31"/>
          <w:szCs w:val="31"/>
        </w:rPr>
        <w:sectPr>
          <w:headerReference r:id="rId5" w:type="default"/>
          <w:footerReference r:id="rId6" w:type="default"/>
          <w:pgSz w:w="11910" w:h="16840"/>
          <w:pgMar w:top="400" w:right="0" w:bottom="0" w:left="14" w:header="0" w:footer="0" w:gutter="0"/>
          <w:pgBorders>
            <w:top w:val="none" w:sz="0" w:space="0"/>
            <w:left w:val="none" w:sz="0" w:space="0"/>
            <w:bottom w:val="none" w:sz="0" w:space="0"/>
            <w:right w:val="none" w:sz="0" w:space="0"/>
          </w:pgBorders>
          <w:cols w:space="720" w:num="1"/>
        </w:sectPr>
      </w:pPr>
      <w:r>
        <w:drawing>
          <wp:anchor distT="0" distB="0" distL="114300" distR="114300" simplePos="0" relativeHeight="251664384" behindDoc="0" locked="0" layoutInCell="1" allowOverlap="1">
            <wp:simplePos x="0" y="0"/>
            <wp:positionH relativeFrom="column">
              <wp:posOffset>3062605</wp:posOffset>
            </wp:positionH>
            <wp:positionV relativeFrom="paragraph">
              <wp:posOffset>130810</wp:posOffset>
            </wp:positionV>
            <wp:extent cx="1733550" cy="1558290"/>
            <wp:effectExtent l="0" t="0" r="0" b="0"/>
            <wp:wrapSquare wrapText="bothSides"/>
            <wp:docPr id="71" name="图片 71" descr="12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121212"/>
                    <pic:cNvPicPr>
                      <a:picLocks noChangeAspect="1"/>
                    </pic:cNvPicPr>
                  </pic:nvPicPr>
                  <pic:blipFill>
                    <a:blip r:embed="rId34"/>
                    <a:stretch>
                      <a:fillRect/>
                    </a:stretch>
                  </pic:blipFill>
                  <pic:spPr>
                    <a:xfrm>
                      <a:off x="0" y="0"/>
                      <a:ext cx="1733550" cy="1558290"/>
                    </a:xfrm>
                    <a:prstGeom prst="rect">
                      <a:avLst/>
                    </a:prstGeom>
                  </pic:spPr>
                </pic:pic>
              </a:graphicData>
            </a:graphic>
          </wp:anchor>
        </w:drawing>
      </w:r>
      <w:r>
        <w:rPr>
          <w:sz w:val="21"/>
        </w:rPr>
        <mc:AlternateContent>
          <mc:Choice Requires="wps">
            <w:drawing>
              <wp:anchor distT="0" distB="0" distL="114300" distR="114300" simplePos="0" relativeHeight="251660288" behindDoc="0" locked="0" layoutInCell="1" allowOverlap="1">
                <wp:simplePos x="0" y="0"/>
                <wp:positionH relativeFrom="column">
                  <wp:posOffset>-855345</wp:posOffset>
                </wp:positionH>
                <wp:positionV relativeFrom="paragraph">
                  <wp:posOffset>7359015</wp:posOffset>
                </wp:positionV>
                <wp:extent cx="4140200" cy="687705"/>
                <wp:effectExtent l="0" t="0" r="0" b="0"/>
                <wp:wrapNone/>
                <wp:docPr id="7" name="文本框 7"/>
                <wp:cNvGraphicFramePr/>
                <a:graphic xmlns:a="http://schemas.openxmlformats.org/drawingml/2006/main">
                  <a:graphicData uri="http://schemas.microsoft.com/office/word/2010/wordprocessingShape">
                    <wps:wsp>
                      <wps:cNvSpPr txBox="1"/>
                      <wps:spPr>
                        <a:xfrm rot="19560000">
                          <a:off x="0" y="0"/>
                          <a:ext cx="4140200" cy="687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2EC1A">
                            <w:pPr>
                              <w:pStyle w:val="4"/>
                              <w:keepNext w:val="0"/>
                              <w:keepLines w:val="0"/>
                              <w:widowControl/>
                              <w:suppressLineNumbers w:val="0"/>
                              <w:kinsoku/>
                              <w:wordWrap/>
                              <w:overflowPunct/>
                              <w:bidi w:val="0"/>
                              <w:spacing w:before="0" w:beforeAutospacing="0" w:after="0" w:afterAutospacing="0"/>
                              <w:ind w:left="0"/>
                              <w:jc w:val="distribute"/>
                              <w:rPr>
                                <w:color w:val="F2F2F2" w:themeColor="background1" w:themeShade="F2"/>
                                <w:sz w:val="16"/>
                                <w:szCs w:val="16"/>
                              </w:rPr>
                            </w:pPr>
                            <w:r>
                              <w:rPr>
                                <w:rFonts w:ascii="微软雅黑" w:hAnsi="微软雅黑" w:eastAsia="微软雅黑" w:cs="mn-cs"/>
                                <w:color w:val="F2F2F2" w:themeColor="background1" w:themeShade="F2"/>
                                <w:kern w:val="24"/>
                                <w:sz w:val="44"/>
                                <w:szCs w:val="44"/>
                              </w:rPr>
                              <w:t xml:space="preserve">PERSONAL </w:t>
                            </w:r>
                          </w:p>
                          <w:p w14:paraId="54C0DF67">
                            <w:pPr>
                              <w:jc w:val="distribute"/>
                              <w:rPr>
                                <w:b w:val="0"/>
                                <w:bCs/>
                                <w:color w:val="F2F2F2" w:themeColor="background1" w:themeShade="F2"/>
                                <w:sz w:val="20"/>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5pt;margin-top:579.45pt;height:54.15pt;width:326pt;rotation:-2228224f;z-index:251660288;mso-width-relative:page;mso-height-relative:page;" filled="f" stroked="f" coordsize="21600,21600" o:gfxdata="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K5ndJ3QAAAA4BAAAPAAAAAAAAAAEA&#10;IAAAACIAAABkcnMvZG93bnJldi54bWxQSwECFAAUAAAACACHTuJARUW440MCAAB1BAAADgAAAAAA&#10;AAABACAAAAAsAQAAZHJzL2Uyb0RvYy54bWxQSwUGAAAAAAYABgBZAQAA4QUAAAAA&#10;">
                <v:fill on="f" focussize="0,0"/>
                <v:stroke on="f" weight="0.5pt"/>
                <v:imagedata o:title=""/>
                <o:lock v:ext="edit" aspectratio="f"/>
                <v:textbox>
                  <w:txbxContent>
                    <w:p w14:paraId="6272EC1A">
                      <w:pPr>
                        <w:pStyle w:val="4"/>
                        <w:keepNext w:val="0"/>
                        <w:keepLines w:val="0"/>
                        <w:widowControl/>
                        <w:suppressLineNumbers w:val="0"/>
                        <w:kinsoku/>
                        <w:wordWrap/>
                        <w:overflowPunct/>
                        <w:bidi w:val="0"/>
                        <w:spacing w:before="0" w:beforeAutospacing="0" w:after="0" w:afterAutospacing="0"/>
                        <w:ind w:left="0"/>
                        <w:jc w:val="distribute"/>
                        <w:rPr>
                          <w:color w:val="F2F2F2" w:themeColor="background1" w:themeShade="F2"/>
                          <w:sz w:val="16"/>
                          <w:szCs w:val="16"/>
                        </w:rPr>
                      </w:pPr>
                      <w:r>
                        <w:rPr>
                          <w:rFonts w:ascii="微软雅黑" w:hAnsi="微软雅黑" w:eastAsia="微软雅黑" w:cs="mn-cs"/>
                          <w:color w:val="F2F2F2" w:themeColor="background1" w:themeShade="F2"/>
                          <w:kern w:val="24"/>
                          <w:sz w:val="44"/>
                          <w:szCs w:val="44"/>
                        </w:rPr>
                        <w:t xml:space="preserve">PERSONAL </w:t>
                      </w:r>
                    </w:p>
                    <w:p w14:paraId="54C0DF67">
                      <w:pPr>
                        <w:jc w:val="distribute"/>
                        <w:rPr>
                          <w:b w:val="0"/>
                          <w:bCs/>
                          <w:color w:val="F2F2F2" w:themeColor="background1" w:themeShade="F2"/>
                          <w:sz w:val="20"/>
                          <w:szCs w:val="22"/>
                        </w:rPr>
                      </w:pPr>
                    </w:p>
                  </w:txbxContent>
                </v:textbox>
              </v:shape>
            </w:pict>
          </mc:Fallback>
        </mc:AlternateContent>
      </w:r>
    </w:p>
    <w:p w14:paraId="10A1B010">
      <w:pPr>
        <w:pStyle w:val="2"/>
        <w:spacing w:line="284" w:lineRule="auto"/>
      </w:pPr>
    </w:p>
    <w:p w14:paraId="0D4986EC">
      <w:pPr>
        <w:pStyle w:val="2"/>
        <w:spacing w:line="285" w:lineRule="auto"/>
      </w:pPr>
    </w:p>
    <w:p w14:paraId="64F022A0">
      <w:pPr>
        <w:pStyle w:val="2"/>
        <w:spacing w:line="285" w:lineRule="auto"/>
      </w:pPr>
    </w:p>
    <w:p w14:paraId="0268E2F9">
      <w:pPr>
        <w:pStyle w:val="2"/>
        <w:spacing w:line="285" w:lineRule="auto"/>
      </w:pPr>
    </w:p>
    <w:p w14:paraId="72F8C56A">
      <w:pPr>
        <w:pStyle w:val="2"/>
        <w:spacing w:line="285" w:lineRule="auto"/>
      </w:pPr>
    </w:p>
    <w:sdt>
      <w:sdtPr>
        <w:rPr>
          <w:rFonts w:ascii="宋体" w:hAnsi="宋体" w:eastAsia="宋体" w:cs="宋体"/>
          <w:sz w:val="28"/>
          <w:szCs w:val="28"/>
        </w:rPr>
        <w:id w:val="147465406"/>
        <w:docPartObj>
          <w:docPartGallery w:val="Table of Contents"/>
          <w:docPartUnique/>
        </w:docPartObj>
      </w:sdtPr>
      <w:sdtEndPr>
        <w:rPr>
          <w:rFonts w:ascii="宋体" w:hAnsi="宋体" w:eastAsia="宋体" w:cs="宋体"/>
          <w:sz w:val="24"/>
          <w:szCs w:val="24"/>
        </w:rPr>
      </w:sdtEndPr>
      <w:sdtContent>
        <w:sdt>
          <w:sdtPr>
            <w:rPr>
              <w:rFonts w:ascii="宋体" w:hAnsi="宋体" w:eastAsia="宋体" w:cs="宋体"/>
              <w:sz w:val="28"/>
              <w:szCs w:val="28"/>
            </w:rPr>
            <w:id w:val="147451247"/>
            <w:docPartObj>
              <w:docPartGallery w:val="Table of Contents"/>
              <w:docPartUnique/>
            </w:docPartObj>
          </w:sdtPr>
          <w:sdtEndPr>
            <w:rPr>
              <w:rFonts w:ascii="宋体" w:hAnsi="宋体" w:eastAsia="宋体" w:cs="宋体"/>
              <w:sz w:val="24"/>
              <w:szCs w:val="24"/>
            </w:rPr>
          </w:sdtEndPr>
          <w:sdtContent>
            <w:p w14:paraId="2A8A33E5">
              <w:pPr>
                <w:spacing w:before="91" w:line="222" w:lineRule="auto"/>
                <w:ind w:left="4023"/>
                <w:rPr>
                  <w:rFonts w:ascii="宋体" w:hAnsi="宋体" w:eastAsia="宋体" w:cs="宋体"/>
                  <w:sz w:val="44"/>
                  <w:szCs w:val="44"/>
                </w:rPr>
              </w:pPr>
              <w:r>
                <w:rPr>
                  <w:rFonts w:ascii="宋体" w:hAnsi="宋体" w:eastAsia="宋体" w:cs="宋体"/>
                  <w:b/>
                  <w:bCs/>
                  <w:spacing w:val="-35"/>
                  <w:sz w:val="44"/>
                  <w:szCs w:val="44"/>
                </w:rPr>
                <w:t>目</w:t>
              </w:r>
              <w:r>
                <w:rPr>
                  <w:rFonts w:ascii="宋体" w:hAnsi="宋体" w:eastAsia="宋体" w:cs="宋体"/>
                  <w:spacing w:val="7"/>
                  <w:sz w:val="44"/>
                  <w:szCs w:val="44"/>
                </w:rPr>
                <w:t xml:space="preserve">  </w:t>
              </w:r>
              <w:r>
                <w:rPr>
                  <w:rFonts w:ascii="宋体" w:hAnsi="宋体" w:eastAsia="宋体" w:cs="宋体"/>
                  <w:b/>
                  <w:bCs/>
                  <w:spacing w:val="-35"/>
                  <w:sz w:val="44"/>
                  <w:szCs w:val="44"/>
                </w:rPr>
                <w:t>录</w:t>
              </w:r>
            </w:p>
            <w:p w14:paraId="40361EF9">
              <w:pPr>
                <w:tabs>
                  <w:tab w:val="right" w:leader="dot" w:pos="8770"/>
                </w:tabs>
                <w:spacing w:before="202" w:line="184" w:lineRule="auto"/>
                <w:ind w:left="4"/>
                <w:rPr>
                  <w:rFonts w:ascii="宋体" w:hAnsi="宋体" w:eastAsia="宋体" w:cs="宋体"/>
                  <w:sz w:val="24"/>
                  <w:szCs w:val="24"/>
                </w:rPr>
              </w:pPr>
              <w:r>
                <w:fldChar w:fldCharType="begin"/>
              </w:r>
              <w:r>
                <w:instrText xml:space="preserve"> HYPERLINK \l "bookmark1" </w:instrText>
              </w:r>
              <w:r>
                <w:fldChar w:fldCharType="separate"/>
              </w:r>
              <w:r>
                <w:rPr>
                  <w:rFonts w:ascii="宋体" w:hAnsi="宋体" w:eastAsia="宋体" w:cs="宋体"/>
                  <w:b/>
                  <w:bCs/>
                  <w:spacing w:val="-4"/>
                  <w:sz w:val="24"/>
                  <w:szCs w:val="24"/>
                </w:rPr>
                <w:t>一、专业名称及代码</w:t>
              </w:r>
              <w:r>
                <w:rPr>
                  <w:rFonts w:ascii="宋体" w:hAnsi="宋体" w:eastAsia="宋体" w:cs="宋体"/>
                  <w:spacing w:val="82"/>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21"/>
                  <w:sz w:val="24"/>
                  <w:szCs w:val="24"/>
                </w:rPr>
                <w:t xml:space="preserve"> </w:t>
              </w:r>
              <w:r>
                <w:rPr>
                  <w:rFonts w:ascii="宋体" w:hAnsi="宋体" w:eastAsia="宋体" w:cs="宋体"/>
                  <w:b/>
                  <w:bCs/>
                  <w:spacing w:val="-30"/>
                  <w:sz w:val="24"/>
                  <w:szCs w:val="24"/>
                </w:rPr>
                <w:t>1</w:t>
              </w:r>
              <w:r>
                <w:rPr>
                  <w:rFonts w:ascii="宋体" w:hAnsi="宋体" w:eastAsia="宋体" w:cs="宋体"/>
                  <w:b/>
                  <w:bCs/>
                  <w:spacing w:val="-30"/>
                  <w:sz w:val="24"/>
                  <w:szCs w:val="24"/>
                </w:rPr>
                <w:fldChar w:fldCharType="end"/>
              </w:r>
            </w:p>
            <w:p w14:paraId="5EA7B4DF">
              <w:pPr>
                <w:tabs>
                  <w:tab w:val="right" w:leader="dot" w:pos="8770"/>
                </w:tabs>
                <w:spacing w:before="180" w:line="185" w:lineRule="auto"/>
                <w:ind w:left="4"/>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b/>
                  <w:bCs/>
                  <w:spacing w:val="-4"/>
                  <w:sz w:val="24"/>
                  <w:szCs w:val="24"/>
                </w:rPr>
                <w:t>二、入学基本要求</w:t>
              </w:r>
              <w:r>
                <w:rPr>
                  <w:rFonts w:ascii="宋体" w:hAnsi="宋体" w:eastAsia="宋体" w:cs="宋体"/>
                  <w:spacing w:val="80"/>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21"/>
                  <w:sz w:val="24"/>
                  <w:szCs w:val="24"/>
                </w:rPr>
                <w:t xml:space="preserve"> </w:t>
              </w:r>
              <w:r>
                <w:rPr>
                  <w:rFonts w:ascii="宋体" w:hAnsi="宋体" w:eastAsia="宋体" w:cs="宋体"/>
                  <w:b/>
                  <w:bCs/>
                  <w:spacing w:val="-30"/>
                  <w:sz w:val="24"/>
                  <w:szCs w:val="24"/>
                </w:rPr>
                <w:t>1</w:t>
              </w:r>
              <w:r>
                <w:rPr>
                  <w:rFonts w:ascii="宋体" w:hAnsi="宋体" w:eastAsia="宋体" w:cs="宋体"/>
                  <w:b/>
                  <w:bCs/>
                  <w:spacing w:val="-30"/>
                  <w:sz w:val="24"/>
                  <w:szCs w:val="24"/>
                </w:rPr>
                <w:fldChar w:fldCharType="end"/>
              </w:r>
            </w:p>
            <w:p w14:paraId="58DD8C1C">
              <w:pPr>
                <w:tabs>
                  <w:tab w:val="right" w:leader="dot" w:pos="8770"/>
                </w:tabs>
                <w:spacing w:before="179" w:line="184" w:lineRule="auto"/>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b/>
                  <w:bCs/>
                  <w:spacing w:val="-3"/>
                  <w:sz w:val="24"/>
                  <w:szCs w:val="24"/>
                </w:rPr>
                <w:t>三、基本修业年限</w:t>
              </w:r>
              <w:r>
                <w:rPr>
                  <w:rFonts w:ascii="宋体" w:hAnsi="宋体" w:eastAsia="宋体" w:cs="宋体"/>
                  <w:spacing w:val="76"/>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21"/>
                  <w:sz w:val="24"/>
                  <w:szCs w:val="24"/>
                </w:rPr>
                <w:t xml:space="preserve"> </w:t>
              </w:r>
              <w:r>
                <w:rPr>
                  <w:rFonts w:ascii="宋体" w:hAnsi="宋体" w:eastAsia="宋体" w:cs="宋体"/>
                  <w:b/>
                  <w:bCs/>
                  <w:spacing w:val="-30"/>
                  <w:sz w:val="24"/>
                  <w:szCs w:val="24"/>
                </w:rPr>
                <w:t>1</w:t>
              </w:r>
              <w:r>
                <w:rPr>
                  <w:rFonts w:ascii="宋体" w:hAnsi="宋体" w:eastAsia="宋体" w:cs="宋体"/>
                  <w:b/>
                  <w:bCs/>
                  <w:spacing w:val="-30"/>
                  <w:sz w:val="24"/>
                  <w:szCs w:val="24"/>
                </w:rPr>
                <w:fldChar w:fldCharType="end"/>
              </w:r>
            </w:p>
            <w:p w14:paraId="746CA3FD">
              <w:pPr>
                <w:tabs>
                  <w:tab w:val="right" w:leader="dot" w:pos="8770"/>
                </w:tabs>
                <w:spacing w:before="180" w:line="184" w:lineRule="auto"/>
                <w:ind w:left="23"/>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b/>
                  <w:bCs/>
                  <w:spacing w:val="-8"/>
                  <w:sz w:val="24"/>
                  <w:szCs w:val="24"/>
                </w:rPr>
                <w:t>四、职业面向</w:t>
              </w:r>
              <w:r>
                <w:rPr>
                  <w:rFonts w:ascii="宋体" w:hAnsi="宋体" w:eastAsia="宋体" w:cs="宋体"/>
                  <w:spacing w:val="80"/>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19"/>
                  <w:sz w:val="24"/>
                  <w:szCs w:val="24"/>
                </w:rPr>
                <w:t xml:space="preserve"> </w:t>
              </w:r>
              <w:r>
                <w:rPr>
                  <w:rFonts w:ascii="宋体" w:hAnsi="宋体" w:eastAsia="宋体" w:cs="宋体"/>
                  <w:b/>
                  <w:bCs/>
                  <w:spacing w:val="-30"/>
                  <w:sz w:val="24"/>
                  <w:szCs w:val="24"/>
                </w:rPr>
                <w:t>1</w:t>
              </w:r>
              <w:r>
                <w:rPr>
                  <w:rFonts w:ascii="宋体" w:hAnsi="宋体" w:eastAsia="宋体" w:cs="宋体"/>
                  <w:b/>
                  <w:bCs/>
                  <w:spacing w:val="-30"/>
                  <w:sz w:val="24"/>
                  <w:szCs w:val="24"/>
                </w:rPr>
                <w:fldChar w:fldCharType="end"/>
              </w:r>
            </w:p>
            <w:p w14:paraId="40DC48EE">
              <w:pPr>
                <w:tabs>
                  <w:tab w:val="right" w:leader="dot" w:pos="8770"/>
                </w:tabs>
                <w:spacing w:before="181" w:line="184" w:lineRule="auto"/>
                <w:ind w:left="4"/>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b/>
                  <w:bCs/>
                  <w:spacing w:val="-4"/>
                  <w:sz w:val="24"/>
                  <w:szCs w:val="24"/>
                </w:rPr>
                <w:t>五、培养目标</w:t>
              </w:r>
              <w:r>
                <w:rPr>
                  <w:rFonts w:ascii="宋体" w:hAnsi="宋体" w:eastAsia="宋体" w:cs="宋体"/>
                  <w:spacing w:val="75"/>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33"/>
                  <w:sz w:val="24"/>
                  <w:szCs w:val="24"/>
                </w:rPr>
                <w:t xml:space="preserve"> </w:t>
              </w:r>
              <w:r>
                <w:rPr>
                  <w:rFonts w:ascii="宋体" w:hAnsi="宋体" w:eastAsia="宋体" w:cs="宋体"/>
                  <w:b/>
                  <w:bCs/>
                  <w:spacing w:val="-15"/>
                  <w:sz w:val="24"/>
                  <w:szCs w:val="24"/>
                </w:rPr>
                <w:t>2</w:t>
              </w:r>
              <w:r>
                <w:rPr>
                  <w:rFonts w:ascii="宋体" w:hAnsi="宋体" w:eastAsia="宋体" w:cs="宋体"/>
                  <w:b/>
                  <w:bCs/>
                  <w:spacing w:val="-15"/>
                  <w:sz w:val="24"/>
                  <w:szCs w:val="24"/>
                </w:rPr>
                <w:fldChar w:fldCharType="end"/>
              </w:r>
            </w:p>
            <w:p w14:paraId="20CA3E94">
              <w:pPr>
                <w:tabs>
                  <w:tab w:val="right" w:leader="dot" w:pos="8772"/>
                </w:tabs>
                <w:spacing w:before="181" w:line="184" w:lineRule="auto"/>
                <w:ind w:left="492"/>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3"/>
                  <w:sz w:val="24"/>
                  <w:szCs w:val="24"/>
                </w:rPr>
                <w:t>（一）培养目标</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6"/>
                  <w:sz w:val="24"/>
                  <w:szCs w:val="24"/>
                </w:rPr>
                <w:t xml:space="preserve"> </w:t>
              </w:r>
              <w:r>
                <w:rPr>
                  <w:rFonts w:ascii="宋体" w:hAnsi="宋体" w:eastAsia="宋体" w:cs="宋体"/>
                  <w:spacing w:val="-13"/>
                  <w:sz w:val="24"/>
                  <w:szCs w:val="24"/>
                </w:rPr>
                <w:t>2</w:t>
              </w:r>
              <w:r>
                <w:rPr>
                  <w:rFonts w:ascii="宋体" w:hAnsi="宋体" w:eastAsia="宋体" w:cs="宋体"/>
                  <w:spacing w:val="-13"/>
                  <w:sz w:val="24"/>
                  <w:szCs w:val="24"/>
                </w:rPr>
                <w:fldChar w:fldCharType="end"/>
              </w:r>
            </w:p>
            <w:p w14:paraId="5DD0AE7D">
              <w:pPr>
                <w:tabs>
                  <w:tab w:val="right" w:leader="dot" w:pos="8772"/>
                </w:tabs>
                <w:spacing w:before="181" w:line="185" w:lineRule="auto"/>
                <w:ind w:left="492"/>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spacing w:val="-3"/>
                  <w:sz w:val="24"/>
                  <w:szCs w:val="24"/>
                </w:rPr>
                <w:t>（二）培养规格</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6"/>
                  <w:sz w:val="24"/>
                  <w:szCs w:val="24"/>
                </w:rPr>
                <w:t xml:space="preserve"> </w:t>
              </w:r>
              <w:r>
                <w:rPr>
                  <w:rFonts w:ascii="宋体" w:hAnsi="宋体" w:eastAsia="宋体" w:cs="宋体"/>
                  <w:spacing w:val="-13"/>
                  <w:sz w:val="24"/>
                  <w:szCs w:val="24"/>
                </w:rPr>
                <w:t>2</w:t>
              </w:r>
              <w:r>
                <w:rPr>
                  <w:rFonts w:ascii="宋体" w:hAnsi="宋体" w:eastAsia="宋体" w:cs="宋体"/>
                  <w:spacing w:val="-13"/>
                  <w:sz w:val="24"/>
                  <w:szCs w:val="24"/>
                </w:rPr>
                <w:fldChar w:fldCharType="end"/>
              </w:r>
            </w:p>
            <w:p w14:paraId="7AACB883">
              <w:pPr>
                <w:tabs>
                  <w:tab w:val="right" w:leader="dot" w:pos="8770"/>
                </w:tabs>
                <w:spacing w:before="182" w:line="184" w:lineRule="auto"/>
                <w:ind w:left="2"/>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b/>
                  <w:bCs/>
                  <w:spacing w:val="-3"/>
                  <w:sz w:val="24"/>
                  <w:szCs w:val="24"/>
                </w:rPr>
                <w:t>六、课程设置及要求</w:t>
              </w:r>
              <w:r>
                <w:rPr>
                  <w:rFonts w:ascii="宋体" w:hAnsi="宋体" w:eastAsia="宋体" w:cs="宋体"/>
                  <w:spacing w:val="75"/>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39"/>
                  <w:sz w:val="24"/>
                  <w:szCs w:val="24"/>
                </w:rPr>
                <w:t xml:space="preserve"> </w:t>
              </w:r>
              <w:r>
                <w:rPr>
                  <w:rFonts w:hint="eastAsia" w:ascii="宋体" w:hAnsi="宋体" w:eastAsia="宋体" w:cs="宋体"/>
                  <w:b/>
                  <w:bCs/>
                  <w:spacing w:val="-11"/>
                  <w:sz w:val="24"/>
                  <w:szCs w:val="24"/>
                  <w:lang w:val="en-US" w:eastAsia="zh-CN"/>
                </w:rPr>
                <w:t>3</w:t>
              </w:r>
              <w:r>
                <w:rPr>
                  <w:rFonts w:ascii="宋体" w:hAnsi="宋体" w:eastAsia="宋体" w:cs="宋体"/>
                  <w:b/>
                  <w:bCs/>
                  <w:spacing w:val="-11"/>
                  <w:sz w:val="24"/>
                  <w:szCs w:val="24"/>
                </w:rPr>
                <w:fldChar w:fldCharType="end"/>
              </w:r>
            </w:p>
            <w:p w14:paraId="00C264A5">
              <w:pPr>
                <w:tabs>
                  <w:tab w:val="right" w:leader="dot" w:pos="8772"/>
                </w:tabs>
                <w:spacing w:before="181" w:line="184" w:lineRule="auto"/>
                <w:ind w:left="492"/>
                <w:rPr>
                  <w:rFonts w:ascii="宋体" w:hAnsi="宋体" w:eastAsia="宋体" w:cs="宋体"/>
                  <w:sz w:val="24"/>
                  <w:szCs w:val="24"/>
                </w:rPr>
              </w:pPr>
              <w:r>
                <w:fldChar w:fldCharType="begin"/>
              </w:r>
              <w:r>
                <w:instrText xml:space="preserve"> HYPERLINK \l "bookmark9" </w:instrText>
              </w:r>
              <w:r>
                <w:fldChar w:fldCharType="separate"/>
              </w:r>
              <w:r>
                <w:rPr>
                  <w:rFonts w:ascii="宋体" w:hAnsi="宋体" w:eastAsia="宋体" w:cs="宋体"/>
                  <w:spacing w:val="-2"/>
                  <w:sz w:val="24"/>
                  <w:szCs w:val="24"/>
                </w:rPr>
                <w:t>（一）公共基础课程设置</w:t>
              </w:r>
              <w:r>
                <w:rPr>
                  <w:rFonts w:ascii="宋体" w:hAnsi="宋体" w:eastAsia="宋体" w:cs="宋体"/>
                  <w:spacing w:val="76"/>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16"/>
                  <w:sz w:val="24"/>
                  <w:szCs w:val="24"/>
                  <w:lang w:val="en-US" w:eastAsia="zh-CN"/>
                </w:rPr>
                <w:t>4</w:t>
              </w:r>
              <w:r>
                <w:rPr>
                  <w:rFonts w:ascii="宋体" w:hAnsi="宋体" w:eastAsia="宋体" w:cs="宋体"/>
                  <w:spacing w:val="-16"/>
                  <w:sz w:val="24"/>
                  <w:szCs w:val="24"/>
                </w:rPr>
                <w:fldChar w:fldCharType="end"/>
              </w:r>
            </w:p>
            <w:p w14:paraId="0A5C0768">
              <w:pPr>
                <w:tabs>
                  <w:tab w:val="right" w:leader="dot" w:pos="8772"/>
                </w:tabs>
                <w:spacing w:before="180" w:line="184" w:lineRule="auto"/>
                <w:ind w:left="492"/>
                <w:rPr>
                  <w:rFonts w:ascii="宋体" w:hAnsi="宋体" w:eastAsia="宋体" w:cs="宋体"/>
                  <w:sz w:val="24"/>
                  <w:szCs w:val="24"/>
                </w:rPr>
              </w:pPr>
              <w:r>
                <w:fldChar w:fldCharType="begin"/>
              </w:r>
              <w:r>
                <w:instrText xml:space="preserve"> HYPERLINK \l "bookmark10" </w:instrText>
              </w:r>
              <w:r>
                <w:fldChar w:fldCharType="separate"/>
              </w:r>
              <w:r>
                <w:rPr>
                  <w:rFonts w:ascii="宋体" w:hAnsi="宋体" w:eastAsia="宋体" w:cs="宋体"/>
                  <w:spacing w:val="-3"/>
                  <w:sz w:val="24"/>
                  <w:szCs w:val="24"/>
                </w:rPr>
                <w:t>（二）专业课程设置</w:t>
              </w:r>
              <w:r>
                <w:rPr>
                  <w:rFonts w:ascii="宋体" w:hAnsi="宋体" w:eastAsia="宋体" w:cs="宋体"/>
                  <w:spacing w:val="81"/>
                  <w:sz w:val="24"/>
                  <w:szCs w:val="24"/>
                </w:rPr>
                <w:t xml:space="preserve"> </w:t>
              </w:r>
              <w:r>
                <w:rPr>
                  <w:rFonts w:ascii="宋体" w:hAnsi="宋体" w:eastAsia="宋体" w:cs="宋体"/>
                  <w:sz w:val="24"/>
                  <w:szCs w:val="24"/>
                </w:rPr>
                <w:tab/>
              </w:r>
              <w:r>
                <w:rPr>
                  <w:rFonts w:ascii="宋体" w:hAnsi="宋体" w:eastAsia="宋体" w:cs="宋体"/>
                  <w:spacing w:val="-11"/>
                  <w:sz w:val="24"/>
                  <w:szCs w:val="24"/>
                </w:rPr>
                <w:t xml:space="preserve"> </w:t>
              </w:r>
              <w:r>
                <w:rPr>
                  <w:rFonts w:ascii="宋体" w:hAnsi="宋体" w:eastAsia="宋体" w:cs="宋体"/>
                  <w:spacing w:val="-14"/>
                  <w:sz w:val="24"/>
                  <w:szCs w:val="24"/>
                </w:rPr>
                <w:t>1</w:t>
              </w:r>
              <w:r>
                <w:rPr>
                  <w:rFonts w:hint="eastAsia" w:ascii="宋体" w:hAnsi="宋体" w:eastAsia="宋体" w:cs="宋体"/>
                  <w:spacing w:val="-14"/>
                  <w:sz w:val="24"/>
                  <w:szCs w:val="24"/>
                  <w:lang w:val="en-US" w:eastAsia="zh-CN"/>
                </w:rPr>
                <w:t>4</w:t>
              </w:r>
              <w:r>
                <w:rPr>
                  <w:rFonts w:ascii="宋体" w:hAnsi="宋体" w:eastAsia="宋体" w:cs="宋体"/>
                  <w:spacing w:val="-14"/>
                  <w:sz w:val="24"/>
                  <w:szCs w:val="24"/>
                </w:rPr>
                <w:fldChar w:fldCharType="end"/>
              </w:r>
            </w:p>
            <w:p w14:paraId="528BBF7D">
              <w:pPr>
                <w:tabs>
                  <w:tab w:val="right" w:leader="dot" w:pos="8772"/>
                </w:tabs>
                <w:spacing w:before="181" w:line="184" w:lineRule="auto"/>
                <w:rPr>
                  <w:rFonts w:hint="eastAsia" w:ascii="宋体" w:hAnsi="宋体" w:eastAsia="宋体" w:cs="宋体"/>
                  <w:sz w:val="24"/>
                  <w:szCs w:val="24"/>
                  <w:lang w:val="en-US" w:eastAsia="zh-CN"/>
                </w:rPr>
              </w:pPr>
              <w:r>
                <w:fldChar w:fldCharType="begin"/>
              </w:r>
              <w:r>
                <w:instrText xml:space="preserve"> HYPERLINK \l "bookmark12" </w:instrText>
              </w:r>
              <w:r>
                <w:fldChar w:fldCharType="separate"/>
              </w:r>
              <w:r>
                <w:rPr>
                  <w:rFonts w:ascii="宋体" w:hAnsi="宋体" w:eastAsia="宋体" w:cs="宋体"/>
                  <w:b/>
                  <w:bCs/>
                  <w:spacing w:val="-3"/>
                  <w:sz w:val="24"/>
                  <w:szCs w:val="24"/>
                </w:rPr>
                <w:t>七、教学进程总体安排</w:t>
              </w:r>
              <w:r>
                <w:rPr>
                  <w:rFonts w:ascii="宋体" w:hAnsi="宋体" w:eastAsia="宋体" w:cs="宋体"/>
                  <w:spacing w:val="7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33"/>
                  <w:sz w:val="24"/>
                  <w:szCs w:val="24"/>
                </w:rPr>
                <w:t xml:space="preserve"> </w:t>
              </w:r>
              <w:r>
                <w:rPr>
                  <w:rFonts w:hint="eastAsia" w:ascii="宋体" w:hAnsi="宋体" w:eastAsia="宋体" w:cs="宋体"/>
                  <w:b/>
                  <w:bCs/>
                  <w:spacing w:val="-9"/>
                  <w:sz w:val="24"/>
                  <w:szCs w:val="24"/>
                  <w:lang w:val="en-US" w:eastAsia="zh-CN"/>
                </w:rPr>
                <w:t>2</w:t>
              </w:r>
              <w:r>
                <w:rPr>
                  <w:rFonts w:ascii="宋体" w:hAnsi="宋体" w:eastAsia="宋体" w:cs="宋体"/>
                  <w:b/>
                  <w:bCs/>
                  <w:spacing w:val="-9"/>
                  <w:sz w:val="24"/>
                  <w:szCs w:val="24"/>
                </w:rPr>
                <w:fldChar w:fldCharType="end"/>
              </w:r>
              <w:r>
                <w:rPr>
                  <w:rFonts w:hint="eastAsia" w:ascii="宋体" w:hAnsi="宋体" w:eastAsia="宋体" w:cs="宋体"/>
                  <w:b/>
                  <w:bCs/>
                  <w:spacing w:val="-9"/>
                  <w:sz w:val="24"/>
                  <w:szCs w:val="24"/>
                  <w:lang w:val="en-US" w:eastAsia="zh-CN"/>
                </w:rPr>
                <w:t>1</w:t>
              </w:r>
            </w:p>
            <w:p w14:paraId="12EA5A8C">
              <w:pPr>
                <w:tabs>
                  <w:tab w:val="right" w:leader="dot" w:pos="8772"/>
                </w:tabs>
                <w:spacing w:before="180" w:line="185" w:lineRule="auto"/>
                <w:ind w:left="492"/>
                <w:rPr>
                  <w:rFonts w:ascii="宋体" w:hAnsi="宋体" w:eastAsia="宋体" w:cs="宋体"/>
                  <w:sz w:val="24"/>
                  <w:szCs w:val="24"/>
                </w:rPr>
              </w:pPr>
              <w:r>
                <w:fldChar w:fldCharType="begin"/>
              </w:r>
              <w:r>
                <w:instrText xml:space="preserve"> HYPERLINK \l "bookmark13" </w:instrText>
              </w:r>
              <w:r>
                <w:fldChar w:fldCharType="separate"/>
              </w:r>
              <w:r>
                <w:rPr>
                  <w:rFonts w:ascii="宋体" w:hAnsi="宋体" w:eastAsia="宋体" w:cs="宋体"/>
                  <w:spacing w:val="-3"/>
                  <w:sz w:val="24"/>
                  <w:szCs w:val="24"/>
                </w:rPr>
                <w:t>（一）基本要求</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8"/>
                  <w:sz w:val="24"/>
                  <w:szCs w:val="24"/>
                  <w:lang w:val="en-US" w:eastAsia="zh-CN"/>
                </w:rPr>
                <w:t>21</w:t>
              </w:r>
              <w:r>
                <w:rPr>
                  <w:rFonts w:ascii="宋体" w:hAnsi="宋体" w:eastAsia="宋体" w:cs="宋体"/>
                  <w:spacing w:val="-8"/>
                  <w:sz w:val="24"/>
                  <w:szCs w:val="24"/>
                </w:rPr>
                <w:fldChar w:fldCharType="end"/>
              </w:r>
            </w:p>
            <w:p w14:paraId="7888B848">
              <w:pPr>
                <w:tabs>
                  <w:tab w:val="right" w:leader="dot" w:pos="8772"/>
                </w:tabs>
                <w:spacing w:before="181" w:line="184" w:lineRule="auto"/>
                <w:ind w:firstLine="420" w:firstLineChars="200"/>
                <w:rPr>
                  <w:rFonts w:hint="eastAsia" w:ascii="宋体" w:hAnsi="宋体" w:eastAsia="宋体" w:cs="宋体"/>
                  <w:sz w:val="24"/>
                  <w:szCs w:val="24"/>
                  <w:lang w:val="en-US" w:eastAsia="zh-CN"/>
                </w:rPr>
              </w:pPr>
              <w:r>
                <w:fldChar w:fldCharType="begin"/>
              </w:r>
              <w:r>
                <w:instrText xml:space="preserve"> HYPERLINK \l "bookmark15" </w:instrText>
              </w:r>
              <w:r>
                <w:fldChar w:fldCharType="separate"/>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二</w:t>
              </w:r>
              <w:r>
                <w:rPr>
                  <w:rFonts w:ascii="宋体" w:hAnsi="宋体" w:eastAsia="宋体" w:cs="宋体"/>
                  <w:spacing w:val="-3"/>
                  <w:sz w:val="24"/>
                  <w:szCs w:val="24"/>
                </w:rPr>
                <w:t>）教学计划总表</w:t>
              </w:r>
              <w:r>
                <w:rPr>
                  <w:rFonts w:ascii="宋体" w:hAnsi="宋体" w:eastAsia="宋体" w:cs="宋体"/>
                  <w:spacing w:val="81"/>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8"/>
                  <w:sz w:val="24"/>
                  <w:szCs w:val="24"/>
                  <w:lang w:val="en-US" w:eastAsia="zh-CN"/>
                </w:rPr>
                <w:t>2</w:t>
              </w:r>
              <w:r>
                <w:rPr>
                  <w:rFonts w:ascii="宋体" w:hAnsi="宋体" w:eastAsia="宋体" w:cs="宋体"/>
                  <w:spacing w:val="-8"/>
                  <w:sz w:val="24"/>
                  <w:szCs w:val="24"/>
                </w:rPr>
                <w:fldChar w:fldCharType="end"/>
              </w:r>
              <w:r>
                <w:rPr>
                  <w:rFonts w:hint="eastAsia" w:ascii="宋体" w:hAnsi="宋体" w:eastAsia="宋体" w:cs="宋体"/>
                  <w:spacing w:val="-8"/>
                  <w:sz w:val="24"/>
                  <w:szCs w:val="24"/>
                  <w:lang w:val="en-US" w:eastAsia="zh-CN"/>
                </w:rPr>
                <w:t>2</w:t>
              </w:r>
            </w:p>
            <w:p w14:paraId="297E1040">
              <w:pPr>
                <w:tabs>
                  <w:tab w:val="right" w:leader="dot" w:pos="8772"/>
                </w:tabs>
                <w:spacing w:before="181" w:line="184" w:lineRule="auto"/>
                <w:rPr>
                  <w:rFonts w:ascii="宋体" w:hAnsi="宋体" w:eastAsia="宋体" w:cs="宋体"/>
                  <w:sz w:val="24"/>
                  <w:szCs w:val="24"/>
                </w:rPr>
              </w:pPr>
              <w:r>
                <w:fldChar w:fldCharType="begin"/>
              </w:r>
              <w:r>
                <w:instrText xml:space="preserve"> HYPERLINK \l "bookmark17" </w:instrText>
              </w:r>
              <w:r>
                <w:fldChar w:fldCharType="separate"/>
              </w:r>
              <w:r>
                <w:rPr>
                  <w:rFonts w:ascii="宋体" w:hAnsi="宋体" w:eastAsia="宋体" w:cs="宋体"/>
                  <w:b/>
                  <w:bCs/>
                  <w:spacing w:val="-4"/>
                  <w:sz w:val="24"/>
                  <w:szCs w:val="24"/>
                </w:rPr>
                <w:t>八、实施保障</w:t>
              </w:r>
              <w:r>
                <w:rPr>
                  <w:rFonts w:ascii="宋体" w:hAnsi="宋体" w:eastAsia="宋体" w:cs="宋体"/>
                  <w:spacing w:val="75"/>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31"/>
                  <w:sz w:val="24"/>
                  <w:szCs w:val="24"/>
                </w:rPr>
                <w:t xml:space="preserve"> </w:t>
              </w:r>
              <w:r>
                <w:rPr>
                  <w:rFonts w:hint="eastAsia" w:ascii="宋体" w:hAnsi="宋体" w:eastAsia="宋体" w:cs="宋体"/>
                  <w:b/>
                  <w:bCs/>
                  <w:spacing w:val="-9"/>
                  <w:sz w:val="24"/>
                  <w:szCs w:val="24"/>
                  <w:lang w:val="en-US" w:eastAsia="zh-CN"/>
                </w:rPr>
                <w:t>27</w:t>
              </w:r>
              <w:r>
                <w:rPr>
                  <w:rFonts w:ascii="宋体" w:hAnsi="宋体" w:eastAsia="宋体" w:cs="宋体"/>
                  <w:b/>
                  <w:bCs/>
                  <w:spacing w:val="-9"/>
                  <w:sz w:val="24"/>
                  <w:szCs w:val="24"/>
                </w:rPr>
                <w:fldChar w:fldCharType="end"/>
              </w:r>
            </w:p>
            <w:p w14:paraId="26A5050A">
              <w:pPr>
                <w:tabs>
                  <w:tab w:val="right" w:leader="dot" w:pos="8772"/>
                </w:tabs>
                <w:spacing w:before="180" w:line="185" w:lineRule="auto"/>
                <w:ind w:left="492"/>
                <w:rPr>
                  <w:rFonts w:ascii="宋体" w:hAnsi="宋体" w:eastAsia="宋体" w:cs="宋体"/>
                  <w:sz w:val="24"/>
                  <w:szCs w:val="24"/>
                </w:rPr>
              </w:pPr>
              <w:r>
                <w:fldChar w:fldCharType="begin"/>
              </w:r>
              <w:r>
                <w:instrText xml:space="preserve"> HYPERLINK \l "bookmark18" </w:instrText>
              </w:r>
              <w:r>
                <w:fldChar w:fldCharType="separate"/>
              </w:r>
              <w:r>
                <w:rPr>
                  <w:rFonts w:ascii="宋体" w:hAnsi="宋体" w:eastAsia="宋体" w:cs="宋体"/>
                  <w:spacing w:val="-3"/>
                  <w:sz w:val="24"/>
                  <w:szCs w:val="24"/>
                </w:rPr>
                <w:t>（一）师资队伍</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8"/>
                  <w:sz w:val="24"/>
                  <w:szCs w:val="24"/>
                  <w:lang w:val="en-US" w:eastAsia="zh-CN"/>
                </w:rPr>
                <w:t>2</w:t>
              </w:r>
              <w:r>
                <w:rPr>
                  <w:rFonts w:ascii="宋体" w:hAnsi="宋体" w:eastAsia="宋体" w:cs="宋体"/>
                  <w:spacing w:val="-8"/>
                  <w:sz w:val="24"/>
                  <w:szCs w:val="24"/>
                </w:rPr>
                <w:t>7</w:t>
              </w:r>
              <w:r>
                <w:rPr>
                  <w:rFonts w:ascii="宋体" w:hAnsi="宋体" w:eastAsia="宋体" w:cs="宋体"/>
                  <w:spacing w:val="-8"/>
                  <w:sz w:val="24"/>
                  <w:szCs w:val="24"/>
                </w:rPr>
                <w:fldChar w:fldCharType="end"/>
              </w:r>
            </w:p>
            <w:p w14:paraId="0E76D528">
              <w:pPr>
                <w:tabs>
                  <w:tab w:val="right" w:leader="dot" w:pos="8772"/>
                </w:tabs>
                <w:spacing w:before="182" w:line="184" w:lineRule="auto"/>
                <w:ind w:left="492"/>
                <w:rPr>
                  <w:rFonts w:hint="eastAsia" w:ascii="宋体" w:hAnsi="宋体" w:eastAsia="宋体" w:cs="宋体"/>
                  <w:sz w:val="24"/>
                  <w:szCs w:val="24"/>
                  <w:lang w:val="en-US" w:eastAsia="zh-CN"/>
                </w:rPr>
              </w:pPr>
              <w:r>
                <w:fldChar w:fldCharType="begin"/>
              </w:r>
              <w:r>
                <w:instrText xml:space="preserve"> HYPERLINK \l "bookmark19" </w:instrText>
              </w:r>
              <w:r>
                <w:fldChar w:fldCharType="separate"/>
              </w:r>
              <w:r>
                <w:rPr>
                  <w:rFonts w:ascii="宋体" w:hAnsi="宋体" w:eastAsia="宋体" w:cs="宋体"/>
                  <w:spacing w:val="-3"/>
                  <w:sz w:val="24"/>
                  <w:szCs w:val="24"/>
                </w:rPr>
                <w:t>（二）教学设施</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8"/>
                  <w:sz w:val="24"/>
                  <w:szCs w:val="24"/>
                  <w:lang w:val="en-US" w:eastAsia="zh-CN"/>
                </w:rPr>
                <w:t>2</w:t>
              </w:r>
              <w:r>
                <w:rPr>
                  <w:rFonts w:ascii="宋体" w:hAnsi="宋体" w:eastAsia="宋体" w:cs="宋体"/>
                  <w:spacing w:val="-8"/>
                  <w:sz w:val="24"/>
                  <w:szCs w:val="24"/>
                </w:rPr>
                <w:fldChar w:fldCharType="end"/>
              </w:r>
              <w:r>
                <w:rPr>
                  <w:rFonts w:hint="eastAsia" w:ascii="宋体" w:hAnsi="宋体" w:eastAsia="宋体" w:cs="宋体"/>
                  <w:spacing w:val="-8"/>
                  <w:sz w:val="24"/>
                  <w:szCs w:val="24"/>
                  <w:lang w:val="en-US" w:eastAsia="zh-CN"/>
                </w:rPr>
                <w:t>7</w:t>
              </w:r>
            </w:p>
            <w:p w14:paraId="196E1CD7">
              <w:pPr>
                <w:tabs>
                  <w:tab w:val="right" w:leader="dot" w:pos="8772"/>
                </w:tabs>
                <w:spacing w:before="181" w:line="184" w:lineRule="auto"/>
                <w:ind w:left="492"/>
                <w:rPr>
                  <w:rFonts w:hint="eastAsia" w:ascii="宋体" w:hAnsi="宋体" w:eastAsia="宋体" w:cs="宋体"/>
                  <w:sz w:val="24"/>
                  <w:szCs w:val="24"/>
                  <w:lang w:val="en-US" w:eastAsia="zh-CN"/>
                </w:rPr>
              </w:pPr>
              <w:r>
                <w:fldChar w:fldCharType="begin"/>
              </w:r>
              <w:r>
                <w:instrText xml:space="preserve"> HYPERLINK \l "bookmark20" </w:instrText>
              </w:r>
              <w:r>
                <w:fldChar w:fldCharType="separate"/>
              </w:r>
              <w:r>
                <w:rPr>
                  <w:rFonts w:ascii="宋体" w:hAnsi="宋体" w:eastAsia="宋体" w:cs="宋体"/>
                  <w:spacing w:val="-3"/>
                  <w:sz w:val="24"/>
                  <w:szCs w:val="24"/>
                </w:rPr>
                <w:t>（三）教学</w:t>
              </w:r>
              <w:r>
                <w:rPr>
                  <w:rFonts w:hint="eastAsia" w:ascii="宋体" w:hAnsi="宋体" w:eastAsia="宋体" w:cs="宋体"/>
                  <w:spacing w:val="-3"/>
                  <w:sz w:val="24"/>
                  <w:szCs w:val="24"/>
                  <w:lang w:val="en-US" w:eastAsia="zh-CN"/>
                </w:rPr>
                <w:t>实施</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hint="eastAsia" w:ascii="宋体" w:hAnsi="宋体" w:eastAsia="宋体" w:cs="宋体"/>
                  <w:spacing w:val="-5"/>
                  <w:sz w:val="24"/>
                  <w:szCs w:val="24"/>
                  <w:lang w:val="en-US" w:eastAsia="zh-CN"/>
                </w:rPr>
                <w:t>2</w:t>
              </w:r>
              <w:r>
                <w:rPr>
                  <w:rFonts w:ascii="宋体" w:hAnsi="宋体" w:eastAsia="宋体" w:cs="宋体"/>
                  <w:spacing w:val="-5"/>
                  <w:sz w:val="24"/>
                  <w:szCs w:val="24"/>
                </w:rPr>
                <w:fldChar w:fldCharType="end"/>
              </w:r>
              <w:r>
                <w:rPr>
                  <w:rFonts w:hint="eastAsia" w:ascii="宋体" w:hAnsi="宋体" w:eastAsia="宋体" w:cs="宋体"/>
                  <w:spacing w:val="-5"/>
                  <w:sz w:val="24"/>
                  <w:szCs w:val="24"/>
                  <w:lang w:val="en-US" w:eastAsia="zh-CN"/>
                </w:rPr>
                <w:t>8</w:t>
              </w:r>
            </w:p>
            <w:p w14:paraId="51F82E1E">
              <w:pPr>
                <w:tabs>
                  <w:tab w:val="right" w:leader="dot" w:pos="8772"/>
                </w:tabs>
                <w:spacing w:before="181" w:line="184" w:lineRule="auto"/>
                <w:ind w:left="492"/>
                <w:rPr>
                  <w:rFonts w:hint="eastAsia" w:ascii="宋体" w:hAnsi="宋体" w:eastAsia="宋体" w:cs="宋体"/>
                  <w:sz w:val="24"/>
                  <w:szCs w:val="24"/>
                  <w:lang w:val="en-US" w:eastAsia="zh-CN"/>
                </w:rPr>
              </w:pPr>
              <w:r>
                <w:fldChar w:fldCharType="begin"/>
              </w:r>
              <w:r>
                <w:instrText xml:space="preserve"> HYPERLINK \l "bookmark21" </w:instrText>
              </w:r>
              <w:r>
                <w:fldChar w:fldCharType="separate"/>
              </w:r>
              <w:r>
                <w:rPr>
                  <w:rFonts w:ascii="宋体" w:hAnsi="宋体" w:eastAsia="宋体" w:cs="宋体"/>
                  <w:spacing w:val="-3"/>
                  <w:sz w:val="24"/>
                  <w:szCs w:val="24"/>
                </w:rPr>
                <w:t>（四）教学方法</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hint="eastAsia" w:ascii="宋体" w:hAnsi="宋体" w:eastAsia="宋体" w:cs="宋体"/>
                  <w:spacing w:val="-5"/>
                  <w:sz w:val="24"/>
                  <w:szCs w:val="24"/>
                  <w:lang w:val="en-US" w:eastAsia="zh-CN"/>
                </w:rPr>
                <w:t>2</w:t>
              </w:r>
              <w:r>
                <w:rPr>
                  <w:rFonts w:ascii="宋体" w:hAnsi="宋体" w:eastAsia="宋体" w:cs="宋体"/>
                  <w:spacing w:val="-5"/>
                  <w:sz w:val="24"/>
                  <w:szCs w:val="24"/>
                </w:rPr>
                <w:fldChar w:fldCharType="end"/>
              </w:r>
              <w:r>
                <w:rPr>
                  <w:rFonts w:hint="eastAsia" w:ascii="宋体" w:hAnsi="宋体" w:eastAsia="宋体" w:cs="宋体"/>
                  <w:spacing w:val="-5"/>
                  <w:sz w:val="24"/>
                  <w:szCs w:val="24"/>
                  <w:lang w:val="en-US" w:eastAsia="zh-CN"/>
                </w:rPr>
                <w:t>8</w:t>
              </w:r>
            </w:p>
            <w:p w14:paraId="5525C663">
              <w:pPr>
                <w:tabs>
                  <w:tab w:val="right" w:leader="dot" w:pos="8772"/>
                </w:tabs>
                <w:spacing w:before="181" w:line="184" w:lineRule="auto"/>
                <w:ind w:left="492"/>
                <w:rPr>
                  <w:rFonts w:hint="eastAsia" w:ascii="宋体" w:hAnsi="宋体" w:eastAsia="宋体" w:cs="宋体"/>
                  <w:sz w:val="24"/>
                  <w:szCs w:val="24"/>
                  <w:lang w:val="en-US" w:eastAsia="zh-CN"/>
                </w:rPr>
              </w:pPr>
              <w:r>
                <w:fldChar w:fldCharType="begin"/>
              </w:r>
              <w:r>
                <w:instrText xml:space="preserve"> HYPERLINK \l "bookmark22" </w:instrText>
              </w:r>
              <w:r>
                <w:fldChar w:fldCharType="separate"/>
              </w:r>
              <w:r>
                <w:rPr>
                  <w:rFonts w:ascii="宋体" w:hAnsi="宋体" w:eastAsia="宋体" w:cs="宋体"/>
                  <w:spacing w:val="-3"/>
                  <w:sz w:val="24"/>
                  <w:szCs w:val="24"/>
                </w:rPr>
                <w:t>（五）学习评价</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hint="eastAsia" w:ascii="宋体" w:hAnsi="宋体" w:eastAsia="宋体" w:cs="宋体"/>
                  <w:spacing w:val="-5"/>
                  <w:sz w:val="24"/>
                  <w:szCs w:val="24"/>
                  <w:lang w:val="en-US" w:eastAsia="zh-CN"/>
                </w:rPr>
                <w:t>2</w:t>
              </w:r>
              <w:r>
                <w:rPr>
                  <w:rFonts w:ascii="宋体" w:hAnsi="宋体" w:eastAsia="宋体" w:cs="宋体"/>
                  <w:spacing w:val="-5"/>
                  <w:sz w:val="24"/>
                  <w:szCs w:val="24"/>
                </w:rPr>
                <w:fldChar w:fldCharType="end"/>
              </w:r>
              <w:r>
                <w:rPr>
                  <w:rFonts w:hint="eastAsia" w:ascii="宋体" w:hAnsi="宋体" w:eastAsia="宋体" w:cs="宋体"/>
                  <w:spacing w:val="-5"/>
                  <w:sz w:val="24"/>
                  <w:szCs w:val="24"/>
                  <w:lang w:val="en-US" w:eastAsia="zh-CN"/>
                </w:rPr>
                <w:t>9</w:t>
              </w:r>
            </w:p>
            <w:p w14:paraId="1CC6F68D">
              <w:pPr>
                <w:tabs>
                  <w:tab w:val="right" w:leader="dot" w:pos="8772"/>
                </w:tabs>
                <w:spacing w:before="180" w:line="185" w:lineRule="auto"/>
                <w:ind w:left="492"/>
                <w:rPr>
                  <w:rFonts w:hint="eastAsia" w:ascii="宋体" w:hAnsi="宋体" w:eastAsia="宋体" w:cs="宋体"/>
                  <w:sz w:val="24"/>
                  <w:szCs w:val="24"/>
                  <w:lang w:val="en-US" w:eastAsia="zh-CN"/>
                </w:rPr>
              </w:pPr>
              <w:r>
                <w:fldChar w:fldCharType="begin"/>
              </w:r>
              <w:r>
                <w:instrText xml:space="preserve"> HYPERLINK \l "bookmark23" </w:instrText>
              </w:r>
              <w:r>
                <w:fldChar w:fldCharType="separate"/>
              </w:r>
              <w:r>
                <w:rPr>
                  <w:rFonts w:ascii="宋体" w:hAnsi="宋体" w:eastAsia="宋体" w:cs="宋体"/>
                  <w:spacing w:val="-3"/>
                  <w:sz w:val="24"/>
                  <w:szCs w:val="24"/>
                </w:rPr>
                <w:t>（六）质量管理</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hint="eastAsia" w:ascii="宋体" w:hAnsi="宋体" w:eastAsia="宋体" w:cs="宋体"/>
                  <w:spacing w:val="-5"/>
                  <w:sz w:val="24"/>
                  <w:szCs w:val="24"/>
                  <w:lang w:val="en-US" w:eastAsia="zh-CN"/>
                </w:rPr>
                <w:t>2</w:t>
              </w:r>
              <w:r>
                <w:rPr>
                  <w:rFonts w:ascii="宋体" w:hAnsi="宋体" w:eastAsia="宋体" w:cs="宋体"/>
                  <w:spacing w:val="-5"/>
                  <w:sz w:val="24"/>
                  <w:szCs w:val="24"/>
                </w:rPr>
                <w:fldChar w:fldCharType="end"/>
              </w:r>
              <w:r>
                <w:rPr>
                  <w:rFonts w:hint="eastAsia" w:ascii="宋体" w:hAnsi="宋体" w:eastAsia="宋体" w:cs="宋体"/>
                  <w:spacing w:val="-5"/>
                  <w:sz w:val="24"/>
                  <w:szCs w:val="24"/>
                  <w:lang w:val="en-US" w:eastAsia="zh-CN"/>
                </w:rPr>
                <w:t>9</w:t>
              </w:r>
            </w:p>
            <w:p w14:paraId="36333FD4">
              <w:pPr>
                <w:tabs>
                  <w:tab w:val="right" w:leader="dot" w:pos="8772"/>
                </w:tabs>
                <w:spacing w:before="180" w:line="184" w:lineRule="auto"/>
                <w:ind w:left="6"/>
                <w:rPr>
                  <w:rFonts w:hint="eastAsia" w:ascii="宋体" w:hAnsi="宋体" w:eastAsia="宋体" w:cs="宋体"/>
                  <w:sz w:val="24"/>
                  <w:szCs w:val="24"/>
                  <w:lang w:val="en-US" w:eastAsia="zh-CN"/>
                </w:rPr>
              </w:pPr>
              <w:r>
                <w:fldChar w:fldCharType="begin"/>
              </w:r>
              <w:r>
                <w:instrText xml:space="preserve"> HYPERLINK \l "bookmark24" </w:instrText>
              </w:r>
              <w:r>
                <w:fldChar w:fldCharType="separate"/>
              </w:r>
              <w:r>
                <w:rPr>
                  <w:rFonts w:ascii="宋体" w:hAnsi="宋体" w:eastAsia="宋体" w:cs="宋体"/>
                  <w:b/>
                  <w:bCs/>
                  <w:spacing w:val="-5"/>
                  <w:sz w:val="24"/>
                  <w:szCs w:val="24"/>
                </w:rPr>
                <w:t>九、毕业要求</w:t>
              </w:r>
              <w:r>
                <w:rPr>
                  <w:rFonts w:ascii="宋体" w:hAnsi="宋体" w:eastAsia="宋体" w:cs="宋体"/>
                  <w:spacing w:val="79"/>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31"/>
                  <w:sz w:val="24"/>
                  <w:szCs w:val="24"/>
                </w:rPr>
                <w:t xml:space="preserve"> </w:t>
              </w:r>
              <w:r>
                <w:rPr>
                  <w:rFonts w:hint="eastAsia" w:ascii="宋体" w:hAnsi="宋体" w:eastAsia="宋体" w:cs="宋体"/>
                  <w:b/>
                  <w:bCs/>
                  <w:spacing w:val="-9"/>
                  <w:sz w:val="24"/>
                  <w:szCs w:val="24"/>
                  <w:lang w:val="en-US" w:eastAsia="zh-CN"/>
                </w:rPr>
                <w:t>3</w:t>
              </w:r>
              <w:r>
                <w:rPr>
                  <w:rFonts w:ascii="宋体" w:hAnsi="宋体" w:eastAsia="宋体" w:cs="宋体"/>
                  <w:b/>
                  <w:bCs/>
                  <w:spacing w:val="-9"/>
                  <w:sz w:val="24"/>
                  <w:szCs w:val="24"/>
                </w:rPr>
                <w:fldChar w:fldCharType="end"/>
              </w:r>
              <w:r>
                <w:rPr>
                  <w:rFonts w:hint="eastAsia" w:ascii="宋体" w:hAnsi="宋体" w:eastAsia="宋体" w:cs="宋体"/>
                  <w:b/>
                  <w:bCs/>
                  <w:spacing w:val="-9"/>
                  <w:sz w:val="24"/>
                  <w:szCs w:val="24"/>
                  <w:lang w:val="en-US" w:eastAsia="zh-CN"/>
                </w:rPr>
                <w:t>0</w:t>
              </w:r>
            </w:p>
            <w:p w14:paraId="73725627">
              <w:pPr>
                <w:tabs>
                  <w:tab w:val="right" w:leader="dot" w:pos="8772"/>
                </w:tabs>
                <w:spacing w:before="179" w:line="219" w:lineRule="auto"/>
                <w:ind w:firstLine="420" w:firstLineChars="200"/>
                <w:rPr>
                  <w:rFonts w:ascii="宋体" w:hAnsi="宋体" w:eastAsia="宋体" w:cs="宋体"/>
                  <w:sz w:val="24"/>
                  <w:szCs w:val="24"/>
                </w:rPr>
                <w:sectPr>
                  <w:headerReference r:id="rId7" w:type="default"/>
                  <w:pgSz w:w="11900" w:h="16820"/>
                  <w:pgMar w:top="400" w:right="1416" w:bottom="0" w:left="1710" w:header="0" w:footer="0" w:gutter="0"/>
                  <w:pgBorders>
                    <w:top w:val="none" w:sz="0" w:space="0"/>
                    <w:left w:val="none" w:sz="0" w:space="0"/>
                    <w:bottom w:val="none" w:sz="0" w:space="0"/>
                    <w:right w:val="none" w:sz="0" w:space="0"/>
                  </w:pgBorders>
                  <w:cols w:space="720" w:num="1"/>
                </w:sectPr>
              </w:pPr>
              <w:r>
                <w:fldChar w:fldCharType="begin"/>
              </w:r>
              <w:r>
                <w:instrText xml:space="preserve"> HYPERLINK \l "bookmark30" </w:instrText>
              </w:r>
              <w:r>
                <w:fldChar w:fldCharType="separate"/>
              </w:r>
              <w:r>
                <w:rPr>
                  <w:rFonts w:ascii="宋体" w:hAnsi="宋体" w:eastAsia="宋体" w:cs="宋体"/>
                  <w:spacing w:val="-3"/>
                  <w:sz w:val="24"/>
                  <w:szCs w:val="24"/>
                </w:rPr>
                <w:t>附：人才培养方案审批表</w:t>
              </w:r>
              <w:r>
                <w:rPr>
                  <w:rFonts w:ascii="宋体" w:hAnsi="宋体" w:eastAsia="宋体" w:cs="宋体"/>
                  <w:spacing w:val="85"/>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hint="eastAsia" w:ascii="宋体" w:hAnsi="宋体" w:eastAsia="宋体" w:cs="宋体"/>
                  <w:spacing w:val="-8"/>
                  <w:sz w:val="24"/>
                  <w:szCs w:val="24"/>
                  <w:lang w:val="en-US" w:eastAsia="zh-CN"/>
                </w:rPr>
                <w:t>3</w:t>
              </w:r>
              <w:r>
                <w:rPr>
                  <w:rFonts w:ascii="宋体" w:hAnsi="宋体" w:eastAsia="宋体" w:cs="宋体"/>
                  <w:spacing w:val="-8"/>
                  <w:sz w:val="24"/>
                  <w:szCs w:val="24"/>
                </w:rPr>
                <w:fldChar w:fldCharType="end"/>
              </w:r>
              <w:r>
                <w:rPr>
                  <w:rFonts w:hint="eastAsia" w:ascii="宋体" w:hAnsi="宋体" w:eastAsia="宋体" w:cs="宋体"/>
                  <w:spacing w:val="-8"/>
                  <w:sz w:val="24"/>
                  <w:szCs w:val="24"/>
                  <w:lang w:val="en-US" w:eastAsia="zh-CN"/>
                </w:rPr>
                <w:t>1</w:t>
              </w:r>
            </w:p>
          </w:sdtContent>
        </w:sdt>
        <w:p w14:paraId="7FBDCB71">
          <w:pPr>
            <w:tabs>
              <w:tab w:val="right" w:leader="dot" w:pos="8782"/>
            </w:tabs>
            <w:spacing w:before="182" w:line="219" w:lineRule="auto"/>
          </w:pPr>
          <w:bookmarkStart w:id="0" w:name="bookmark1"/>
          <w:bookmarkEnd w:id="0"/>
        </w:p>
      </w:sdtContent>
    </w:sdt>
    <w:p w14:paraId="47CC1EFF">
      <w:pPr>
        <w:tabs>
          <w:tab w:val="right" w:leader="dot" w:pos="8782"/>
        </w:tabs>
        <w:spacing w:before="182" w:line="219" w:lineRule="auto"/>
        <w:ind w:firstLine="907" w:firstLineChars="200"/>
        <w:rPr>
          <w:rFonts w:ascii="黑体" w:hAnsi="黑体" w:eastAsia="黑体" w:cs="黑体"/>
          <w:sz w:val="44"/>
          <w:szCs w:val="44"/>
        </w:rPr>
      </w:pPr>
      <w:r>
        <w:rPr>
          <w:rFonts w:ascii="黑体" w:hAnsi="黑体" w:eastAsia="黑体" w:cs="黑体"/>
          <w:b/>
          <w:bCs/>
          <w:spacing w:val="6"/>
          <w:sz w:val="44"/>
          <w:szCs w:val="44"/>
        </w:rPr>
        <w:t>无人机操控与维护专业人才培养方案</w:t>
      </w:r>
    </w:p>
    <w:p w14:paraId="37B48E9F">
      <w:pPr>
        <w:pStyle w:val="2"/>
        <w:spacing w:line="354" w:lineRule="auto"/>
      </w:pPr>
    </w:p>
    <w:p w14:paraId="0E64E928">
      <w:pPr>
        <w:spacing w:before="97" w:line="222" w:lineRule="auto"/>
        <w:outlineLvl w:val="0"/>
        <w:rPr>
          <w:rFonts w:ascii="黑体" w:hAnsi="黑体" w:eastAsia="黑体" w:cs="黑体"/>
          <w:sz w:val="30"/>
          <w:szCs w:val="30"/>
        </w:rPr>
      </w:pPr>
      <w:bookmarkStart w:id="1" w:name="bookmark31"/>
      <w:bookmarkEnd w:id="1"/>
      <w:r>
        <w:rPr>
          <w:rFonts w:ascii="黑体" w:hAnsi="黑体" w:eastAsia="黑体" w:cs="黑体"/>
          <w:b/>
          <w:bCs/>
          <w:spacing w:val="-4"/>
          <w:sz w:val="30"/>
          <w:szCs w:val="30"/>
        </w:rPr>
        <w:t>一、专业名称及代码</w:t>
      </w:r>
    </w:p>
    <w:p w14:paraId="43A6E236">
      <w:pPr>
        <w:spacing w:before="212" w:line="220" w:lineRule="auto"/>
        <w:ind w:left="490"/>
        <w:rPr>
          <w:rFonts w:ascii="宋体" w:hAnsi="宋体" w:eastAsia="宋体" w:cs="宋体"/>
          <w:sz w:val="20"/>
          <w:szCs w:val="20"/>
        </w:rPr>
      </w:pPr>
      <w:r>
        <w:rPr>
          <w:rFonts w:ascii="宋体" w:hAnsi="宋体" w:eastAsia="宋体" w:cs="宋体"/>
          <w:spacing w:val="8"/>
          <w:sz w:val="24"/>
          <w:szCs w:val="24"/>
        </w:rPr>
        <w:t>专业名称：</w:t>
      </w:r>
      <w:r>
        <w:rPr>
          <w:rFonts w:ascii="宋体" w:hAnsi="宋体" w:eastAsia="宋体" w:cs="宋体"/>
          <w:spacing w:val="8"/>
          <w:sz w:val="20"/>
          <w:szCs w:val="20"/>
        </w:rPr>
        <w:t>无人机操控与维护</w:t>
      </w:r>
    </w:p>
    <w:p w14:paraId="237B860A">
      <w:pPr>
        <w:spacing w:before="182" w:line="219" w:lineRule="auto"/>
        <w:ind w:left="488"/>
        <w:rPr>
          <w:rFonts w:ascii="Times New Roman" w:hAnsi="Times New Roman" w:eastAsia="Times New Roman" w:cs="Times New Roman"/>
          <w:sz w:val="20"/>
          <w:szCs w:val="20"/>
        </w:rPr>
      </w:pPr>
      <w:r>
        <w:rPr>
          <w:rFonts w:ascii="宋体" w:hAnsi="宋体" w:eastAsia="宋体" w:cs="宋体"/>
          <w:spacing w:val="3"/>
          <w:sz w:val="24"/>
          <w:szCs w:val="24"/>
        </w:rPr>
        <w:t>代码：</w:t>
      </w:r>
      <w:r>
        <w:rPr>
          <w:rFonts w:ascii="Times New Roman" w:hAnsi="Times New Roman" w:eastAsia="Times New Roman" w:cs="Times New Roman"/>
          <w:spacing w:val="3"/>
          <w:sz w:val="20"/>
          <w:szCs w:val="20"/>
        </w:rPr>
        <w:t>660601</w:t>
      </w:r>
    </w:p>
    <w:p w14:paraId="7D9C95BC">
      <w:pPr>
        <w:spacing w:before="191" w:line="221" w:lineRule="auto"/>
        <w:outlineLvl w:val="0"/>
        <w:rPr>
          <w:rFonts w:ascii="黑体" w:hAnsi="黑体" w:eastAsia="黑体" w:cs="黑体"/>
          <w:sz w:val="30"/>
          <w:szCs w:val="30"/>
        </w:rPr>
      </w:pPr>
      <w:bookmarkStart w:id="2" w:name="bookmark2"/>
      <w:bookmarkEnd w:id="2"/>
      <w:r>
        <w:rPr>
          <w:rFonts w:ascii="黑体" w:hAnsi="黑体" w:eastAsia="黑体" w:cs="黑体"/>
          <w:b/>
          <w:bCs/>
          <w:spacing w:val="-5"/>
          <w:sz w:val="30"/>
          <w:szCs w:val="30"/>
        </w:rPr>
        <w:t>二、入学基本要求</w:t>
      </w:r>
    </w:p>
    <w:p w14:paraId="53D75977">
      <w:pPr>
        <w:spacing w:before="216" w:line="219" w:lineRule="auto"/>
        <w:ind w:left="488"/>
        <w:rPr>
          <w:rFonts w:ascii="宋体" w:hAnsi="宋体" w:eastAsia="宋体" w:cs="宋体"/>
          <w:sz w:val="24"/>
          <w:szCs w:val="24"/>
        </w:rPr>
      </w:pPr>
      <w:r>
        <w:rPr>
          <w:rFonts w:ascii="宋体" w:hAnsi="宋体" w:eastAsia="宋体" w:cs="宋体"/>
          <w:spacing w:val="-1"/>
          <w:sz w:val="24"/>
          <w:szCs w:val="24"/>
        </w:rPr>
        <w:t>初级中等学校毕业或具备同等学力</w:t>
      </w:r>
    </w:p>
    <w:p w14:paraId="18281DEB">
      <w:pPr>
        <w:spacing w:before="191" w:line="222" w:lineRule="auto"/>
        <w:outlineLvl w:val="0"/>
        <w:rPr>
          <w:rFonts w:ascii="黑体" w:hAnsi="黑体" w:eastAsia="黑体" w:cs="黑体"/>
          <w:sz w:val="30"/>
          <w:szCs w:val="30"/>
        </w:rPr>
      </w:pPr>
      <w:bookmarkStart w:id="3" w:name="bookmark3"/>
      <w:bookmarkEnd w:id="3"/>
      <w:r>
        <w:rPr>
          <w:rFonts w:ascii="黑体" w:hAnsi="黑体" w:eastAsia="黑体" w:cs="黑体"/>
          <w:b/>
          <w:bCs/>
          <w:spacing w:val="-5"/>
          <w:sz w:val="30"/>
          <w:szCs w:val="30"/>
        </w:rPr>
        <w:t>三、基本修业年限</w:t>
      </w:r>
    </w:p>
    <w:p w14:paraId="18C226BC">
      <w:pPr>
        <w:spacing w:before="212" w:line="219" w:lineRule="auto"/>
        <w:ind w:left="489"/>
        <w:rPr>
          <w:rFonts w:ascii="宋体" w:hAnsi="宋体" w:eastAsia="宋体" w:cs="宋体"/>
          <w:sz w:val="24"/>
          <w:szCs w:val="24"/>
        </w:rPr>
      </w:pPr>
      <w:r>
        <w:rPr>
          <w:rFonts w:ascii="宋体" w:hAnsi="宋体" w:eastAsia="宋体" w:cs="宋体"/>
          <w:spacing w:val="-5"/>
          <w:sz w:val="24"/>
          <w:szCs w:val="24"/>
        </w:rPr>
        <w:t>三年</w:t>
      </w:r>
    </w:p>
    <w:p w14:paraId="4D37E4E1">
      <w:pPr>
        <w:numPr>
          <w:ilvl w:val="0"/>
          <w:numId w:val="0"/>
        </w:numPr>
        <w:spacing w:before="191" w:line="224" w:lineRule="auto"/>
        <w:outlineLvl w:val="0"/>
        <w:rPr>
          <w:rFonts w:ascii="黑体" w:hAnsi="黑体" w:eastAsia="黑体" w:cs="黑体"/>
          <w:b/>
          <w:bCs/>
          <w:spacing w:val="-8"/>
          <w:sz w:val="30"/>
          <w:szCs w:val="30"/>
        </w:rPr>
      </w:pPr>
      <w:bookmarkStart w:id="4" w:name="bookmark4"/>
      <w:bookmarkEnd w:id="4"/>
      <w:r>
        <w:rPr>
          <w:rFonts w:hint="eastAsia" w:ascii="黑体" w:hAnsi="黑体" w:eastAsia="黑体" w:cs="黑体"/>
          <w:b/>
          <w:bCs/>
          <w:spacing w:val="-8"/>
          <w:sz w:val="30"/>
          <w:szCs w:val="30"/>
          <w:lang w:val="en-US" w:eastAsia="zh-CN"/>
        </w:rPr>
        <w:t>四、</w:t>
      </w:r>
      <w:r>
        <w:rPr>
          <w:rFonts w:ascii="黑体" w:hAnsi="黑体" w:eastAsia="黑体" w:cs="黑体"/>
          <w:b/>
          <w:bCs/>
          <w:spacing w:val="-8"/>
          <w:sz w:val="30"/>
          <w:szCs w:val="30"/>
        </w:rPr>
        <w:t>职业面向</w:t>
      </w:r>
      <w:r>
        <w:rPr>
          <w:rFonts w:hint="eastAsia" w:ascii="黑体" w:hAnsi="黑体" w:eastAsia="黑体" w:cs="黑体"/>
          <w:b/>
          <w:bCs/>
          <w:spacing w:val="-8"/>
          <w:sz w:val="30"/>
          <w:szCs w:val="30"/>
          <w:lang w:val="en-US" w:eastAsia="zh-CN"/>
        </w:rPr>
        <w:t>与</w:t>
      </w:r>
      <w:r>
        <w:rPr>
          <w:rFonts w:hint="eastAsia" w:ascii="黑体" w:hAnsi="黑体" w:eastAsia="黑体" w:cs="黑体"/>
          <w:b/>
          <w:bCs/>
          <w:spacing w:val="-8"/>
          <w:sz w:val="30"/>
          <w:szCs w:val="30"/>
        </w:rPr>
        <w:t>职业能力分析</w:t>
      </w:r>
    </w:p>
    <w:p w14:paraId="47E1E319">
      <w:pPr>
        <w:spacing w:before="298" w:line="360" w:lineRule="auto"/>
        <w:ind w:firstLine="496" w:firstLineChars="200"/>
        <w:jc w:val="both"/>
        <w:rPr>
          <w:rFonts w:hint="eastAsia" w:ascii="宋体" w:hAnsi="宋体" w:eastAsia="宋体" w:cs="宋体"/>
          <w:spacing w:val="4"/>
          <w:sz w:val="24"/>
          <w:szCs w:val="24"/>
        </w:rPr>
      </w:pPr>
      <w:r>
        <w:rPr>
          <w:rFonts w:hint="eastAsia" w:ascii="宋体" w:hAnsi="宋体" w:eastAsia="宋体" w:cs="宋体"/>
          <w:spacing w:val="4"/>
          <w:sz w:val="24"/>
          <w:szCs w:val="24"/>
        </w:rPr>
        <w:t>学生修满学分毕业之后可从事无人机生产、无人机安装 与调试、无人机维护与、无人机操控员等主要岗位，以及产 品、电子装配工、电工等相关岗位。同时毕业学生具备识读 与分析电路、控制三相异步电动机、使用电工工具的通用能 力和无人机组装调试、无人机检测维护、无人机操控和无人机销售等职业能力。</w:t>
      </w:r>
    </w:p>
    <w:p w14:paraId="29F1E454">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jc w:val="both"/>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具体岗位和能力分析如下：</w:t>
      </w:r>
    </w:p>
    <w:tbl>
      <w:tblPr>
        <w:tblStyle w:val="6"/>
        <w:tblpPr w:leftFromText="180" w:rightFromText="180" w:vertAnchor="text" w:horzAnchor="page" w:tblpX="1772" w:tblpY="197"/>
        <w:tblOverlap w:val="never"/>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177"/>
        <w:gridCol w:w="1339"/>
        <w:gridCol w:w="4007"/>
        <w:gridCol w:w="1810"/>
      </w:tblGrid>
      <w:tr w14:paraId="2B5A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758" w:type="dxa"/>
            <w:vAlign w:val="center"/>
          </w:tcPr>
          <w:p w14:paraId="12803F1C">
            <w:pPr>
              <w:widowControl w:val="0"/>
              <w:spacing w:before="61" w:line="215" w:lineRule="auto"/>
              <w:ind w:left="20"/>
              <w:jc w:val="center"/>
              <w:rPr>
                <w:rFonts w:hint="eastAsia"/>
                <w:sz w:val="21"/>
                <w:szCs w:val="21"/>
                <w:vertAlign w:val="baseline"/>
              </w:rPr>
            </w:pPr>
            <w:r>
              <w:rPr>
                <w:rFonts w:ascii="宋体" w:hAnsi="宋体" w:eastAsia="宋体" w:cs="宋体"/>
                <w:spacing w:val="2"/>
                <w:sz w:val="21"/>
                <w:szCs w:val="21"/>
              </w:rPr>
              <w:t>序</w:t>
            </w:r>
            <w:r>
              <w:rPr>
                <w:rFonts w:ascii="宋体" w:hAnsi="宋体" w:eastAsia="宋体" w:cs="宋体"/>
                <w:spacing w:val="1"/>
                <w:sz w:val="21"/>
                <w:szCs w:val="21"/>
              </w:rPr>
              <w:t>号</w:t>
            </w:r>
          </w:p>
        </w:tc>
        <w:tc>
          <w:tcPr>
            <w:tcW w:w="1177" w:type="dxa"/>
            <w:vAlign w:val="center"/>
          </w:tcPr>
          <w:p w14:paraId="61D3036E">
            <w:pPr>
              <w:widowControl w:val="0"/>
              <w:jc w:val="center"/>
              <w:rPr>
                <w:rFonts w:hint="default" w:eastAsiaTheme="minorEastAsia"/>
                <w:sz w:val="21"/>
                <w:szCs w:val="21"/>
                <w:vertAlign w:val="baseline"/>
                <w:lang w:val="en-US" w:eastAsia="zh-CN"/>
              </w:rPr>
            </w:pPr>
            <w:r>
              <w:rPr>
                <w:rFonts w:hint="eastAsia"/>
                <w:sz w:val="21"/>
                <w:szCs w:val="21"/>
                <w:vertAlign w:val="baseline"/>
                <w:lang w:val="en-US" w:eastAsia="zh-CN"/>
              </w:rPr>
              <w:t>就业岗位</w:t>
            </w:r>
          </w:p>
        </w:tc>
        <w:tc>
          <w:tcPr>
            <w:tcW w:w="1339" w:type="dxa"/>
            <w:vAlign w:val="center"/>
          </w:tcPr>
          <w:p w14:paraId="6DDC1756">
            <w:pPr>
              <w:widowControl w:val="0"/>
              <w:jc w:val="center"/>
              <w:rPr>
                <w:rFonts w:hint="default" w:eastAsiaTheme="minorEastAsia"/>
                <w:sz w:val="21"/>
                <w:szCs w:val="21"/>
                <w:vertAlign w:val="baseline"/>
                <w:lang w:val="en-US" w:eastAsia="zh-CN"/>
              </w:rPr>
            </w:pPr>
            <w:r>
              <w:rPr>
                <w:rFonts w:hint="eastAsia"/>
                <w:sz w:val="21"/>
                <w:szCs w:val="21"/>
                <w:vertAlign w:val="baseline"/>
                <w:lang w:val="en-US" w:eastAsia="zh-CN"/>
              </w:rPr>
              <w:t>工作任务</w:t>
            </w:r>
          </w:p>
        </w:tc>
        <w:tc>
          <w:tcPr>
            <w:tcW w:w="4007" w:type="dxa"/>
            <w:vAlign w:val="center"/>
          </w:tcPr>
          <w:p w14:paraId="1D9B6485">
            <w:pPr>
              <w:widowControl w:val="0"/>
              <w:jc w:val="center"/>
              <w:rPr>
                <w:rFonts w:hint="default" w:eastAsiaTheme="minorEastAsia"/>
                <w:sz w:val="21"/>
                <w:szCs w:val="21"/>
                <w:vertAlign w:val="baseline"/>
                <w:lang w:val="en-US" w:eastAsia="zh-CN"/>
              </w:rPr>
            </w:pPr>
            <w:r>
              <w:rPr>
                <w:rFonts w:hint="eastAsia"/>
                <w:sz w:val="21"/>
                <w:szCs w:val="21"/>
                <w:vertAlign w:val="baseline"/>
                <w:lang w:val="en-US" w:eastAsia="zh-CN"/>
              </w:rPr>
              <w:t>职业能力和素质要求</w:t>
            </w:r>
          </w:p>
        </w:tc>
        <w:tc>
          <w:tcPr>
            <w:tcW w:w="1810" w:type="dxa"/>
            <w:vAlign w:val="center"/>
          </w:tcPr>
          <w:p w14:paraId="19D5DBD4">
            <w:pPr>
              <w:widowControl w:val="0"/>
              <w:jc w:val="center"/>
              <w:rPr>
                <w:rFonts w:hint="default" w:eastAsiaTheme="minorEastAsia"/>
                <w:sz w:val="21"/>
                <w:szCs w:val="21"/>
                <w:vertAlign w:val="baseline"/>
                <w:lang w:val="en-US" w:eastAsia="zh-CN"/>
              </w:rPr>
            </w:pPr>
            <w:r>
              <w:rPr>
                <w:rFonts w:hint="eastAsia"/>
                <w:sz w:val="21"/>
                <w:szCs w:val="21"/>
                <w:vertAlign w:val="baseline"/>
                <w:lang w:val="en-US" w:eastAsia="zh-CN"/>
              </w:rPr>
              <w:t>课程保障</w:t>
            </w:r>
          </w:p>
        </w:tc>
      </w:tr>
      <w:tr w14:paraId="6EF9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58" w:type="dxa"/>
            <w:vMerge w:val="restart"/>
            <w:vAlign w:val="center"/>
          </w:tcPr>
          <w:p w14:paraId="5E1A2DAF">
            <w:pPr>
              <w:widowControl w:val="0"/>
              <w:jc w:val="center"/>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1177" w:type="dxa"/>
            <w:vMerge w:val="restart"/>
            <w:vAlign w:val="center"/>
          </w:tcPr>
          <w:p w14:paraId="0A055EEE">
            <w:pPr>
              <w:widowControl w:val="0"/>
              <w:jc w:val="center"/>
              <w:rPr>
                <w:rFonts w:hint="eastAsia"/>
                <w:sz w:val="21"/>
                <w:szCs w:val="21"/>
                <w:vertAlign w:val="baseline"/>
              </w:rPr>
            </w:pPr>
            <w:r>
              <w:rPr>
                <w:rFonts w:hint="eastAsia"/>
                <w:sz w:val="21"/>
                <w:szCs w:val="21"/>
                <w:vertAlign w:val="baseline"/>
              </w:rPr>
              <w:t>无人机生产调试维护技工</w:t>
            </w:r>
          </w:p>
        </w:tc>
        <w:tc>
          <w:tcPr>
            <w:tcW w:w="1339" w:type="dxa"/>
            <w:vMerge w:val="restart"/>
            <w:vAlign w:val="center"/>
          </w:tcPr>
          <w:p w14:paraId="4837A6FE">
            <w:pPr>
              <w:widowControl w:val="0"/>
              <w:jc w:val="center"/>
              <w:rPr>
                <w:rFonts w:hint="eastAsia"/>
                <w:sz w:val="21"/>
                <w:szCs w:val="21"/>
                <w:vertAlign w:val="baseline"/>
              </w:rPr>
            </w:pPr>
            <w:r>
              <w:rPr>
                <w:rFonts w:hint="eastAsia"/>
                <w:sz w:val="21"/>
                <w:szCs w:val="21"/>
                <w:vertAlign w:val="baseline"/>
              </w:rPr>
              <w:t>无人机的安</w:t>
            </w:r>
          </w:p>
          <w:p w14:paraId="5E3A9C2C">
            <w:pPr>
              <w:widowControl w:val="0"/>
              <w:jc w:val="center"/>
              <w:rPr>
                <w:rFonts w:hint="eastAsia"/>
                <w:sz w:val="21"/>
                <w:szCs w:val="21"/>
                <w:vertAlign w:val="baseline"/>
              </w:rPr>
            </w:pPr>
            <w:r>
              <w:rPr>
                <w:rFonts w:hint="eastAsia"/>
                <w:sz w:val="21"/>
                <w:szCs w:val="21"/>
                <w:vertAlign w:val="baseline"/>
              </w:rPr>
              <w:t>装、调试与维护、系统常见故障</w:t>
            </w:r>
          </w:p>
        </w:tc>
        <w:tc>
          <w:tcPr>
            <w:tcW w:w="4007" w:type="dxa"/>
            <w:vAlign w:val="center"/>
          </w:tcPr>
          <w:p w14:paraId="35304E33">
            <w:pPr>
              <w:widowControl w:val="0"/>
              <w:jc w:val="center"/>
              <w:rPr>
                <w:rFonts w:hint="eastAsia"/>
                <w:sz w:val="21"/>
                <w:szCs w:val="21"/>
                <w:vertAlign w:val="baseline"/>
              </w:rPr>
            </w:pPr>
            <w:r>
              <w:rPr>
                <w:rFonts w:hint="eastAsia"/>
                <w:sz w:val="21"/>
                <w:szCs w:val="21"/>
                <w:vertAlign w:val="baseline"/>
              </w:rPr>
              <w:t>能熟练进行无人机的安装与维护</w:t>
            </w:r>
          </w:p>
        </w:tc>
        <w:tc>
          <w:tcPr>
            <w:tcW w:w="1810" w:type="dxa"/>
            <w:vMerge w:val="restart"/>
            <w:vAlign w:val="center"/>
          </w:tcPr>
          <w:p w14:paraId="74312343">
            <w:pPr>
              <w:widowControl w:val="0"/>
              <w:jc w:val="center"/>
              <w:rPr>
                <w:rFonts w:hint="eastAsia"/>
                <w:sz w:val="21"/>
                <w:szCs w:val="21"/>
                <w:vertAlign w:val="baseline"/>
              </w:rPr>
            </w:pPr>
            <w:r>
              <w:rPr>
                <w:rFonts w:hint="eastAsia"/>
                <w:sz w:val="21"/>
                <w:szCs w:val="21"/>
                <w:vertAlign w:val="baseline"/>
              </w:rPr>
              <w:t>《无人机操控技术</w:t>
            </w:r>
            <w:r>
              <w:rPr>
                <w:rFonts w:hint="eastAsia"/>
                <w:sz w:val="21"/>
                <w:szCs w:val="21"/>
                <w:vertAlign w:val="baseline"/>
                <w:lang w:eastAsia="zh-CN"/>
              </w:rPr>
              <w:t>（</w:t>
            </w:r>
            <w:r>
              <w:rPr>
                <w:rFonts w:hint="eastAsia"/>
                <w:sz w:val="21"/>
                <w:szCs w:val="21"/>
                <w:vertAlign w:val="baseline"/>
                <w:lang w:val="en-US" w:eastAsia="zh-CN"/>
              </w:rPr>
              <w:t>一</w:t>
            </w:r>
            <w:r>
              <w:rPr>
                <w:rFonts w:hint="eastAsia"/>
                <w:sz w:val="21"/>
                <w:szCs w:val="21"/>
                <w:vertAlign w:val="baseline"/>
                <w:lang w:eastAsia="zh-CN"/>
              </w:rPr>
              <w:t>）</w:t>
            </w:r>
            <w:r>
              <w:rPr>
                <w:rFonts w:hint="eastAsia"/>
                <w:sz w:val="21"/>
                <w:szCs w:val="21"/>
                <w:vertAlign w:val="baseline"/>
              </w:rPr>
              <w:t>》 《无人机操控技术</w:t>
            </w:r>
            <w:r>
              <w:rPr>
                <w:rFonts w:hint="eastAsia"/>
                <w:sz w:val="21"/>
                <w:szCs w:val="21"/>
                <w:vertAlign w:val="baseline"/>
                <w:lang w:eastAsia="zh-CN"/>
              </w:rPr>
              <w:t>（</w:t>
            </w:r>
            <w:r>
              <w:rPr>
                <w:rFonts w:hint="eastAsia"/>
                <w:sz w:val="21"/>
                <w:szCs w:val="21"/>
                <w:vertAlign w:val="baseline"/>
                <w:lang w:val="en-US" w:eastAsia="zh-CN"/>
              </w:rPr>
              <w:t>二</w:t>
            </w:r>
            <w:r>
              <w:rPr>
                <w:rFonts w:hint="eastAsia"/>
                <w:sz w:val="21"/>
                <w:szCs w:val="21"/>
                <w:vertAlign w:val="baseline"/>
                <w:lang w:eastAsia="zh-CN"/>
              </w:rPr>
              <w:t>）</w:t>
            </w:r>
            <w:r>
              <w:rPr>
                <w:rFonts w:hint="eastAsia"/>
                <w:sz w:val="21"/>
                <w:szCs w:val="21"/>
                <w:vertAlign w:val="baseline"/>
              </w:rPr>
              <w:t>》 《无人机组装调试与维护》《无人机编程》</w:t>
            </w:r>
          </w:p>
        </w:tc>
      </w:tr>
      <w:tr w14:paraId="4699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58" w:type="dxa"/>
            <w:vMerge w:val="continue"/>
            <w:vAlign w:val="center"/>
          </w:tcPr>
          <w:p w14:paraId="73AB320D">
            <w:pPr>
              <w:widowControl w:val="0"/>
              <w:jc w:val="center"/>
              <w:rPr>
                <w:rFonts w:hint="eastAsia"/>
                <w:sz w:val="21"/>
                <w:szCs w:val="21"/>
                <w:vertAlign w:val="baseline"/>
              </w:rPr>
            </w:pPr>
          </w:p>
        </w:tc>
        <w:tc>
          <w:tcPr>
            <w:tcW w:w="1177" w:type="dxa"/>
            <w:vMerge w:val="continue"/>
            <w:vAlign w:val="center"/>
          </w:tcPr>
          <w:p w14:paraId="1F1F119E">
            <w:pPr>
              <w:widowControl w:val="0"/>
              <w:jc w:val="center"/>
              <w:rPr>
                <w:rFonts w:hint="eastAsia"/>
                <w:sz w:val="21"/>
                <w:szCs w:val="21"/>
                <w:vertAlign w:val="baseline"/>
              </w:rPr>
            </w:pPr>
          </w:p>
        </w:tc>
        <w:tc>
          <w:tcPr>
            <w:tcW w:w="1339" w:type="dxa"/>
            <w:vMerge w:val="continue"/>
            <w:vAlign w:val="center"/>
          </w:tcPr>
          <w:p w14:paraId="7414380A">
            <w:pPr>
              <w:widowControl w:val="0"/>
              <w:jc w:val="center"/>
              <w:rPr>
                <w:rFonts w:hint="eastAsia"/>
                <w:sz w:val="21"/>
                <w:szCs w:val="21"/>
                <w:vertAlign w:val="baseline"/>
              </w:rPr>
            </w:pPr>
          </w:p>
        </w:tc>
        <w:tc>
          <w:tcPr>
            <w:tcW w:w="4007" w:type="dxa"/>
            <w:vAlign w:val="center"/>
          </w:tcPr>
          <w:p w14:paraId="4AB5F63B">
            <w:pPr>
              <w:widowControl w:val="0"/>
              <w:jc w:val="center"/>
              <w:rPr>
                <w:rFonts w:hint="eastAsia"/>
                <w:sz w:val="21"/>
                <w:szCs w:val="21"/>
                <w:vertAlign w:val="baseline"/>
              </w:rPr>
            </w:pPr>
            <w:r>
              <w:rPr>
                <w:rFonts w:hint="eastAsia"/>
                <w:sz w:val="21"/>
                <w:szCs w:val="21"/>
                <w:vertAlign w:val="baseline"/>
              </w:rPr>
              <w:t>能熟练进行操控系统的调试</w:t>
            </w:r>
          </w:p>
        </w:tc>
        <w:tc>
          <w:tcPr>
            <w:tcW w:w="1810" w:type="dxa"/>
            <w:vMerge w:val="continue"/>
            <w:vAlign w:val="center"/>
          </w:tcPr>
          <w:p w14:paraId="362BFF1E">
            <w:pPr>
              <w:widowControl w:val="0"/>
              <w:jc w:val="center"/>
              <w:rPr>
                <w:rFonts w:hint="eastAsia"/>
                <w:sz w:val="21"/>
                <w:szCs w:val="21"/>
                <w:vertAlign w:val="baseline"/>
              </w:rPr>
            </w:pPr>
          </w:p>
        </w:tc>
      </w:tr>
      <w:tr w14:paraId="5118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58" w:type="dxa"/>
            <w:vMerge w:val="continue"/>
            <w:vAlign w:val="center"/>
          </w:tcPr>
          <w:p w14:paraId="0430C50C">
            <w:pPr>
              <w:widowControl w:val="0"/>
              <w:jc w:val="center"/>
              <w:rPr>
                <w:rFonts w:hint="eastAsia"/>
                <w:sz w:val="21"/>
                <w:szCs w:val="21"/>
                <w:vertAlign w:val="baseline"/>
              </w:rPr>
            </w:pPr>
          </w:p>
        </w:tc>
        <w:tc>
          <w:tcPr>
            <w:tcW w:w="1177" w:type="dxa"/>
            <w:vMerge w:val="continue"/>
            <w:vAlign w:val="center"/>
          </w:tcPr>
          <w:p w14:paraId="0610B9D3">
            <w:pPr>
              <w:widowControl w:val="0"/>
              <w:jc w:val="center"/>
              <w:rPr>
                <w:rFonts w:hint="eastAsia"/>
                <w:sz w:val="21"/>
                <w:szCs w:val="21"/>
                <w:vertAlign w:val="baseline"/>
              </w:rPr>
            </w:pPr>
          </w:p>
        </w:tc>
        <w:tc>
          <w:tcPr>
            <w:tcW w:w="1339" w:type="dxa"/>
            <w:vMerge w:val="continue"/>
            <w:vAlign w:val="center"/>
          </w:tcPr>
          <w:p w14:paraId="434BB789">
            <w:pPr>
              <w:widowControl w:val="0"/>
              <w:jc w:val="center"/>
              <w:rPr>
                <w:rFonts w:hint="eastAsia"/>
                <w:sz w:val="21"/>
                <w:szCs w:val="21"/>
                <w:vertAlign w:val="baseline"/>
              </w:rPr>
            </w:pPr>
          </w:p>
        </w:tc>
        <w:tc>
          <w:tcPr>
            <w:tcW w:w="4007" w:type="dxa"/>
            <w:vAlign w:val="center"/>
          </w:tcPr>
          <w:p w14:paraId="2A898D27">
            <w:pPr>
              <w:widowControl w:val="0"/>
              <w:jc w:val="center"/>
              <w:rPr>
                <w:rFonts w:hint="eastAsia"/>
                <w:sz w:val="21"/>
                <w:szCs w:val="21"/>
                <w:vertAlign w:val="baseline"/>
              </w:rPr>
            </w:pPr>
            <w:r>
              <w:rPr>
                <w:rFonts w:hint="eastAsia"/>
                <w:sz w:val="21"/>
                <w:szCs w:val="21"/>
                <w:vertAlign w:val="baseline"/>
              </w:rPr>
              <w:t>具备良好的信息处理能力与解决问题能力</w:t>
            </w:r>
          </w:p>
        </w:tc>
        <w:tc>
          <w:tcPr>
            <w:tcW w:w="1810" w:type="dxa"/>
            <w:vMerge w:val="continue"/>
            <w:vAlign w:val="center"/>
          </w:tcPr>
          <w:p w14:paraId="19BD9BA2">
            <w:pPr>
              <w:widowControl w:val="0"/>
              <w:jc w:val="center"/>
              <w:rPr>
                <w:rFonts w:hint="eastAsia"/>
                <w:sz w:val="21"/>
                <w:szCs w:val="21"/>
                <w:vertAlign w:val="baseline"/>
              </w:rPr>
            </w:pPr>
          </w:p>
        </w:tc>
      </w:tr>
      <w:tr w14:paraId="54B0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58" w:type="dxa"/>
            <w:vMerge w:val="continue"/>
            <w:vAlign w:val="center"/>
          </w:tcPr>
          <w:p w14:paraId="0D7004DA">
            <w:pPr>
              <w:widowControl w:val="0"/>
              <w:jc w:val="center"/>
              <w:rPr>
                <w:rFonts w:hint="eastAsia"/>
                <w:sz w:val="21"/>
                <w:szCs w:val="21"/>
                <w:vertAlign w:val="baseline"/>
              </w:rPr>
            </w:pPr>
          </w:p>
        </w:tc>
        <w:tc>
          <w:tcPr>
            <w:tcW w:w="1177" w:type="dxa"/>
            <w:vMerge w:val="continue"/>
            <w:vAlign w:val="center"/>
          </w:tcPr>
          <w:p w14:paraId="57FFFA73">
            <w:pPr>
              <w:widowControl w:val="0"/>
              <w:jc w:val="center"/>
              <w:rPr>
                <w:rFonts w:hint="eastAsia"/>
                <w:sz w:val="21"/>
                <w:szCs w:val="21"/>
                <w:vertAlign w:val="baseline"/>
              </w:rPr>
            </w:pPr>
          </w:p>
        </w:tc>
        <w:tc>
          <w:tcPr>
            <w:tcW w:w="1339" w:type="dxa"/>
            <w:vMerge w:val="continue"/>
            <w:vAlign w:val="center"/>
          </w:tcPr>
          <w:p w14:paraId="75D9FCE5">
            <w:pPr>
              <w:widowControl w:val="0"/>
              <w:jc w:val="center"/>
              <w:rPr>
                <w:rFonts w:hint="eastAsia"/>
                <w:sz w:val="21"/>
                <w:szCs w:val="21"/>
                <w:vertAlign w:val="baseline"/>
              </w:rPr>
            </w:pPr>
          </w:p>
        </w:tc>
        <w:tc>
          <w:tcPr>
            <w:tcW w:w="4007" w:type="dxa"/>
            <w:vAlign w:val="center"/>
          </w:tcPr>
          <w:p w14:paraId="003AAD80">
            <w:pPr>
              <w:widowControl w:val="0"/>
              <w:jc w:val="center"/>
              <w:rPr>
                <w:rFonts w:hint="eastAsia"/>
                <w:sz w:val="21"/>
                <w:szCs w:val="21"/>
                <w:vertAlign w:val="baseline"/>
              </w:rPr>
            </w:pPr>
            <w:r>
              <w:rPr>
                <w:rFonts w:hint="eastAsia"/>
                <w:sz w:val="21"/>
                <w:szCs w:val="21"/>
                <w:vertAlign w:val="baseline"/>
              </w:rPr>
              <w:t>具备良好的与人合作能力与自我学习能力</w:t>
            </w:r>
          </w:p>
        </w:tc>
        <w:tc>
          <w:tcPr>
            <w:tcW w:w="1810" w:type="dxa"/>
            <w:vMerge w:val="continue"/>
            <w:vAlign w:val="center"/>
          </w:tcPr>
          <w:p w14:paraId="47844503">
            <w:pPr>
              <w:widowControl w:val="0"/>
              <w:jc w:val="center"/>
              <w:rPr>
                <w:rFonts w:hint="eastAsia"/>
                <w:sz w:val="21"/>
                <w:szCs w:val="21"/>
                <w:vertAlign w:val="baseline"/>
              </w:rPr>
            </w:pPr>
          </w:p>
        </w:tc>
      </w:tr>
      <w:tr w14:paraId="4610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58" w:type="dxa"/>
            <w:vMerge w:val="continue"/>
            <w:vAlign w:val="center"/>
          </w:tcPr>
          <w:p w14:paraId="73C356AB">
            <w:pPr>
              <w:widowControl w:val="0"/>
              <w:jc w:val="center"/>
              <w:rPr>
                <w:rFonts w:hint="eastAsia"/>
                <w:sz w:val="21"/>
                <w:szCs w:val="21"/>
                <w:vertAlign w:val="baseline"/>
              </w:rPr>
            </w:pPr>
          </w:p>
        </w:tc>
        <w:tc>
          <w:tcPr>
            <w:tcW w:w="1177" w:type="dxa"/>
            <w:vMerge w:val="continue"/>
            <w:vAlign w:val="center"/>
          </w:tcPr>
          <w:p w14:paraId="19C49BF7">
            <w:pPr>
              <w:widowControl w:val="0"/>
              <w:jc w:val="center"/>
              <w:rPr>
                <w:rFonts w:hint="eastAsia"/>
                <w:sz w:val="21"/>
                <w:szCs w:val="21"/>
                <w:vertAlign w:val="baseline"/>
              </w:rPr>
            </w:pPr>
          </w:p>
        </w:tc>
        <w:tc>
          <w:tcPr>
            <w:tcW w:w="1339" w:type="dxa"/>
            <w:vMerge w:val="continue"/>
            <w:vAlign w:val="center"/>
          </w:tcPr>
          <w:p w14:paraId="52A72CF9">
            <w:pPr>
              <w:widowControl w:val="0"/>
              <w:jc w:val="center"/>
              <w:rPr>
                <w:rFonts w:hint="eastAsia"/>
                <w:sz w:val="21"/>
                <w:szCs w:val="21"/>
                <w:vertAlign w:val="baseline"/>
              </w:rPr>
            </w:pPr>
          </w:p>
        </w:tc>
        <w:tc>
          <w:tcPr>
            <w:tcW w:w="4007" w:type="dxa"/>
            <w:vAlign w:val="center"/>
          </w:tcPr>
          <w:p w14:paraId="432BB193">
            <w:pPr>
              <w:widowControl w:val="0"/>
              <w:jc w:val="center"/>
              <w:rPr>
                <w:rFonts w:hint="eastAsia"/>
                <w:sz w:val="21"/>
                <w:szCs w:val="21"/>
                <w:vertAlign w:val="baseline"/>
              </w:rPr>
            </w:pPr>
            <w:r>
              <w:rPr>
                <w:rFonts w:hint="eastAsia"/>
                <w:sz w:val="21"/>
                <w:szCs w:val="21"/>
                <w:vertAlign w:val="baseline"/>
              </w:rPr>
              <w:t>熟悉电子产品的基本生产工艺流程</w:t>
            </w:r>
          </w:p>
        </w:tc>
        <w:tc>
          <w:tcPr>
            <w:tcW w:w="1810" w:type="dxa"/>
            <w:vMerge w:val="continue"/>
            <w:vAlign w:val="center"/>
          </w:tcPr>
          <w:p w14:paraId="22ED43DC">
            <w:pPr>
              <w:widowControl w:val="0"/>
              <w:jc w:val="center"/>
              <w:rPr>
                <w:rFonts w:hint="eastAsia"/>
                <w:sz w:val="21"/>
                <w:szCs w:val="21"/>
                <w:vertAlign w:val="baseline"/>
              </w:rPr>
            </w:pPr>
          </w:p>
        </w:tc>
      </w:tr>
      <w:tr w14:paraId="4C4E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58" w:type="dxa"/>
            <w:vMerge w:val="continue"/>
            <w:vAlign w:val="center"/>
          </w:tcPr>
          <w:p w14:paraId="713694F1">
            <w:pPr>
              <w:widowControl w:val="0"/>
              <w:jc w:val="center"/>
              <w:rPr>
                <w:rFonts w:hint="eastAsia"/>
                <w:sz w:val="21"/>
                <w:szCs w:val="21"/>
                <w:vertAlign w:val="baseline"/>
              </w:rPr>
            </w:pPr>
          </w:p>
        </w:tc>
        <w:tc>
          <w:tcPr>
            <w:tcW w:w="1177" w:type="dxa"/>
            <w:vMerge w:val="continue"/>
            <w:vAlign w:val="center"/>
          </w:tcPr>
          <w:p w14:paraId="64130F24">
            <w:pPr>
              <w:widowControl w:val="0"/>
              <w:jc w:val="center"/>
              <w:rPr>
                <w:rFonts w:hint="eastAsia"/>
                <w:sz w:val="21"/>
                <w:szCs w:val="21"/>
                <w:vertAlign w:val="baseline"/>
              </w:rPr>
            </w:pPr>
          </w:p>
        </w:tc>
        <w:tc>
          <w:tcPr>
            <w:tcW w:w="1339" w:type="dxa"/>
            <w:vMerge w:val="continue"/>
            <w:vAlign w:val="center"/>
          </w:tcPr>
          <w:p w14:paraId="31C2DDCB">
            <w:pPr>
              <w:widowControl w:val="0"/>
              <w:jc w:val="center"/>
              <w:rPr>
                <w:rFonts w:hint="eastAsia"/>
                <w:sz w:val="21"/>
                <w:szCs w:val="21"/>
                <w:vertAlign w:val="baseline"/>
              </w:rPr>
            </w:pPr>
          </w:p>
        </w:tc>
        <w:tc>
          <w:tcPr>
            <w:tcW w:w="4007" w:type="dxa"/>
            <w:vAlign w:val="center"/>
          </w:tcPr>
          <w:p w14:paraId="4A260A05">
            <w:pPr>
              <w:widowControl w:val="0"/>
              <w:jc w:val="center"/>
              <w:rPr>
                <w:rFonts w:hint="eastAsia"/>
                <w:sz w:val="21"/>
                <w:szCs w:val="21"/>
                <w:vertAlign w:val="baseline"/>
              </w:rPr>
            </w:pPr>
            <w:r>
              <w:rPr>
                <w:rFonts w:hint="eastAsia"/>
                <w:sz w:val="21"/>
                <w:szCs w:val="21"/>
                <w:vertAlign w:val="baseline"/>
              </w:rPr>
              <w:t>具备基本的法律意识与竞争意识</w:t>
            </w:r>
          </w:p>
        </w:tc>
        <w:tc>
          <w:tcPr>
            <w:tcW w:w="1810" w:type="dxa"/>
            <w:vMerge w:val="continue"/>
            <w:vAlign w:val="center"/>
          </w:tcPr>
          <w:p w14:paraId="4A3200AA">
            <w:pPr>
              <w:widowControl w:val="0"/>
              <w:jc w:val="center"/>
              <w:rPr>
                <w:rFonts w:hint="eastAsia"/>
                <w:sz w:val="21"/>
                <w:szCs w:val="21"/>
                <w:vertAlign w:val="baseline"/>
              </w:rPr>
            </w:pPr>
          </w:p>
        </w:tc>
      </w:tr>
      <w:tr w14:paraId="520F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58" w:type="dxa"/>
            <w:vMerge w:val="restart"/>
            <w:vAlign w:val="center"/>
          </w:tcPr>
          <w:p w14:paraId="65B37313">
            <w:pPr>
              <w:widowControl w:val="0"/>
              <w:jc w:val="center"/>
              <w:rPr>
                <w:rFonts w:hint="eastAsia" w:eastAsiaTheme="minorEastAsia"/>
                <w:sz w:val="21"/>
                <w:szCs w:val="21"/>
                <w:vertAlign w:val="baseline"/>
                <w:lang w:val="en-US" w:eastAsia="zh-CN"/>
              </w:rPr>
            </w:pPr>
            <w:r>
              <w:rPr>
                <w:rFonts w:hint="eastAsia"/>
                <w:sz w:val="21"/>
                <w:szCs w:val="21"/>
                <w:vertAlign w:val="baseline"/>
                <w:lang w:val="en-US" w:eastAsia="zh-CN"/>
              </w:rPr>
              <w:t>2</w:t>
            </w:r>
          </w:p>
        </w:tc>
        <w:tc>
          <w:tcPr>
            <w:tcW w:w="1177" w:type="dxa"/>
            <w:vMerge w:val="restart"/>
            <w:vAlign w:val="center"/>
          </w:tcPr>
          <w:p w14:paraId="0AE6E9D6">
            <w:pPr>
              <w:widowControl w:val="0"/>
              <w:jc w:val="center"/>
              <w:rPr>
                <w:rFonts w:hint="eastAsia"/>
                <w:sz w:val="21"/>
                <w:szCs w:val="21"/>
                <w:vertAlign w:val="baseline"/>
              </w:rPr>
            </w:pPr>
            <w:r>
              <w:rPr>
                <w:rFonts w:hint="eastAsia"/>
                <w:sz w:val="21"/>
                <w:szCs w:val="21"/>
                <w:vertAlign w:val="baseline"/>
              </w:rPr>
              <w:t>无人机</w:t>
            </w:r>
          </w:p>
          <w:p w14:paraId="7E6DB15B">
            <w:pPr>
              <w:widowControl w:val="0"/>
              <w:jc w:val="center"/>
              <w:rPr>
                <w:rFonts w:hint="eastAsia"/>
                <w:sz w:val="21"/>
                <w:szCs w:val="21"/>
                <w:vertAlign w:val="baseline"/>
              </w:rPr>
            </w:pPr>
          </w:p>
          <w:p w14:paraId="24E8B0C3">
            <w:pPr>
              <w:widowControl w:val="0"/>
              <w:jc w:val="center"/>
              <w:rPr>
                <w:rFonts w:hint="eastAsia"/>
                <w:sz w:val="21"/>
                <w:szCs w:val="21"/>
                <w:vertAlign w:val="baseline"/>
              </w:rPr>
            </w:pPr>
            <w:r>
              <w:rPr>
                <w:rFonts w:hint="eastAsia"/>
                <w:sz w:val="21"/>
                <w:szCs w:val="21"/>
                <w:vertAlign w:val="baseline"/>
              </w:rPr>
              <w:t>售后技</w:t>
            </w:r>
          </w:p>
          <w:p w14:paraId="26EE923B">
            <w:pPr>
              <w:widowControl w:val="0"/>
              <w:jc w:val="center"/>
              <w:rPr>
                <w:rFonts w:hint="eastAsia"/>
                <w:sz w:val="21"/>
                <w:szCs w:val="21"/>
                <w:vertAlign w:val="baseline"/>
              </w:rPr>
            </w:pPr>
          </w:p>
          <w:p w14:paraId="48483907">
            <w:pPr>
              <w:widowControl w:val="0"/>
              <w:jc w:val="center"/>
              <w:rPr>
                <w:rFonts w:hint="eastAsia"/>
                <w:sz w:val="21"/>
                <w:szCs w:val="21"/>
                <w:vertAlign w:val="baseline"/>
              </w:rPr>
            </w:pPr>
            <w:r>
              <w:rPr>
                <w:rFonts w:hint="eastAsia"/>
                <w:sz w:val="21"/>
                <w:szCs w:val="21"/>
                <w:vertAlign w:val="baseline"/>
              </w:rPr>
              <w:t>工</w:t>
            </w:r>
          </w:p>
        </w:tc>
        <w:tc>
          <w:tcPr>
            <w:tcW w:w="1339" w:type="dxa"/>
            <w:vMerge w:val="restart"/>
            <w:vAlign w:val="center"/>
          </w:tcPr>
          <w:p w14:paraId="2B83BFB5">
            <w:pPr>
              <w:widowControl w:val="0"/>
              <w:jc w:val="center"/>
              <w:rPr>
                <w:rFonts w:hint="eastAsia"/>
                <w:sz w:val="21"/>
                <w:szCs w:val="21"/>
                <w:vertAlign w:val="baseline"/>
              </w:rPr>
            </w:pPr>
            <w:r>
              <w:rPr>
                <w:rFonts w:hint="eastAsia"/>
                <w:sz w:val="21"/>
                <w:szCs w:val="21"/>
                <w:vertAlign w:val="baseline"/>
              </w:rPr>
              <w:t>电子产品操</w:t>
            </w:r>
          </w:p>
          <w:p w14:paraId="666933C2">
            <w:pPr>
              <w:widowControl w:val="0"/>
              <w:jc w:val="center"/>
              <w:rPr>
                <w:rFonts w:hint="eastAsia"/>
                <w:sz w:val="21"/>
                <w:szCs w:val="21"/>
                <w:vertAlign w:val="baseline"/>
              </w:rPr>
            </w:pPr>
          </w:p>
          <w:p w14:paraId="227E978A">
            <w:pPr>
              <w:widowControl w:val="0"/>
              <w:jc w:val="center"/>
              <w:rPr>
                <w:rFonts w:hint="eastAsia"/>
                <w:sz w:val="21"/>
                <w:szCs w:val="21"/>
                <w:vertAlign w:val="baseline"/>
              </w:rPr>
            </w:pPr>
            <w:r>
              <w:rPr>
                <w:rFonts w:hint="eastAsia"/>
                <w:sz w:val="21"/>
                <w:szCs w:val="21"/>
                <w:vertAlign w:val="baseline"/>
              </w:rPr>
              <w:t>作、检测</w:t>
            </w:r>
          </w:p>
        </w:tc>
        <w:tc>
          <w:tcPr>
            <w:tcW w:w="4007" w:type="dxa"/>
            <w:vAlign w:val="center"/>
          </w:tcPr>
          <w:p w14:paraId="59CFF81A">
            <w:pPr>
              <w:widowControl w:val="0"/>
              <w:jc w:val="center"/>
              <w:rPr>
                <w:rFonts w:hint="eastAsia"/>
                <w:sz w:val="21"/>
                <w:szCs w:val="21"/>
                <w:vertAlign w:val="baseline"/>
              </w:rPr>
            </w:pPr>
            <w:r>
              <w:rPr>
                <w:rFonts w:hint="eastAsia"/>
                <w:sz w:val="21"/>
                <w:szCs w:val="21"/>
                <w:vertAlign w:val="baseline"/>
              </w:rPr>
              <w:t>能熟练使用基本仪器仪表</w:t>
            </w:r>
          </w:p>
        </w:tc>
        <w:tc>
          <w:tcPr>
            <w:tcW w:w="1810" w:type="dxa"/>
            <w:vMerge w:val="restart"/>
            <w:vAlign w:val="center"/>
          </w:tcPr>
          <w:p w14:paraId="5595FC61">
            <w:pPr>
              <w:widowControl w:val="0"/>
              <w:jc w:val="center"/>
              <w:rPr>
                <w:rFonts w:hint="eastAsia"/>
                <w:sz w:val="21"/>
                <w:szCs w:val="21"/>
                <w:vertAlign w:val="baseline"/>
              </w:rPr>
            </w:pPr>
            <w:r>
              <w:rPr>
                <w:rFonts w:hint="eastAsia"/>
                <w:sz w:val="21"/>
                <w:szCs w:val="21"/>
                <w:vertAlign w:val="baseline"/>
              </w:rPr>
              <w:t>《无人机组装调试与维护》 《无人机操控技术</w:t>
            </w:r>
            <w:r>
              <w:rPr>
                <w:rFonts w:hint="eastAsia"/>
                <w:sz w:val="21"/>
                <w:szCs w:val="21"/>
                <w:vertAlign w:val="baseline"/>
                <w:lang w:eastAsia="zh-CN"/>
              </w:rPr>
              <w:t>（</w:t>
            </w:r>
            <w:r>
              <w:rPr>
                <w:rFonts w:hint="eastAsia"/>
                <w:sz w:val="21"/>
                <w:szCs w:val="21"/>
                <w:vertAlign w:val="baseline"/>
                <w:lang w:val="en-US" w:eastAsia="zh-CN"/>
              </w:rPr>
              <w:t>一</w:t>
            </w:r>
            <w:r>
              <w:rPr>
                <w:rFonts w:hint="eastAsia"/>
                <w:sz w:val="21"/>
                <w:szCs w:val="21"/>
                <w:vertAlign w:val="baseline"/>
                <w:lang w:eastAsia="zh-CN"/>
              </w:rPr>
              <w:t>）</w:t>
            </w:r>
            <w:r>
              <w:rPr>
                <w:rFonts w:hint="eastAsia"/>
                <w:sz w:val="21"/>
                <w:szCs w:val="21"/>
                <w:vertAlign w:val="baseline"/>
              </w:rPr>
              <w:t>》 《无人机操控技术</w:t>
            </w:r>
            <w:r>
              <w:rPr>
                <w:rFonts w:hint="eastAsia"/>
                <w:sz w:val="21"/>
                <w:szCs w:val="21"/>
                <w:vertAlign w:val="baseline"/>
                <w:lang w:eastAsia="zh-CN"/>
              </w:rPr>
              <w:t>（</w:t>
            </w:r>
            <w:r>
              <w:rPr>
                <w:rFonts w:hint="eastAsia"/>
                <w:sz w:val="21"/>
                <w:szCs w:val="21"/>
                <w:vertAlign w:val="baseline"/>
                <w:lang w:val="en-US" w:eastAsia="zh-CN"/>
              </w:rPr>
              <w:t>二</w:t>
            </w:r>
            <w:r>
              <w:rPr>
                <w:rFonts w:hint="eastAsia"/>
                <w:sz w:val="21"/>
                <w:szCs w:val="21"/>
                <w:vertAlign w:val="baseline"/>
                <w:lang w:eastAsia="zh-CN"/>
              </w:rPr>
              <w:t>）</w:t>
            </w:r>
            <w:r>
              <w:rPr>
                <w:rFonts w:hint="eastAsia"/>
                <w:sz w:val="21"/>
                <w:szCs w:val="21"/>
                <w:vertAlign w:val="baseline"/>
              </w:rPr>
              <w:t>》</w:t>
            </w:r>
          </w:p>
          <w:p w14:paraId="21C5DB5A">
            <w:pPr>
              <w:widowControl w:val="0"/>
              <w:jc w:val="center"/>
              <w:rPr>
                <w:rFonts w:hint="eastAsia"/>
                <w:sz w:val="21"/>
                <w:szCs w:val="21"/>
                <w:vertAlign w:val="baseline"/>
              </w:rPr>
            </w:pPr>
            <w:r>
              <w:rPr>
                <w:rFonts w:hint="eastAsia"/>
                <w:sz w:val="21"/>
                <w:szCs w:val="21"/>
                <w:vertAlign w:val="baseline"/>
              </w:rPr>
              <w:t>《电工基础》 《电子技术基础》</w:t>
            </w:r>
          </w:p>
        </w:tc>
      </w:tr>
      <w:tr w14:paraId="1E8D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58" w:type="dxa"/>
            <w:vMerge w:val="continue"/>
            <w:vAlign w:val="center"/>
          </w:tcPr>
          <w:p w14:paraId="5212F9C6">
            <w:pPr>
              <w:widowControl w:val="0"/>
              <w:jc w:val="center"/>
              <w:rPr>
                <w:rFonts w:hint="eastAsia"/>
                <w:sz w:val="21"/>
                <w:szCs w:val="21"/>
                <w:vertAlign w:val="baseline"/>
              </w:rPr>
            </w:pPr>
          </w:p>
        </w:tc>
        <w:tc>
          <w:tcPr>
            <w:tcW w:w="1177" w:type="dxa"/>
            <w:vMerge w:val="continue"/>
            <w:vAlign w:val="center"/>
          </w:tcPr>
          <w:p w14:paraId="0B8BAF93">
            <w:pPr>
              <w:widowControl w:val="0"/>
              <w:jc w:val="center"/>
              <w:rPr>
                <w:rFonts w:hint="eastAsia"/>
                <w:sz w:val="21"/>
                <w:szCs w:val="21"/>
                <w:vertAlign w:val="baseline"/>
              </w:rPr>
            </w:pPr>
          </w:p>
        </w:tc>
        <w:tc>
          <w:tcPr>
            <w:tcW w:w="1339" w:type="dxa"/>
            <w:vMerge w:val="continue"/>
            <w:vAlign w:val="center"/>
          </w:tcPr>
          <w:p w14:paraId="10381DA0">
            <w:pPr>
              <w:widowControl w:val="0"/>
              <w:jc w:val="center"/>
              <w:rPr>
                <w:rFonts w:hint="eastAsia"/>
                <w:sz w:val="21"/>
                <w:szCs w:val="21"/>
                <w:vertAlign w:val="baseline"/>
              </w:rPr>
            </w:pPr>
          </w:p>
        </w:tc>
        <w:tc>
          <w:tcPr>
            <w:tcW w:w="4007" w:type="dxa"/>
            <w:vAlign w:val="center"/>
          </w:tcPr>
          <w:p w14:paraId="63E1DCDE">
            <w:pPr>
              <w:widowControl w:val="0"/>
              <w:jc w:val="center"/>
              <w:rPr>
                <w:rFonts w:hint="eastAsia"/>
                <w:sz w:val="21"/>
                <w:szCs w:val="21"/>
                <w:vertAlign w:val="baseline"/>
              </w:rPr>
            </w:pPr>
            <w:r>
              <w:rPr>
                <w:rFonts w:hint="eastAsia"/>
                <w:sz w:val="21"/>
                <w:szCs w:val="21"/>
                <w:vertAlign w:val="baseline"/>
              </w:rPr>
              <w:t>具有基本的电路识图与分析能力</w:t>
            </w:r>
          </w:p>
        </w:tc>
        <w:tc>
          <w:tcPr>
            <w:tcW w:w="1810" w:type="dxa"/>
            <w:vMerge w:val="continue"/>
            <w:vAlign w:val="center"/>
          </w:tcPr>
          <w:p w14:paraId="2F7D460D">
            <w:pPr>
              <w:widowControl w:val="0"/>
              <w:jc w:val="center"/>
              <w:rPr>
                <w:rFonts w:hint="eastAsia"/>
                <w:sz w:val="21"/>
                <w:szCs w:val="21"/>
                <w:vertAlign w:val="baseline"/>
              </w:rPr>
            </w:pPr>
          </w:p>
        </w:tc>
      </w:tr>
      <w:tr w14:paraId="5861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758" w:type="dxa"/>
            <w:vMerge w:val="continue"/>
            <w:vAlign w:val="center"/>
          </w:tcPr>
          <w:p w14:paraId="080A35B7">
            <w:pPr>
              <w:widowControl w:val="0"/>
              <w:jc w:val="center"/>
              <w:rPr>
                <w:rFonts w:hint="eastAsia"/>
                <w:sz w:val="21"/>
                <w:szCs w:val="21"/>
                <w:vertAlign w:val="baseline"/>
              </w:rPr>
            </w:pPr>
          </w:p>
        </w:tc>
        <w:tc>
          <w:tcPr>
            <w:tcW w:w="1177" w:type="dxa"/>
            <w:vMerge w:val="continue"/>
            <w:vAlign w:val="center"/>
          </w:tcPr>
          <w:p w14:paraId="3D1D6254">
            <w:pPr>
              <w:widowControl w:val="0"/>
              <w:jc w:val="center"/>
              <w:rPr>
                <w:rFonts w:hint="eastAsia"/>
                <w:sz w:val="21"/>
                <w:szCs w:val="21"/>
                <w:vertAlign w:val="baseline"/>
              </w:rPr>
            </w:pPr>
          </w:p>
        </w:tc>
        <w:tc>
          <w:tcPr>
            <w:tcW w:w="1339" w:type="dxa"/>
            <w:vMerge w:val="continue"/>
            <w:vAlign w:val="center"/>
          </w:tcPr>
          <w:p w14:paraId="1A52DF5B">
            <w:pPr>
              <w:widowControl w:val="0"/>
              <w:jc w:val="center"/>
              <w:rPr>
                <w:rFonts w:hint="eastAsia"/>
                <w:sz w:val="21"/>
                <w:szCs w:val="21"/>
                <w:vertAlign w:val="baseline"/>
              </w:rPr>
            </w:pPr>
          </w:p>
        </w:tc>
        <w:tc>
          <w:tcPr>
            <w:tcW w:w="4007" w:type="dxa"/>
            <w:vAlign w:val="center"/>
          </w:tcPr>
          <w:p w14:paraId="736061D1">
            <w:pPr>
              <w:widowControl w:val="0"/>
              <w:jc w:val="center"/>
              <w:rPr>
                <w:rFonts w:hint="eastAsia"/>
                <w:sz w:val="21"/>
                <w:szCs w:val="21"/>
                <w:vertAlign w:val="baseline"/>
              </w:rPr>
            </w:pPr>
            <w:r>
              <w:rPr>
                <w:rFonts w:hint="eastAsia"/>
                <w:sz w:val="21"/>
                <w:szCs w:val="21"/>
                <w:vertAlign w:val="baseline"/>
              </w:rPr>
              <w:t>能熟练使用专用仪器、工具对电子产品进行参数调整、检测和故障</w:t>
            </w:r>
          </w:p>
        </w:tc>
        <w:tc>
          <w:tcPr>
            <w:tcW w:w="1810" w:type="dxa"/>
            <w:vMerge w:val="continue"/>
            <w:vAlign w:val="center"/>
          </w:tcPr>
          <w:p w14:paraId="1B253B78">
            <w:pPr>
              <w:widowControl w:val="0"/>
              <w:jc w:val="center"/>
              <w:rPr>
                <w:rFonts w:hint="eastAsia"/>
                <w:sz w:val="21"/>
                <w:szCs w:val="21"/>
                <w:vertAlign w:val="baseline"/>
              </w:rPr>
            </w:pPr>
          </w:p>
        </w:tc>
      </w:tr>
      <w:tr w14:paraId="088A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58" w:type="dxa"/>
            <w:vMerge w:val="continue"/>
            <w:vAlign w:val="center"/>
          </w:tcPr>
          <w:p w14:paraId="13F5960A">
            <w:pPr>
              <w:widowControl w:val="0"/>
              <w:jc w:val="center"/>
              <w:rPr>
                <w:rFonts w:hint="eastAsia"/>
                <w:sz w:val="21"/>
                <w:szCs w:val="21"/>
                <w:vertAlign w:val="baseline"/>
              </w:rPr>
            </w:pPr>
          </w:p>
        </w:tc>
        <w:tc>
          <w:tcPr>
            <w:tcW w:w="1177" w:type="dxa"/>
            <w:vMerge w:val="continue"/>
            <w:vAlign w:val="center"/>
          </w:tcPr>
          <w:p w14:paraId="0F7A9D6D">
            <w:pPr>
              <w:widowControl w:val="0"/>
              <w:jc w:val="center"/>
              <w:rPr>
                <w:rFonts w:hint="eastAsia"/>
                <w:sz w:val="21"/>
                <w:szCs w:val="21"/>
                <w:vertAlign w:val="baseline"/>
              </w:rPr>
            </w:pPr>
          </w:p>
        </w:tc>
        <w:tc>
          <w:tcPr>
            <w:tcW w:w="1339" w:type="dxa"/>
            <w:vMerge w:val="continue"/>
            <w:vAlign w:val="center"/>
          </w:tcPr>
          <w:p w14:paraId="201B77F0">
            <w:pPr>
              <w:widowControl w:val="0"/>
              <w:jc w:val="center"/>
              <w:rPr>
                <w:rFonts w:hint="eastAsia"/>
                <w:sz w:val="21"/>
                <w:szCs w:val="21"/>
                <w:vertAlign w:val="baseline"/>
              </w:rPr>
            </w:pPr>
          </w:p>
        </w:tc>
        <w:tc>
          <w:tcPr>
            <w:tcW w:w="4007" w:type="dxa"/>
            <w:vAlign w:val="center"/>
          </w:tcPr>
          <w:p w14:paraId="3FBE26CC">
            <w:pPr>
              <w:widowControl w:val="0"/>
              <w:jc w:val="center"/>
              <w:rPr>
                <w:rFonts w:hint="eastAsia"/>
                <w:sz w:val="21"/>
                <w:szCs w:val="21"/>
                <w:vertAlign w:val="baseline"/>
              </w:rPr>
            </w:pPr>
            <w:r>
              <w:rPr>
                <w:rFonts w:hint="eastAsia"/>
                <w:sz w:val="21"/>
                <w:szCs w:val="21"/>
                <w:vertAlign w:val="baseline"/>
              </w:rPr>
              <w:t>具备良好的与人合作能力及信息处理能力</w:t>
            </w:r>
          </w:p>
        </w:tc>
        <w:tc>
          <w:tcPr>
            <w:tcW w:w="1810" w:type="dxa"/>
            <w:vMerge w:val="continue"/>
            <w:vAlign w:val="center"/>
          </w:tcPr>
          <w:p w14:paraId="31E16C8C">
            <w:pPr>
              <w:widowControl w:val="0"/>
              <w:jc w:val="center"/>
              <w:rPr>
                <w:rFonts w:hint="eastAsia"/>
                <w:sz w:val="21"/>
                <w:szCs w:val="21"/>
                <w:vertAlign w:val="baseline"/>
              </w:rPr>
            </w:pPr>
          </w:p>
        </w:tc>
      </w:tr>
      <w:tr w14:paraId="62C1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58" w:type="dxa"/>
            <w:vMerge w:val="restart"/>
            <w:vAlign w:val="center"/>
          </w:tcPr>
          <w:p w14:paraId="3D5B0982">
            <w:pPr>
              <w:widowControl w:val="0"/>
              <w:jc w:val="center"/>
              <w:rPr>
                <w:rFonts w:hint="eastAsia" w:eastAsiaTheme="minorEastAsia"/>
                <w:sz w:val="21"/>
                <w:szCs w:val="21"/>
                <w:vertAlign w:val="baseline"/>
                <w:lang w:val="en-US" w:eastAsia="zh-CN"/>
              </w:rPr>
            </w:pPr>
            <w:r>
              <w:rPr>
                <w:rFonts w:hint="eastAsia"/>
                <w:sz w:val="21"/>
                <w:szCs w:val="21"/>
                <w:vertAlign w:val="baseline"/>
                <w:lang w:val="en-US" w:eastAsia="zh-CN"/>
              </w:rPr>
              <w:t>3</w:t>
            </w:r>
          </w:p>
        </w:tc>
        <w:tc>
          <w:tcPr>
            <w:tcW w:w="1177" w:type="dxa"/>
            <w:vMerge w:val="restart"/>
            <w:vAlign w:val="center"/>
          </w:tcPr>
          <w:p w14:paraId="6AB1A1C6">
            <w:pPr>
              <w:widowControl w:val="0"/>
              <w:jc w:val="center"/>
              <w:rPr>
                <w:rFonts w:hint="eastAsia"/>
                <w:sz w:val="21"/>
                <w:szCs w:val="21"/>
                <w:vertAlign w:val="baseline"/>
              </w:rPr>
            </w:pPr>
            <w:r>
              <w:rPr>
                <w:rFonts w:hint="eastAsia"/>
                <w:sz w:val="21"/>
                <w:szCs w:val="21"/>
                <w:vertAlign w:val="baseline"/>
              </w:rPr>
              <w:t>无人机</w:t>
            </w:r>
          </w:p>
          <w:p w14:paraId="411B8E7D">
            <w:pPr>
              <w:widowControl w:val="0"/>
              <w:jc w:val="center"/>
              <w:rPr>
                <w:rFonts w:hint="eastAsia"/>
                <w:sz w:val="21"/>
                <w:szCs w:val="21"/>
                <w:vertAlign w:val="baseline"/>
              </w:rPr>
            </w:pPr>
          </w:p>
          <w:p w14:paraId="3CB9C5D6">
            <w:pPr>
              <w:widowControl w:val="0"/>
              <w:jc w:val="center"/>
              <w:rPr>
                <w:rFonts w:hint="eastAsia"/>
                <w:sz w:val="21"/>
                <w:szCs w:val="21"/>
                <w:vertAlign w:val="baseline"/>
              </w:rPr>
            </w:pPr>
            <w:r>
              <w:rPr>
                <w:rFonts w:hint="eastAsia"/>
                <w:sz w:val="21"/>
                <w:szCs w:val="21"/>
                <w:vertAlign w:val="baseline"/>
              </w:rPr>
              <w:t>操控员</w:t>
            </w:r>
          </w:p>
        </w:tc>
        <w:tc>
          <w:tcPr>
            <w:tcW w:w="1339" w:type="dxa"/>
            <w:vMerge w:val="restart"/>
            <w:vAlign w:val="center"/>
          </w:tcPr>
          <w:p w14:paraId="7D2380E3">
            <w:pPr>
              <w:widowControl w:val="0"/>
              <w:jc w:val="center"/>
              <w:rPr>
                <w:rFonts w:hint="eastAsia"/>
                <w:sz w:val="21"/>
                <w:szCs w:val="21"/>
                <w:vertAlign w:val="baseline"/>
              </w:rPr>
            </w:pPr>
            <w:r>
              <w:rPr>
                <w:rFonts w:hint="eastAsia"/>
                <w:sz w:val="21"/>
                <w:szCs w:val="21"/>
                <w:vertAlign w:val="baseline"/>
              </w:rPr>
              <w:t>无人机植保、航拍和巡检</w:t>
            </w:r>
          </w:p>
        </w:tc>
        <w:tc>
          <w:tcPr>
            <w:tcW w:w="4007" w:type="dxa"/>
            <w:vAlign w:val="center"/>
          </w:tcPr>
          <w:p w14:paraId="7293B025">
            <w:pPr>
              <w:widowControl w:val="0"/>
              <w:jc w:val="center"/>
              <w:rPr>
                <w:rFonts w:hint="eastAsia"/>
                <w:sz w:val="21"/>
                <w:szCs w:val="21"/>
                <w:vertAlign w:val="baseline"/>
              </w:rPr>
            </w:pPr>
            <w:r>
              <w:rPr>
                <w:rFonts w:hint="eastAsia"/>
                <w:sz w:val="21"/>
                <w:szCs w:val="21"/>
                <w:vertAlign w:val="baseline"/>
              </w:rPr>
              <w:t>掌握无人机飞控的各种飞行技巧</w:t>
            </w:r>
          </w:p>
        </w:tc>
        <w:tc>
          <w:tcPr>
            <w:tcW w:w="1810" w:type="dxa"/>
            <w:vMerge w:val="restart"/>
            <w:vAlign w:val="center"/>
          </w:tcPr>
          <w:p w14:paraId="38BA74AF">
            <w:pPr>
              <w:widowControl w:val="0"/>
              <w:jc w:val="center"/>
              <w:rPr>
                <w:rFonts w:hint="eastAsia"/>
                <w:sz w:val="21"/>
                <w:szCs w:val="21"/>
                <w:vertAlign w:val="baseline"/>
              </w:rPr>
            </w:pPr>
            <w:r>
              <w:rPr>
                <w:rFonts w:hint="eastAsia"/>
                <w:sz w:val="21"/>
                <w:szCs w:val="21"/>
                <w:vertAlign w:val="baseline"/>
              </w:rPr>
              <w:t>《无人机操控技术</w:t>
            </w:r>
            <w:r>
              <w:rPr>
                <w:rFonts w:hint="eastAsia"/>
                <w:sz w:val="21"/>
                <w:szCs w:val="21"/>
                <w:vertAlign w:val="baseline"/>
                <w:lang w:eastAsia="zh-CN"/>
              </w:rPr>
              <w:t>（</w:t>
            </w:r>
            <w:r>
              <w:rPr>
                <w:rFonts w:hint="eastAsia"/>
                <w:sz w:val="21"/>
                <w:szCs w:val="21"/>
                <w:vertAlign w:val="baseline"/>
                <w:lang w:val="en-US" w:eastAsia="zh-CN"/>
              </w:rPr>
              <w:t>一</w:t>
            </w:r>
            <w:r>
              <w:rPr>
                <w:rFonts w:hint="eastAsia"/>
                <w:sz w:val="21"/>
                <w:szCs w:val="21"/>
                <w:vertAlign w:val="baseline"/>
                <w:lang w:eastAsia="zh-CN"/>
              </w:rPr>
              <w:t>）</w:t>
            </w:r>
            <w:r>
              <w:rPr>
                <w:rFonts w:hint="eastAsia"/>
                <w:sz w:val="21"/>
                <w:szCs w:val="21"/>
                <w:vertAlign w:val="baseline"/>
              </w:rPr>
              <w:t>》 《无人机操控技术</w:t>
            </w:r>
            <w:r>
              <w:rPr>
                <w:rFonts w:hint="eastAsia"/>
                <w:sz w:val="21"/>
                <w:szCs w:val="21"/>
                <w:vertAlign w:val="baseline"/>
                <w:lang w:eastAsia="zh-CN"/>
              </w:rPr>
              <w:t>（</w:t>
            </w:r>
            <w:r>
              <w:rPr>
                <w:rFonts w:hint="eastAsia"/>
                <w:sz w:val="21"/>
                <w:szCs w:val="21"/>
                <w:vertAlign w:val="baseline"/>
                <w:lang w:val="en-US" w:eastAsia="zh-CN"/>
              </w:rPr>
              <w:t>二</w:t>
            </w:r>
            <w:r>
              <w:rPr>
                <w:rFonts w:hint="eastAsia"/>
                <w:sz w:val="21"/>
                <w:szCs w:val="21"/>
                <w:vertAlign w:val="baseline"/>
                <w:lang w:eastAsia="zh-CN"/>
              </w:rPr>
              <w:t>）</w:t>
            </w:r>
            <w:r>
              <w:rPr>
                <w:rFonts w:hint="eastAsia"/>
                <w:sz w:val="21"/>
                <w:szCs w:val="21"/>
                <w:vertAlign w:val="baseline"/>
              </w:rPr>
              <w:t>》 《无人机组装调试与维护》 《无人机航拍应用》 《无人机植保应用》 《无人机巡线应用》</w:t>
            </w:r>
          </w:p>
        </w:tc>
      </w:tr>
      <w:tr w14:paraId="45DC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58" w:type="dxa"/>
            <w:vMerge w:val="continue"/>
            <w:vAlign w:val="center"/>
          </w:tcPr>
          <w:p w14:paraId="29550B07">
            <w:pPr>
              <w:widowControl w:val="0"/>
              <w:jc w:val="center"/>
              <w:rPr>
                <w:rFonts w:hint="eastAsia"/>
                <w:sz w:val="21"/>
                <w:szCs w:val="21"/>
                <w:vertAlign w:val="baseline"/>
              </w:rPr>
            </w:pPr>
          </w:p>
        </w:tc>
        <w:tc>
          <w:tcPr>
            <w:tcW w:w="1177" w:type="dxa"/>
            <w:vMerge w:val="continue"/>
            <w:vAlign w:val="center"/>
          </w:tcPr>
          <w:p w14:paraId="6E0324B9">
            <w:pPr>
              <w:widowControl w:val="0"/>
              <w:jc w:val="center"/>
              <w:rPr>
                <w:rFonts w:hint="eastAsia"/>
                <w:sz w:val="21"/>
                <w:szCs w:val="21"/>
                <w:vertAlign w:val="baseline"/>
              </w:rPr>
            </w:pPr>
          </w:p>
        </w:tc>
        <w:tc>
          <w:tcPr>
            <w:tcW w:w="1339" w:type="dxa"/>
            <w:vMerge w:val="continue"/>
            <w:vAlign w:val="center"/>
          </w:tcPr>
          <w:p w14:paraId="778E4796">
            <w:pPr>
              <w:widowControl w:val="0"/>
              <w:jc w:val="center"/>
              <w:rPr>
                <w:rFonts w:hint="eastAsia"/>
                <w:sz w:val="21"/>
                <w:szCs w:val="21"/>
                <w:vertAlign w:val="baseline"/>
              </w:rPr>
            </w:pPr>
          </w:p>
        </w:tc>
        <w:tc>
          <w:tcPr>
            <w:tcW w:w="4007" w:type="dxa"/>
            <w:vAlign w:val="center"/>
          </w:tcPr>
          <w:p w14:paraId="55BFC3CA">
            <w:pPr>
              <w:widowControl w:val="0"/>
              <w:jc w:val="center"/>
              <w:rPr>
                <w:rFonts w:hint="eastAsia"/>
                <w:sz w:val="21"/>
                <w:szCs w:val="21"/>
                <w:vertAlign w:val="baseline"/>
              </w:rPr>
            </w:pPr>
            <w:r>
              <w:rPr>
                <w:rFonts w:hint="eastAsia"/>
                <w:sz w:val="21"/>
                <w:szCs w:val="21"/>
                <w:vertAlign w:val="baseline"/>
              </w:rPr>
              <w:t>具备基本的航拍摄影和图像分析能力</w:t>
            </w:r>
          </w:p>
        </w:tc>
        <w:tc>
          <w:tcPr>
            <w:tcW w:w="1810" w:type="dxa"/>
            <w:vMerge w:val="continue"/>
            <w:vAlign w:val="center"/>
          </w:tcPr>
          <w:p w14:paraId="7FDA4040">
            <w:pPr>
              <w:widowControl w:val="0"/>
              <w:jc w:val="center"/>
              <w:rPr>
                <w:rFonts w:hint="eastAsia"/>
                <w:sz w:val="21"/>
                <w:szCs w:val="21"/>
                <w:vertAlign w:val="baseline"/>
              </w:rPr>
            </w:pPr>
          </w:p>
        </w:tc>
      </w:tr>
      <w:tr w14:paraId="4116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758" w:type="dxa"/>
            <w:vMerge w:val="continue"/>
            <w:vAlign w:val="center"/>
          </w:tcPr>
          <w:p w14:paraId="77EB80D0">
            <w:pPr>
              <w:widowControl w:val="0"/>
              <w:jc w:val="center"/>
              <w:rPr>
                <w:rFonts w:hint="eastAsia"/>
                <w:sz w:val="21"/>
                <w:szCs w:val="21"/>
                <w:vertAlign w:val="baseline"/>
              </w:rPr>
            </w:pPr>
          </w:p>
        </w:tc>
        <w:tc>
          <w:tcPr>
            <w:tcW w:w="1177" w:type="dxa"/>
            <w:vMerge w:val="continue"/>
            <w:vAlign w:val="center"/>
          </w:tcPr>
          <w:p w14:paraId="73B4790A">
            <w:pPr>
              <w:widowControl w:val="0"/>
              <w:jc w:val="center"/>
              <w:rPr>
                <w:rFonts w:hint="eastAsia"/>
                <w:sz w:val="21"/>
                <w:szCs w:val="21"/>
                <w:vertAlign w:val="baseline"/>
              </w:rPr>
            </w:pPr>
          </w:p>
        </w:tc>
        <w:tc>
          <w:tcPr>
            <w:tcW w:w="1339" w:type="dxa"/>
            <w:vMerge w:val="continue"/>
            <w:vAlign w:val="center"/>
          </w:tcPr>
          <w:p w14:paraId="2635AEA5">
            <w:pPr>
              <w:widowControl w:val="0"/>
              <w:jc w:val="center"/>
              <w:rPr>
                <w:rFonts w:hint="eastAsia"/>
                <w:sz w:val="21"/>
                <w:szCs w:val="21"/>
                <w:vertAlign w:val="baseline"/>
              </w:rPr>
            </w:pPr>
          </w:p>
        </w:tc>
        <w:tc>
          <w:tcPr>
            <w:tcW w:w="4007" w:type="dxa"/>
            <w:vAlign w:val="center"/>
          </w:tcPr>
          <w:p w14:paraId="23688490">
            <w:pPr>
              <w:widowControl w:val="0"/>
              <w:jc w:val="center"/>
              <w:rPr>
                <w:rFonts w:hint="eastAsia"/>
                <w:sz w:val="21"/>
                <w:szCs w:val="21"/>
                <w:vertAlign w:val="baseline"/>
              </w:rPr>
            </w:pPr>
            <w:r>
              <w:rPr>
                <w:rFonts w:hint="eastAsia"/>
                <w:sz w:val="21"/>
                <w:szCs w:val="21"/>
                <w:vertAlign w:val="baseline"/>
              </w:rPr>
              <w:t>熟悉植保作业流程和基本的安全操作知识</w:t>
            </w:r>
          </w:p>
        </w:tc>
        <w:tc>
          <w:tcPr>
            <w:tcW w:w="1810" w:type="dxa"/>
            <w:vMerge w:val="continue"/>
            <w:vAlign w:val="center"/>
          </w:tcPr>
          <w:p w14:paraId="7F6E97CD">
            <w:pPr>
              <w:widowControl w:val="0"/>
              <w:jc w:val="center"/>
              <w:rPr>
                <w:rFonts w:hint="eastAsia"/>
                <w:sz w:val="21"/>
                <w:szCs w:val="21"/>
                <w:vertAlign w:val="baseline"/>
              </w:rPr>
            </w:pPr>
          </w:p>
        </w:tc>
      </w:tr>
      <w:tr w14:paraId="234A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58" w:type="dxa"/>
            <w:vMerge w:val="restart"/>
            <w:vAlign w:val="center"/>
          </w:tcPr>
          <w:p w14:paraId="317D3E1E">
            <w:pPr>
              <w:widowControl w:val="0"/>
              <w:jc w:val="center"/>
              <w:rPr>
                <w:rFonts w:hint="eastAsia" w:eastAsiaTheme="minorEastAsia"/>
                <w:sz w:val="21"/>
                <w:szCs w:val="21"/>
                <w:vertAlign w:val="baseline"/>
                <w:lang w:val="en-US" w:eastAsia="zh-CN"/>
              </w:rPr>
            </w:pPr>
            <w:r>
              <w:rPr>
                <w:rFonts w:hint="eastAsia"/>
                <w:sz w:val="21"/>
                <w:szCs w:val="21"/>
                <w:vertAlign w:val="baseline"/>
                <w:lang w:val="en-US" w:eastAsia="zh-CN"/>
              </w:rPr>
              <w:t>4</w:t>
            </w:r>
          </w:p>
        </w:tc>
        <w:tc>
          <w:tcPr>
            <w:tcW w:w="1177" w:type="dxa"/>
            <w:vMerge w:val="restart"/>
            <w:vAlign w:val="center"/>
          </w:tcPr>
          <w:p w14:paraId="59EBD54F">
            <w:pPr>
              <w:widowControl w:val="0"/>
              <w:jc w:val="center"/>
              <w:rPr>
                <w:rFonts w:hint="default" w:eastAsiaTheme="minorEastAsia"/>
                <w:sz w:val="21"/>
                <w:szCs w:val="21"/>
                <w:vertAlign w:val="baseline"/>
                <w:lang w:val="en-US" w:eastAsia="zh-CN"/>
              </w:rPr>
            </w:pPr>
            <w:r>
              <w:rPr>
                <w:rFonts w:hint="eastAsia"/>
                <w:sz w:val="21"/>
                <w:szCs w:val="21"/>
                <w:vertAlign w:val="baseline"/>
                <w:lang w:val="en-US" w:eastAsia="zh-CN"/>
              </w:rPr>
              <w:t>电工</w:t>
            </w:r>
          </w:p>
        </w:tc>
        <w:tc>
          <w:tcPr>
            <w:tcW w:w="1339" w:type="dxa"/>
            <w:vMerge w:val="restart"/>
            <w:vAlign w:val="center"/>
          </w:tcPr>
          <w:p w14:paraId="68ACD907">
            <w:pPr>
              <w:widowControl w:val="0"/>
              <w:jc w:val="center"/>
              <w:rPr>
                <w:rFonts w:hint="eastAsia"/>
                <w:sz w:val="21"/>
                <w:szCs w:val="21"/>
                <w:vertAlign w:val="baseline"/>
              </w:rPr>
            </w:pPr>
            <w:r>
              <w:rPr>
                <w:rFonts w:hint="eastAsia"/>
                <w:sz w:val="21"/>
                <w:szCs w:val="21"/>
                <w:vertAlign w:val="baseline"/>
              </w:rPr>
              <w:t>从事电工、电机工等工作</w:t>
            </w:r>
          </w:p>
        </w:tc>
        <w:tc>
          <w:tcPr>
            <w:tcW w:w="4007" w:type="dxa"/>
            <w:vAlign w:val="center"/>
          </w:tcPr>
          <w:p w14:paraId="3A6379AE">
            <w:pPr>
              <w:widowControl w:val="0"/>
              <w:jc w:val="center"/>
              <w:rPr>
                <w:rFonts w:hint="eastAsia"/>
                <w:sz w:val="21"/>
                <w:szCs w:val="21"/>
                <w:vertAlign w:val="baseline"/>
              </w:rPr>
            </w:pPr>
            <w:r>
              <w:rPr>
                <w:rFonts w:hint="eastAsia"/>
                <w:sz w:val="21"/>
                <w:szCs w:val="21"/>
                <w:vertAlign w:val="baseline"/>
              </w:rPr>
              <w:t>掌握电工操作和的安全规程</w:t>
            </w:r>
          </w:p>
        </w:tc>
        <w:tc>
          <w:tcPr>
            <w:tcW w:w="1810" w:type="dxa"/>
            <w:vMerge w:val="restart"/>
            <w:vAlign w:val="center"/>
          </w:tcPr>
          <w:p w14:paraId="4314C860">
            <w:pPr>
              <w:widowControl w:val="0"/>
              <w:jc w:val="center"/>
              <w:rPr>
                <w:rFonts w:hint="eastAsia"/>
                <w:sz w:val="21"/>
                <w:szCs w:val="21"/>
                <w:vertAlign w:val="baseline"/>
              </w:rPr>
            </w:pPr>
            <w:r>
              <w:rPr>
                <w:rFonts w:hint="eastAsia"/>
                <w:sz w:val="21"/>
                <w:szCs w:val="21"/>
                <w:vertAlign w:val="baseline"/>
              </w:rPr>
              <w:t>《电工基础》 《电子技能实训》</w:t>
            </w:r>
          </w:p>
          <w:p w14:paraId="1D2C9A3A">
            <w:pPr>
              <w:widowControl w:val="0"/>
              <w:jc w:val="center"/>
              <w:rPr>
                <w:rFonts w:hint="eastAsia"/>
                <w:sz w:val="21"/>
                <w:szCs w:val="21"/>
                <w:vertAlign w:val="baseline"/>
              </w:rPr>
            </w:pPr>
          </w:p>
        </w:tc>
      </w:tr>
      <w:tr w14:paraId="5AE8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58" w:type="dxa"/>
            <w:vMerge w:val="continue"/>
            <w:vAlign w:val="center"/>
          </w:tcPr>
          <w:p w14:paraId="4EB9F541">
            <w:pPr>
              <w:widowControl w:val="0"/>
              <w:jc w:val="center"/>
              <w:rPr>
                <w:rFonts w:hint="eastAsia"/>
                <w:sz w:val="21"/>
                <w:szCs w:val="21"/>
                <w:vertAlign w:val="baseline"/>
              </w:rPr>
            </w:pPr>
          </w:p>
        </w:tc>
        <w:tc>
          <w:tcPr>
            <w:tcW w:w="1177" w:type="dxa"/>
            <w:vMerge w:val="continue"/>
            <w:vAlign w:val="center"/>
          </w:tcPr>
          <w:p w14:paraId="2AEDDDAF">
            <w:pPr>
              <w:widowControl w:val="0"/>
              <w:jc w:val="center"/>
              <w:rPr>
                <w:rFonts w:hint="eastAsia"/>
                <w:sz w:val="21"/>
                <w:szCs w:val="21"/>
                <w:vertAlign w:val="baseline"/>
              </w:rPr>
            </w:pPr>
          </w:p>
        </w:tc>
        <w:tc>
          <w:tcPr>
            <w:tcW w:w="1339" w:type="dxa"/>
            <w:vMerge w:val="continue"/>
            <w:vAlign w:val="center"/>
          </w:tcPr>
          <w:p w14:paraId="1E53E836">
            <w:pPr>
              <w:widowControl w:val="0"/>
              <w:jc w:val="center"/>
              <w:rPr>
                <w:rFonts w:hint="eastAsia"/>
                <w:sz w:val="21"/>
                <w:szCs w:val="21"/>
                <w:vertAlign w:val="baseline"/>
              </w:rPr>
            </w:pPr>
          </w:p>
        </w:tc>
        <w:tc>
          <w:tcPr>
            <w:tcW w:w="4007" w:type="dxa"/>
            <w:vAlign w:val="center"/>
          </w:tcPr>
          <w:p w14:paraId="21B51021">
            <w:pPr>
              <w:widowControl w:val="0"/>
              <w:jc w:val="center"/>
              <w:rPr>
                <w:rFonts w:hint="eastAsia"/>
                <w:sz w:val="21"/>
                <w:szCs w:val="21"/>
                <w:vertAlign w:val="baseline"/>
              </w:rPr>
            </w:pPr>
            <w:r>
              <w:rPr>
                <w:rFonts w:hint="eastAsia"/>
                <w:sz w:val="21"/>
                <w:szCs w:val="21"/>
                <w:vertAlign w:val="baseline"/>
              </w:rPr>
              <w:t>能安装照明电路和基本的电动机控制线路</w:t>
            </w:r>
          </w:p>
        </w:tc>
        <w:tc>
          <w:tcPr>
            <w:tcW w:w="1810" w:type="dxa"/>
            <w:vMerge w:val="continue"/>
            <w:vAlign w:val="center"/>
          </w:tcPr>
          <w:p w14:paraId="7475EDD4">
            <w:pPr>
              <w:widowControl w:val="0"/>
              <w:jc w:val="center"/>
              <w:rPr>
                <w:rFonts w:hint="eastAsia"/>
                <w:sz w:val="21"/>
                <w:szCs w:val="21"/>
                <w:vertAlign w:val="baseline"/>
              </w:rPr>
            </w:pPr>
          </w:p>
        </w:tc>
      </w:tr>
      <w:tr w14:paraId="7BDF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58" w:type="dxa"/>
            <w:vMerge w:val="continue"/>
            <w:vAlign w:val="center"/>
          </w:tcPr>
          <w:p w14:paraId="075BC656">
            <w:pPr>
              <w:widowControl w:val="0"/>
              <w:jc w:val="center"/>
              <w:rPr>
                <w:rFonts w:hint="eastAsia"/>
                <w:sz w:val="21"/>
                <w:szCs w:val="21"/>
                <w:vertAlign w:val="baseline"/>
              </w:rPr>
            </w:pPr>
          </w:p>
        </w:tc>
        <w:tc>
          <w:tcPr>
            <w:tcW w:w="1177" w:type="dxa"/>
            <w:vMerge w:val="continue"/>
            <w:vAlign w:val="center"/>
          </w:tcPr>
          <w:p w14:paraId="3EE0A644">
            <w:pPr>
              <w:widowControl w:val="0"/>
              <w:jc w:val="center"/>
              <w:rPr>
                <w:rFonts w:hint="eastAsia"/>
                <w:sz w:val="21"/>
                <w:szCs w:val="21"/>
                <w:vertAlign w:val="baseline"/>
              </w:rPr>
            </w:pPr>
          </w:p>
        </w:tc>
        <w:tc>
          <w:tcPr>
            <w:tcW w:w="1339" w:type="dxa"/>
            <w:vMerge w:val="continue"/>
            <w:vAlign w:val="center"/>
          </w:tcPr>
          <w:p w14:paraId="7A80ABD8">
            <w:pPr>
              <w:widowControl w:val="0"/>
              <w:jc w:val="center"/>
              <w:rPr>
                <w:rFonts w:hint="eastAsia"/>
                <w:sz w:val="21"/>
                <w:szCs w:val="21"/>
                <w:vertAlign w:val="baseline"/>
              </w:rPr>
            </w:pPr>
          </w:p>
        </w:tc>
        <w:tc>
          <w:tcPr>
            <w:tcW w:w="4007" w:type="dxa"/>
            <w:vAlign w:val="center"/>
          </w:tcPr>
          <w:p w14:paraId="5E989D1A">
            <w:pPr>
              <w:widowControl w:val="0"/>
              <w:jc w:val="center"/>
              <w:rPr>
                <w:rFonts w:hint="eastAsia"/>
                <w:sz w:val="21"/>
                <w:szCs w:val="21"/>
                <w:vertAlign w:val="baseline"/>
              </w:rPr>
            </w:pPr>
            <w:r>
              <w:rPr>
                <w:rFonts w:hint="eastAsia"/>
                <w:sz w:val="21"/>
                <w:szCs w:val="21"/>
                <w:vertAlign w:val="baseline"/>
              </w:rPr>
              <w:t>会正确使用电工工具、仪器仪表</w:t>
            </w:r>
          </w:p>
        </w:tc>
        <w:tc>
          <w:tcPr>
            <w:tcW w:w="1810" w:type="dxa"/>
            <w:vMerge w:val="continue"/>
            <w:vAlign w:val="center"/>
          </w:tcPr>
          <w:p w14:paraId="5AA143C2">
            <w:pPr>
              <w:widowControl w:val="0"/>
              <w:jc w:val="center"/>
              <w:rPr>
                <w:rFonts w:hint="eastAsia"/>
                <w:sz w:val="21"/>
                <w:szCs w:val="21"/>
                <w:vertAlign w:val="baseline"/>
              </w:rPr>
            </w:pPr>
          </w:p>
        </w:tc>
      </w:tr>
      <w:tr w14:paraId="5A8F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trPr>
        <w:tc>
          <w:tcPr>
            <w:tcW w:w="758" w:type="dxa"/>
            <w:vMerge w:val="continue"/>
            <w:vAlign w:val="center"/>
          </w:tcPr>
          <w:p w14:paraId="2DC5C8EC">
            <w:pPr>
              <w:widowControl w:val="0"/>
              <w:jc w:val="center"/>
              <w:rPr>
                <w:rFonts w:hint="eastAsia"/>
                <w:sz w:val="21"/>
                <w:szCs w:val="21"/>
                <w:vertAlign w:val="baseline"/>
              </w:rPr>
            </w:pPr>
          </w:p>
        </w:tc>
        <w:tc>
          <w:tcPr>
            <w:tcW w:w="1177" w:type="dxa"/>
            <w:vMerge w:val="continue"/>
            <w:vAlign w:val="center"/>
          </w:tcPr>
          <w:p w14:paraId="0FFCB6BB">
            <w:pPr>
              <w:widowControl w:val="0"/>
              <w:jc w:val="center"/>
              <w:rPr>
                <w:rFonts w:hint="eastAsia"/>
                <w:sz w:val="21"/>
                <w:szCs w:val="21"/>
                <w:vertAlign w:val="baseline"/>
              </w:rPr>
            </w:pPr>
          </w:p>
        </w:tc>
        <w:tc>
          <w:tcPr>
            <w:tcW w:w="1339" w:type="dxa"/>
            <w:vMerge w:val="continue"/>
            <w:vAlign w:val="center"/>
          </w:tcPr>
          <w:p w14:paraId="2DE7BF9A">
            <w:pPr>
              <w:widowControl w:val="0"/>
              <w:jc w:val="center"/>
              <w:rPr>
                <w:rFonts w:hint="eastAsia"/>
                <w:sz w:val="21"/>
                <w:szCs w:val="21"/>
                <w:vertAlign w:val="baseline"/>
              </w:rPr>
            </w:pPr>
          </w:p>
        </w:tc>
        <w:tc>
          <w:tcPr>
            <w:tcW w:w="4007" w:type="dxa"/>
            <w:vAlign w:val="center"/>
          </w:tcPr>
          <w:p w14:paraId="6869B2B9">
            <w:pPr>
              <w:widowControl w:val="0"/>
              <w:jc w:val="center"/>
              <w:rPr>
                <w:rFonts w:hint="eastAsia"/>
                <w:sz w:val="21"/>
                <w:szCs w:val="21"/>
                <w:vertAlign w:val="baseline"/>
              </w:rPr>
            </w:pPr>
            <w:r>
              <w:rPr>
                <w:rFonts w:hint="eastAsia"/>
                <w:sz w:val="21"/>
                <w:szCs w:val="21"/>
                <w:vertAlign w:val="baseline"/>
              </w:rPr>
              <w:t>能对触电事故进行规范的安全处理</w:t>
            </w:r>
          </w:p>
        </w:tc>
        <w:tc>
          <w:tcPr>
            <w:tcW w:w="1810" w:type="dxa"/>
            <w:vMerge w:val="continue"/>
            <w:vAlign w:val="center"/>
          </w:tcPr>
          <w:p w14:paraId="0A5124A9">
            <w:pPr>
              <w:widowControl w:val="0"/>
              <w:jc w:val="center"/>
              <w:rPr>
                <w:rFonts w:hint="eastAsia"/>
                <w:sz w:val="21"/>
                <w:szCs w:val="21"/>
                <w:vertAlign w:val="baseline"/>
              </w:rPr>
            </w:pPr>
          </w:p>
        </w:tc>
      </w:tr>
    </w:tbl>
    <w:p w14:paraId="0035BF59">
      <w:pPr>
        <w:rPr>
          <w:rFonts w:hint="eastAsia"/>
          <w:sz w:val="28"/>
          <w:szCs w:val="28"/>
        </w:rPr>
      </w:pPr>
    </w:p>
    <w:p w14:paraId="46FFBD67">
      <w:pPr>
        <w:spacing w:before="235" w:line="221" w:lineRule="auto"/>
        <w:outlineLvl w:val="0"/>
        <w:rPr>
          <w:rFonts w:ascii="黑体" w:hAnsi="黑体" w:eastAsia="黑体" w:cs="黑体"/>
          <w:sz w:val="30"/>
          <w:szCs w:val="30"/>
        </w:rPr>
      </w:pPr>
      <w:r>
        <w:rPr>
          <w:rFonts w:ascii="黑体" w:hAnsi="黑体" w:eastAsia="黑体" w:cs="黑体"/>
          <w:b/>
          <w:bCs/>
          <w:spacing w:val="-4"/>
          <w:sz w:val="30"/>
          <w:szCs w:val="30"/>
        </w:rPr>
        <w:t>五、培养目标与培养规格</w:t>
      </w:r>
    </w:p>
    <w:p w14:paraId="4CA15FE8">
      <w:pPr>
        <w:spacing w:before="166" w:line="242" w:lineRule="auto"/>
        <w:ind w:left="578"/>
        <w:outlineLvl w:val="1"/>
        <w:rPr>
          <w:rFonts w:ascii="宋体" w:hAnsi="宋体" w:eastAsia="宋体" w:cs="宋体"/>
          <w:sz w:val="28"/>
          <w:szCs w:val="28"/>
        </w:rPr>
      </w:pPr>
      <w:bookmarkStart w:id="5" w:name="bookmark32"/>
      <w:bookmarkEnd w:id="5"/>
      <w:r>
        <w:rPr>
          <w:rFonts w:ascii="宋体" w:hAnsi="宋体" w:eastAsia="宋体" w:cs="宋体"/>
          <w:b/>
          <w:bCs/>
          <w:spacing w:val="-5"/>
          <w:sz w:val="28"/>
          <w:szCs w:val="28"/>
        </w:rPr>
        <w:t>（</w:t>
      </w:r>
      <w:r>
        <w:rPr>
          <w:rFonts w:ascii="Microsoft YaHei UI" w:hAnsi="Microsoft YaHei UI" w:eastAsia="Microsoft YaHei UI" w:cs="Microsoft YaHei UI"/>
          <w:b/>
          <w:bCs/>
          <w:spacing w:val="-5"/>
          <w:sz w:val="28"/>
          <w:szCs w:val="28"/>
        </w:rPr>
        <w:t>一</w:t>
      </w:r>
      <w:r>
        <w:rPr>
          <w:rFonts w:ascii="宋体" w:hAnsi="宋体" w:eastAsia="宋体" w:cs="宋体"/>
          <w:b/>
          <w:bCs/>
          <w:spacing w:val="-5"/>
          <w:sz w:val="28"/>
          <w:szCs w:val="28"/>
        </w:rPr>
        <w:t>）培养目标</w:t>
      </w:r>
    </w:p>
    <w:p w14:paraId="52672616">
      <w:pPr>
        <w:spacing w:before="131" w:line="359" w:lineRule="auto"/>
        <w:ind w:left="8" w:right="45" w:firstLine="481"/>
        <w:jc w:val="both"/>
        <w:rPr>
          <w:rFonts w:ascii="宋体" w:hAnsi="宋体" w:eastAsia="宋体" w:cs="宋体"/>
          <w:sz w:val="24"/>
          <w:szCs w:val="24"/>
        </w:rPr>
      </w:pPr>
      <w:r>
        <w:rPr>
          <w:rFonts w:ascii="宋体" w:hAnsi="宋体" w:eastAsia="宋体" w:cs="宋体"/>
          <w:spacing w:val="-3"/>
          <w:sz w:val="24"/>
          <w:szCs w:val="24"/>
        </w:rPr>
        <w:t>本专业以立德树人为根本任务，培养能够践行社会主义核心价值观，传承技能文</w:t>
      </w:r>
      <w:r>
        <w:rPr>
          <w:rFonts w:ascii="宋体" w:hAnsi="宋体" w:eastAsia="宋体" w:cs="宋体"/>
          <w:spacing w:val="-2"/>
          <w:sz w:val="24"/>
          <w:szCs w:val="24"/>
        </w:rPr>
        <w:t>明，德智体美劳全面发展，具有良好的人文素养、科学素养、数字素养、职业道德，</w:t>
      </w:r>
      <w:r>
        <w:rPr>
          <w:rFonts w:ascii="宋体" w:hAnsi="宋体" w:eastAsia="宋体" w:cs="宋体"/>
          <w:spacing w:val="-3"/>
          <w:sz w:val="24"/>
          <w:szCs w:val="24"/>
        </w:rPr>
        <w:t>爱岗敬业的职业精神和精益求精的工匠精神，扎实的文化基础知识、较强的就业创业能力和学习能力，掌握本专业知识和技术技能，具备职业综合素质和行动能力，面向通用航空生产服务、航空航天器修理等行业的无人机装调检修工、无人机驾驶员等职</w:t>
      </w:r>
      <w:r>
        <w:rPr>
          <w:rFonts w:ascii="宋体" w:hAnsi="宋体" w:eastAsia="宋体" w:cs="宋体"/>
          <w:sz w:val="24"/>
          <w:szCs w:val="24"/>
        </w:rPr>
        <w:t>业，能够从事无人机驾驶、无人机装调、无人机维</w:t>
      </w:r>
      <w:r>
        <w:rPr>
          <w:rFonts w:ascii="宋体" w:hAnsi="宋体" w:eastAsia="宋体" w:cs="宋体"/>
          <w:spacing w:val="-1"/>
          <w:sz w:val="24"/>
          <w:szCs w:val="24"/>
        </w:rPr>
        <w:t>护等工作的技能人才。</w:t>
      </w:r>
    </w:p>
    <w:p w14:paraId="152662A5">
      <w:pPr>
        <w:spacing w:before="2" w:line="220" w:lineRule="auto"/>
        <w:ind w:left="578"/>
        <w:outlineLvl w:val="1"/>
        <w:rPr>
          <w:rFonts w:ascii="宋体" w:hAnsi="宋体" w:eastAsia="宋体" w:cs="宋体"/>
          <w:sz w:val="28"/>
          <w:szCs w:val="28"/>
        </w:rPr>
      </w:pPr>
      <w:bookmarkStart w:id="6" w:name="bookmark7"/>
      <w:bookmarkEnd w:id="6"/>
      <w:r>
        <w:rPr>
          <w:rFonts w:ascii="宋体" w:hAnsi="宋体" w:eastAsia="宋体" w:cs="宋体"/>
          <w:b/>
          <w:bCs/>
          <w:spacing w:val="-5"/>
          <w:sz w:val="28"/>
          <w:szCs w:val="28"/>
        </w:rPr>
        <w:t>（二）培养规格</w:t>
      </w:r>
    </w:p>
    <w:p w14:paraId="6F875F42">
      <w:pPr>
        <w:spacing w:before="204" w:line="359" w:lineRule="auto"/>
        <w:ind w:left="10" w:right="80" w:firstLine="480"/>
        <w:jc w:val="both"/>
        <w:rPr>
          <w:rFonts w:ascii="宋体" w:hAnsi="宋体" w:eastAsia="宋体" w:cs="宋体"/>
          <w:sz w:val="24"/>
          <w:szCs w:val="24"/>
        </w:rPr>
      </w:pPr>
      <w:r>
        <w:rPr>
          <w:rFonts w:ascii="宋体" w:hAnsi="宋体" w:eastAsia="宋体" w:cs="宋体"/>
          <w:spacing w:val="-3"/>
          <w:sz w:val="24"/>
          <w:szCs w:val="24"/>
        </w:rPr>
        <w:t>本专业学生应全面提升知识、能力、素质，筑牢科学文化知识和专业类通用技术技能基础，掌握并实际运用岗位（群）需要的专业技术技能，实现德智体美劳全面发</w:t>
      </w:r>
      <w:r>
        <w:rPr>
          <w:rFonts w:ascii="宋体" w:hAnsi="宋体" w:eastAsia="宋体" w:cs="宋体"/>
          <w:spacing w:val="-6"/>
          <w:sz w:val="24"/>
          <w:szCs w:val="24"/>
        </w:rPr>
        <w:t>展。</w:t>
      </w:r>
    </w:p>
    <w:p w14:paraId="6BC65DE0">
      <w:pPr>
        <w:numPr>
          <w:ilvl w:val="0"/>
          <w:numId w:val="1"/>
        </w:numPr>
        <w:spacing w:line="219" w:lineRule="auto"/>
        <w:ind w:left="507"/>
        <w:rPr>
          <w:rFonts w:ascii="宋体" w:hAnsi="宋体" w:eastAsia="宋体" w:cs="宋体"/>
          <w:spacing w:val="-3"/>
          <w:sz w:val="24"/>
          <w:szCs w:val="24"/>
        </w:rPr>
      </w:pPr>
      <w:r>
        <w:rPr>
          <w:rFonts w:ascii="宋体" w:hAnsi="宋体" w:eastAsia="宋体" w:cs="宋体"/>
          <w:b/>
          <w:bCs/>
          <w:spacing w:val="-7"/>
          <w:sz w:val="24"/>
          <w:szCs w:val="24"/>
        </w:rPr>
        <w:t>素养目标</w:t>
      </w:r>
    </w:p>
    <w:p w14:paraId="64E8F55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68" w:firstLineChars="200"/>
        <w:textAlignment w:val="baseline"/>
        <w:rPr>
          <w:rFonts w:ascii="宋体" w:hAnsi="宋体" w:eastAsia="宋体" w:cs="宋体"/>
          <w:spacing w:val="-3"/>
          <w:sz w:val="24"/>
          <w:szCs w:val="24"/>
        </w:rPr>
      </w:pPr>
      <w:r>
        <w:rPr>
          <w:rFonts w:ascii="宋体" w:hAnsi="宋体" w:eastAsia="宋体" w:cs="宋体"/>
          <w:spacing w:val="-3"/>
          <w:sz w:val="24"/>
          <w:szCs w:val="24"/>
        </w:rPr>
        <w:t>（1）坚定拥护中国共产党领导和中国特色社会主义制度，以习近平新时代中国特色社会主义思想为指导，践行社会主义核心价值观，具有坚定的理想信念、深厚的爱国情感和中华民族自豪感。</w:t>
      </w:r>
    </w:p>
    <w:p w14:paraId="51E92F21">
      <w:pPr>
        <w:spacing w:before="3" w:line="358" w:lineRule="auto"/>
        <w:ind w:left="8" w:right="80" w:firstLine="492"/>
        <w:rPr>
          <w:rFonts w:ascii="宋体" w:hAnsi="宋体" w:eastAsia="宋体" w:cs="宋体"/>
          <w:sz w:val="24"/>
          <w:szCs w:val="24"/>
        </w:rPr>
      </w:pPr>
      <w:r>
        <w:rPr>
          <w:rFonts w:ascii="宋体" w:hAnsi="宋体" w:eastAsia="宋体" w:cs="宋体"/>
          <w:sz w:val="24"/>
          <w:szCs w:val="24"/>
        </w:rPr>
        <w:t>（2）掌握与本专业对应职业活动相关的国家法律、行业规定，掌握绿色生产、</w:t>
      </w:r>
      <w:r>
        <w:rPr>
          <w:rFonts w:ascii="宋体" w:hAnsi="宋体" w:eastAsia="宋体" w:cs="宋体"/>
          <w:spacing w:val="-3"/>
          <w:sz w:val="24"/>
          <w:szCs w:val="24"/>
        </w:rPr>
        <w:t>环境保护、安全防护、质量管理等相关知识与技能，了解相关行业文化，具有爱岗敬</w:t>
      </w:r>
      <w:r>
        <w:rPr>
          <w:rFonts w:ascii="宋体" w:hAnsi="宋体" w:eastAsia="宋体" w:cs="宋体"/>
          <w:sz w:val="24"/>
          <w:szCs w:val="24"/>
        </w:rPr>
        <w:t>业的职业精神，遵守职业道德准则和行为规范，具备社</w:t>
      </w:r>
      <w:r>
        <w:rPr>
          <w:rFonts w:ascii="宋体" w:hAnsi="宋体" w:eastAsia="宋体" w:cs="宋体"/>
          <w:spacing w:val="-1"/>
          <w:sz w:val="24"/>
          <w:szCs w:val="24"/>
        </w:rPr>
        <w:t>会责任感和担当精神。</w:t>
      </w:r>
    </w:p>
    <w:p w14:paraId="2AC95E82">
      <w:pPr>
        <w:spacing w:line="359" w:lineRule="auto"/>
        <w:ind w:left="11" w:firstLine="489"/>
        <w:rPr>
          <w:rFonts w:ascii="宋体" w:hAnsi="宋体" w:eastAsia="宋体" w:cs="宋体"/>
          <w:sz w:val="24"/>
          <w:szCs w:val="24"/>
        </w:rPr>
      </w:pPr>
      <w:r>
        <w:rPr>
          <w:rFonts w:ascii="宋体" w:hAnsi="宋体" w:eastAsia="宋体" w:cs="宋体"/>
          <w:spacing w:val="-5"/>
          <w:sz w:val="24"/>
          <w:szCs w:val="24"/>
        </w:rPr>
        <w:t>（3）掌握身体运动的基本知识和至少</w:t>
      </w:r>
      <w:r>
        <w:rPr>
          <w:rFonts w:ascii="宋体" w:hAnsi="宋体" w:eastAsia="宋体" w:cs="宋体"/>
          <w:spacing w:val="-33"/>
          <w:sz w:val="24"/>
          <w:szCs w:val="24"/>
        </w:rPr>
        <w:t xml:space="preserve"> </w:t>
      </w:r>
      <w:r>
        <w:rPr>
          <w:rFonts w:ascii="宋体" w:hAnsi="宋体" w:eastAsia="宋体" w:cs="宋体"/>
          <w:spacing w:val="-5"/>
          <w:sz w:val="24"/>
          <w:szCs w:val="24"/>
        </w:rPr>
        <w:t>1</w:t>
      </w:r>
      <w:r>
        <w:rPr>
          <w:rFonts w:ascii="宋体" w:hAnsi="宋体" w:eastAsia="宋体" w:cs="宋体"/>
          <w:spacing w:val="-47"/>
          <w:sz w:val="24"/>
          <w:szCs w:val="24"/>
        </w:rPr>
        <w:t xml:space="preserve"> </w:t>
      </w:r>
      <w:r>
        <w:rPr>
          <w:rFonts w:ascii="宋体" w:hAnsi="宋体" w:eastAsia="宋体" w:cs="宋体"/>
          <w:spacing w:val="-5"/>
          <w:sz w:val="24"/>
          <w:szCs w:val="24"/>
        </w:rPr>
        <w:t>项体</w:t>
      </w:r>
      <w:r>
        <w:rPr>
          <w:rFonts w:ascii="宋体" w:hAnsi="宋体" w:eastAsia="宋体" w:cs="宋体"/>
          <w:spacing w:val="-6"/>
          <w:sz w:val="24"/>
          <w:szCs w:val="24"/>
        </w:rPr>
        <w:t>育运动技能，养成良好的运动习惯、</w:t>
      </w:r>
      <w:r>
        <w:rPr>
          <w:rFonts w:ascii="宋体" w:hAnsi="宋体" w:eastAsia="宋体" w:cs="宋体"/>
          <w:spacing w:val="-1"/>
          <w:sz w:val="24"/>
          <w:szCs w:val="24"/>
        </w:rPr>
        <w:t>卫生习惯和行为习惯；具备一定的心理调适能力。</w:t>
      </w:r>
    </w:p>
    <w:p w14:paraId="11535938">
      <w:pPr>
        <w:spacing w:line="359" w:lineRule="auto"/>
        <w:ind w:left="11" w:right="80" w:firstLine="489"/>
        <w:rPr>
          <w:rFonts w:ascii="宋体" w:hAnsi="宋体" w:eastAsia="宋体" w:cs="宋体"/>
          <w:sz w:val="24"/>
          <w:szCs w:val="24"/>
        </w:rPr>
      </w:pPr>
      <w:r>
        <w:rPr>
          <w:rFonts w:ascii="宋体" w:hAnsi="宋体" w:eastAsia="宋体" w:cs="宋体"/>
          <w:spacing w:val="-1"/>
          <w:sz w:val="24"/>
          <w:szCs w:val="24"/>
        </w:rPr>
        <w:t>（4）掌握必备的美育知识，具有一定的文化修养、审美能力，形成至</w:t>
      </w:r>
      <w:r>
        <w:rPr>
          <w:rFonts w:ascii="宋体" w:hAnsi="宋体" w:eastAsia="宋体" w:cs="宋体"/>
          <w:spacing w:val="-2"/>
          <w:sz w:val="24"/>
          <w:szCs w:val="24"/>
        </w:rPr>
        <w:t>少</w:t>
      </w:r>
      <w:r>
        <w:rPr>
          <w:rFonts w:ascii="宋体" w:hAnsi="宋体" w:eastAsia="宋体" w:cs="宋体"/>
          <w:spacing w:val="-33"/>
          <w:sz w:val="24"/>
          <w:szCs w:val="24"/>
        </w:rPr>
        <w:t xml:space="preserve"> </w:t>
      </w:r>
      <w:r>
        <w:rPr>
          <w:rFonts w:ascii="宋体" w:hAnsi="宋体" w:eastAsia="宋体" w:cs="宋体"/>
          <w:spacing w:val="-2"/>
          <w:sz w:val="24"/>
          <w:szCs w:val="24"/>
        </w:rPr>
        <w:t>1</w:t>
      </w:r>
      <w:r>
        <w:rPr>
          <w:rFonts w:ascii="宋体" w:hAnsi="宋体" w:eastAsia="宋体" w:cs="宋体"/>
          <w:spacing w:val="-44"/>
          <w:sz w:val="24"/>
          <w:szCs w:val="24"/>
        </w:rPr>
        <w:t xml:space="preserve"> </w:t>
      </w:r>
      <w:r>
        <w:rPr>
          <w:rFonts w:ascii="宋体" w:hAnsi="宋体" w:eastAsia="宋体" w:cs="宋体"/>
          <w:spacing w:val="-2"/>
          <w:sz w:val="24"/>
          <w:szCs w:val="24"/>
        </w:rPr>
        <w:t>项艺术特长或爱好。</w:t>
      </w:r>
    </w:p>
    <w:p w14:paraId="1663494D">
      <w:pPr>
        <w:spacing w:before="2" w:line="359" w:lineRule="auto"/>
        <w:ind w:left="8" w:right="80" w:firstLine="492"/>
        <w:rPr>
          <w:rFonts w:ascii="宋体" w:hAnsi="宋体" w:eastAsia="宋体" w:cs="宋体"/>
          <w:sz w:val="24"/>
          <w:szCs w:val="24"/>
        </w:rPr>
      </w:pPr>
      <w:r>
        <w:rPr>
          <w:rFonts w:ascii="宋体" w:hAnsi="宋体" w:eastAsia="宋体" w:cs="宋体"/>
          <w:sz w:val="24"/>
          <w:szCs w:val="24"/>
        </w:rPr>
        <w:t>（5）树立正确的劳动观，尊重劳动，热爱劳动，具备与本专业职业发展相适应</w:t>
      </w:r>
      <w:r>
        <w:rPr>
          <w:rFonts w:ascii="宋体" w:hAnsi="宋体" w:eastAsia="宋体" w:cs="宋体"/>
          <w:spacing w:val="-3"/>
          <w:sz w:val="24"/>
          <w:szCs w:val="24"/>
        </w:rPr>
        <w:t>的劳动素养，弘扬劳模精神、劳动精神、工匠精神，弘扬劳动光荣、技能宝贵、创造</w:t>
      </w:r>
      <w:r>
        <w:rPr>
          <w:rFonts w:ascii="宋体" w:hAnsi="宋体" w:eastAsia="宋体" w:cs="宋体"/>
          <w:spacing w:val="-2"/>
          <w:sz w:val="24"/>
          <w:szCs w:val="24"/>
        </w:rPr>
        <w:t>伟大的时代风尚。</w:t>
      </w:r>
    </w:p>
    <w:p w14:paraId="3EB0D507">
      <w:pPr>
        <w:spacing w:line="220" w:lineRule="auto"/>
        <w:ind w:left="732"/>
        <w:rPr>
          <w:rFonts w:ascii="宋体" w:hAnsi="宋体" w:eastAsia="宋体" w:cs="宋体"/>
          <w:sz w:val="24"/>
          <w:szCs w:val="24"/>
        </w:rPr>
      </w:pPr>
      <w:r>
        <w:rPr>
          <w:rFonts w:ascii="宋体" w:hAnsi="宋体" w:eastAsia="宋体" w:cs="宋体"/>
          <w:b/>
          <w:bCs/>
          <w:spacing w:val="-4"/>
          <w:sz w:val="24"/>
          <w:szCs w:val="24"/>
        </w:rPr>
        <w:t>2．知识目标</w:t>
      </w:r>
    </w:p>
    <w:p w14:paraId="270F580F">
      <w:pPr>
        <w:spacing w:before="178" w:line="362" w:lineRule="auto"/>
        <w:ind w:left="11" w:right="80" w:firstLine="489"/>
        <w:rPr>
          <w:rFonts w:ascii="宋体" w:hAnsi="宋体" w:eastAsia="宋体" w:cs="宋体"/>
          <w:spacing w:val="-3"/>
          <w:sz w:val="24"/>
          <w:szCs w:val="24"/>
        </w:rPr>
      </w:pPr>
      <w:r>
        <w:rPr>
          <w:rFonts w:ascii="宋体" w:hAnsi="宋体" w:eastAsia="宋体" w:cs="宋体"/>
          <w:sz w:val="24"/>
          <w:szCs w:val="24"/>
        </w:rPr>
        <w:t>（1）掌握支撑本专业学习和可持续发展必备的语文、历史、数学、外语（英语</w:t>
      </w:r>
      <w:r>
        <w:rPr>
          <w:rFonts w:ascii="宋体" w:hAnsi="宋体" w:eastAsia="宋体" w:cs="宋体"/>
          <w:spacing w:val="-3"/>
          <w:sz w:val="24"/>
          <w:szCs w:val="24"/>
        </w:rPr>
        <w:t>等）、信息技术等文化基础知识，具有良好的人文素养与科学素养，具备职业生涯规划能力。</w:t>
      </w:r>
    </w:p>
    <w:p w14:paraId="477F9AFF">
      <w:pPr>
        <w:spacing w:before="178" w:line="362" w:lineRule="auto"/>
        <w:ind w:left="11" w:right="80" w:firstLine="489"/>
        <w:rPr>
          <w:rFonts w:ascii="宋体" w:hAnsi="宋体" w:eastAsia="宋体" w:cs="宋体"/>
          <w:sz w:val="24"/>
          <w:szCs w:val="24"/>
        </w:rPr>
      </w:pPr>
      <w:r>
        <w:rPr>
          <w:rFonts w:ascii="宋体" w:hAnsi="宋体" w:eastAsia="宋体" w:cs="宋体"/>
          <w:sz w:val="24"/>
          <w:szCs w:val="24"/>
        </w:rPr>
        <w:t>（2）具有良好的语言表达能力、文字表达能力、沟通合作能力，具有较强的集</w:t>
      </w:r>
      <w:r>
        <w:rPr>
          <w:rFonts w:ascii="宋体" w:hAnsi="宋体" w:eastAsia="宋体" w:cs="宋体"/>
          <w:spacing w:val="-2"/>
          <w:sz w:val="24"/>
          <w:szCs w:val="24"/>
        </w:rPr>
        <w:t>体意识和团队合作意识，学习</w:t>
      </w:r>
      <w:r>
        <w:rPr>
          <w:rFonts w:ascii="宋体" w:hAnsi="宋体" w:eastAsia="宋体" w:cs="宋体"/>
          <w:spacing w:val="-33"/>
          <w:sz w:val="24"/>
          <w:szCs w:val="24"/>
        </w:rPr>
        <w:t xml:space="preserve"> </w:t>
      </w:r>
      <w:r>
        <w:rPr>
          <w:rFonts w:ascii="宋体" w:hAnsi="宋体" w:eastAsia="宋体" w:cs="宋体"/>
          <w:spacing w:val="-2"/>
          <w:sz w:val="24"/>
          <w:szCs w:val="24"/>
        </w:rPr>
        <w:t>1</w:t>
      </w:r>
      <w:r>
        <w:rPr>
          <w:rFonts w:ascii="宋体" w:hAnsi="宋体" w:eastAsia="宋体" w:cs="宋体"/>
          <w:spacing w:val="-24"/>
          <w:sz w:val="24"/>
          <w:szCs w:val="24"/>
        </w:rPr>
        <w:t xml:space="preserve"> </w:t>
      </w:r>
      <w:r>
        <w:rPr>
          <w:rFonts w:ascii="宋体" w:hAnsi="宋体" w:eastAsia="宋体" w:cs="宋体"/>
          <w:spacing w:val="-2"/>
          <w:sz w:val="24"/>
          <w:szCs w:val="24"/>
        </w:rPr>
        <w:t>门外语（英语）并</w:t>
      </w:r>
      <w:r>
        <w:rPr>
          <w:rFonts w:ascii="宋体" w:hAnsi="宋体" w:eastAsia="宋体" w:cs="宋体"/>
          <w:spacing w:val="-3"/>
          <w:sz w:val="24"/>
          <w:szCs w:val="24"/>
        </w:rPr>
        <w:t>结合本专业加以运用。</w:t>
      </w:r>
    </w:p>
    <w:p w14:paraId="0829CFE2">
      <w:pPr>
        <w:spacing w:line="218" w:lineRule="auto"/>
        <w:ind w:left="500"/>
        <w:rPr>
          <w:rFonts w:ascii="宋体" w:hAnsi="宋体" w:eastAsia="宋体" w:cs="宋体"/>
          <w:sz w:val="24"/>
          <w:szCs w:val="24"/>
        </w:rPr>
      </w:pPr>
      <w:r>
        <w:rPr>
          <w:rFonts w:ascii="宋体" w:hAnsi="宋体" w:eastAsia="宋体" w:cs="宋体"/>
          <w:spacing w:val="-1"/>
          <w:sz w:val="24"/>
          <w:szCs w:val="24"/>
        </w:rPr>
        <w:t>（3）具备机械制图基本技能，能按照装配图进行小型无人机整机装配。</w:t>
      </w:r>
    </w:p>
    <w:p w14:paraId="7A25893A">
      <w:pPr>
        <w:spacing w:before="183" w:line="359" w:lineRule="auto"/>
        <w:ind w:left="15" w:right="80" w:firstLine="485"/>
        <w:rPr>
          <w:rFonts w:ascii="宋体" w:hAnsi="宋体" w:eastAsia="宋体" w:cs="宋体"/>
          <w:sz w:val="24"/>
          <w:szCs w:val="24"/>
        </w:rPr>
      </w:pPr>
      <w:r>
        <w:rPr>
          <w:rFonts w:ascii="宋体" w:hAnsi="宋体" w:eastAsia="宋体" w:cs="宋体"/>
          <w:sz w:val="24"/>
          <w:szCs w:val="24"/>
        </w:rPr>
        <w:t>（4）具有无人机结构与系统组成的认知能力，能根据无人机不同结构特点进行</w:t>
      </w:r>
      <w:r>
        <w:rPr>
          <w:rFonts w:ascii="宋体" w:hAnsi="宋体" w:eastAsia="宋体" w:cs="宋体"/>
          <w:spacing w:val="-2"/>
          <w:sz w:val="24"/>
          <w:szCs w:val="24"/>
        </w:rPr>
        <w:t>小型无人机装调与维护。</w:t>
      </w:r>
    </w:p>
    <w:p w14:paraId="616AAC9D">
      <w:pPr>
        <w:spacing w:before="1" w:line="218" w:lineRule="auto"/>
        <w:ind w:left="500"/>
        <w:rPr>
          <w:rFonts w:ascii="宋体" w:hAnsi="宋体" w:eastAsia="宋体" w:cs="宋体"/>
          <w:sz w:val="24"/>
          <w:szCs w:val="24"/>
        </w:rPr>
      </w:pPr>
      <w:r>
        <w:rPr>
          <w:rFonts w:ascii="宋体" w:hAnsi="宋体" w:eastAsia="宋体" w:cs="宋体"/>
          <w:spacing w:val="-1"/>
          <w:sz w:val="24"/>
          <w:szCs w:val="24"/>
        </w:rPr>
        <w:t>（5）掌握计算机应用的基本知识，了解自动化设备结构的基本知识。</w:t>
      </w:r>
    </w:p>
    <w:p w14:paraId="4351F14A">
      <w:pPr>
        <w:spacing w:before="182" w:line="219" w:lineRule="auto"/>
        <w:ind w:left="494"/>
        <w:rPr>
          <w:rFonts w:ascii="宋体" w:hAnsi="宋体" w:eastAsia="宋体" w:cs="宋体"/>
          <w:sz w:val="24"/>
          <w:szCs w:val="24"/>
        </w:rPr>
      </w:pPr>
      <w:r>
        <w:rPr>
          <w:rFonts w:ascii="宋体" w:hAnsi="宋体" w:eastAsia="宋体" w:cs="宋体"/>
          <w:b/>
          <w:bCs/>
          <w:spacing w:val="-5"/>
          <w:sz w:val="24"/>
          <w:szCs w:val="24"/>
        </w:rPr>
        <w:t>3．能力目标</w:t>
      </w:r>
    </w:p>
    <w:p w14:paraId="7A70BB24">
      <w:pPr>
        <w:spacing w:before="183" w:line="359" w:lineRule="auto"/>
        <w:ind w:left="15" w:right="80" w:firstLine="485"/>
        <w:rPr>
          <w:rFonts w:ascii="宋体" w:hAnsi="宋体" w:eastAsia="宋体" w:cs="宋体"/>
          <w:sz w:val="24"/>
          <w:szCs w:val="24"/>
        </w:rPr>
      </w:pPr>
      <w:r>
        <w:rPr>
          <w:rFonts w:ascii="宋体" w:hAnsi="宋体" w:eastAsia="宋体" w:cs="宋体"/>
          <w:sz w:val="24"/>
          <w:szCs w:val="24"/>
        </w:rPr>
        <w:t>（1）具有无人机结构与系统组成的认知能力，能根据无人机不同结构特点进行</w:t>
      </w:r>
      <w:r>
        <w:rPr>
          <w:rFonts w:ascii="宋体" w:hAnsi="宋体" w:eastAsia="宋体" w:cs="宋体"/>
          <w:spacing w:val="-2"/>
          <w:sz w:val="24"/>
          <w:szCs w:val="24"/>
        </w:rPr>
        <w:t>小型无人机装调与维护。</w:t>
      </w:r>
    </w:p>
    <w:p w14:paraId="19D75E41">
      <w:pPr>
        <w:spacing w:line="359" w:lineRule="auto"/>
        <w:ind w:left="10" w:right="80" w:firstLine="490"/>
        <w:rPr>
          <w:rFonts w:ascii="宋体" w:hAnsi="宋体" w:eastAsia="宋体" w:cs="宋体"/>
          <w:sz w:val="24"/>
          <w:szCs w:val="24"/>
        </w:rPr>
      </w:pPr>
      <w:r>
        <w:rPr>
          <w:rFonts w:ascii="宋体" w:hAnsi="宋体" w:eastAsia="宋体" w:cs="宋体"/>
          <w:sz w:val="24"/>
          <w:szCs w:val="24"/>
        </w:rPr>
        <w:t>（2）掌握小型无人机检测、维护的基本方法，具有小型无人机检测、维护的基</w:t>
      </w:r>
      <w:r>
        <w:rPr>
          <w:rFonts w:ascii="宋体" w:hAnsi="宋体" w:eastAsia="宋体" w:cs="宋体"/>
          <w:spacing w:val="-3"/>
          <w:sz w:val="24"/>
          <w:szCs w:val="24"/>
        </w:rPr>
        <w:t>本能力。</w:t>
      </w:r>
    </w:p>
    <w:p w14:paraId="5B371554">
      <w:pPr>
        <w:spacing w:line="359" w:lineRule="auto"/>
        <w:ind w:left="8" w:firstLine="492"/>
        <w:rPr>
          <w:rFonts w:ascii="宋体" w:hAnsi="宋体" w:eastAsia="宋体" w:cs="宋体"/>
          <w:sz w:val="24"/>
          <w:szCs w:val="24"/>
        </w:rPr>
      </w:pPr>
      <w:r>
        <w:rPr>
          <w:rFonts w:ascii="宋体" w:hAnsi="宋体" w:eastAsia="宋体" w:cs="宋体"/>
          <w:spacing w:val="-4"/>
          <w:sz w:val="24"/>
          <w:szCs w:val="24"/>
        </w:rPr>
        <w:t>（3）掌握无人机飞行原理与操控基本方法，能进行无</w:t>
      </w:r>
      <w:r>
        <w:rPr>
          <w:rFonts w:ascii="宋体" w:hAnsi="宋体" w:eastAsia="宋体" w:cs="宋体"/>
          <w:spacing w:val="-5"/>
          <w:sz w:val="24"/>
          <w:szCs w:val="24"/>
        </w:rPr>
        <w:t>人机多场景下的飞行准备、</w:t>
      </w:r>
      <w:r>
        <w:rPr>
          <w:rFonts w:ascii="宋体" w:hAnsi="宋体" w:eastAsia="宋体" w:cs="宋体"/>
          <w:spacing w:val="-1"/>
          <w:sz w:val="24"/>
          <w:szCs w:val="24"/>
        </w:rPr>
        <w:t>任务飞行与日常维护工作。</w:t>
      </w:r>
    </w:p>
    <w:p w14:paraId="42B8A8B9">
      <w:pPr>
        <w:spacing w:before="1" w:line="359" w:lineRule="auto"/>
        <w:ind w:left="11" w:right="80" w:firstLine="489"/>
        <w:rPr>
          <w:rFonts w:ascii="宋体" w:hAnsi="宋体" w:eastAsia="宋体" w:cs="宋体"/>
          <w:sz w:val="24"/>
          <w:szCs w:val="24"/>
        </w:rPr>
      </w:pPr>
      <w:r>
        <w:rPr>
          <w:rFonts w:ascii="宋体" w:hAnsi="宋体" w:eastAsia="宋体" w:cs="宋体"/>
          <w:sz w:val="24"/>
          <w:szCs w:val="24"/>
        </w:rPr>
        <w:t>（4）掌握信息技术基础知识，具有适应本行业数字化和智能化发展需求的基本</w:t>
      </w:r>
      <w:r>
        <w:rPr>
          <w:rFonts w:ascii="宋体" w:hAnsi="宋体" w:eastAsia="宋体" w:cs="宋体"/>
          <w:spacing w:val="-3"/>
          <w:sz w:val="24"/>
          <w:szCs w:val="24"/>
        </w:rPr>
        <w:t>数字技能。</w:t>
      </w:r>
    </w:p>
    <w:p w14:paraId="3A45B077">
      <w:pPr>
        <w:spacing w:line="360" w:lineRule="auto"/>
        <w:ind w:left="13" w:right="80" w:firstLine="487"/>
        <w:rPr>
          <w:rFonts w:ascii="宋体" w:hAnsi="宋体" w:eastAsia="宋体" w:cs="宋体"/>
          <w:sz w:val="24"/>
          <w:szCs w:val="24"/>
        </w:rPr>
      </w:pPr>
      <w:r>
        <w:rPr>
          <w:rFonts w:ascii="宋体" w:hAnsi="宋体" w:eastAsia="宋体" w:cs="宋体"/>
          <w:sz w:val="24"/>
          <w:szCs w:val="24"/>
        </w:rPr>
        <w:t>（5）具有终身学习和可持续发展的能力，具有一定的分析问题和解决问题的能</w:t>
      </w:r>
      <w:r>
        <w:rPr>
          <w:rFonts w:ascii="宋体" w:hAnsi="宋体" w:eastAsia="宋体" w:cs="宋体"/>
          <w:spacing w:val="-7"/>
          <w:sz w:val="24"/>
          <w:szCs w:val="24"/>
        </w:rPr>
        <w:t>力。</w:t>
      </w:r>
    </w:p>
    <w:p w14:paraId="628318AB">
      <w:pPr>
        <w:spacing w:before="5" w:line="221" w:lineRule="auto"/>
        <w:outlineLvl w:val="0"/>
        <w:rPr>
          <w:rFonts w:ascii="黑体" w:hAnsi="黑体" w:eastAsia="黑体" w:cs="黑体"/>
          <w:sz w:val="30"/>
          <w:szCs w:val="30"/>
        </w:rPr>
      </w:pPr>
      <w:bookmarkStart w:id="7" w:name="bookmark8"/>
      <w:bookmarkEnd w:id="7"/>
      <w:r>
        <w:rPr>
          <w:rFonts w:ascii="黑体" w:hAnsi="黑体" w:eastAsia="黑体" w:cs="黑体"/>
          <w:b/>
          <w:bCs/>
          <w:spacing w:val="-5"/>
          <w:sz w:val="30"/>
          <w:szCs w:val="30"/>
        </w:rPr>
        <w:t>六、课程设置及要求</w:t>
      </w:r>
    </w:p>
    <w:p w14:paraId="7B76A166">
      <w:pPr>
        <w:spacing w:before="217" w:line="219" w:lineRule="auto"/>
        <w:ind w:left="491"/>
        <w:rPr>
          <w:rFonts w:ascii="宋体" w:hAnsi="宋体" w:eastAsia="宋体" w:cs="宋体"/>
          <w:sz w:val="24"/>
          <w:szCs w:val="24"/>
        </w:rPr>
      </w:pPr>
      <w:r>
        <w:rPr>
          <w:rFonts w:ascii="宋体" w:hAnsi="宋体" w:eastAsia="宋体" w:cs="宋体"/>
          <w:spacing w:val="-1"/>
          <w:sz w:val="24"/>
          <w:szCs w:val="24"/>
        </w:rPr>
        <w:t>主要包括公共基础课程和专业课程。</w:t>
      </w:r>
    </w:p>
    <w:p w14:paraId="49C09787">
      <w:pPr>
        <w:spacing w:before="182" w:line="359" w:lineRule="auto"/>
        <w:ind w:left="10" w:right="21" w:firstLine="486"/>
        <w:rPr>
          <w:rFonts w:ascii="宋体" w:hAnsi="宋体" w:eastAsia="宋体" w:cs="宋体"/>
          <w:sz w:val="24"/>
          <w:szCs w:val="24"/>
        </w:rPr>
      </w:pPr>
      <w:r>
        <w:rPr>
          <w:rFonts w:ascii="宋体" w:hAnsi="宋体" w:eastAsia="宋体" w:cs="宋体"/>
          <w:b/>
          <w:bCs/>
          <w:spacing w:val="-2"/>
          <w:sz w:val="24"/>
          <w:szCs w:val="24"/>
        </w:rPr>
        <w:t>公共基础课程：</w:t>
      </w:r>
      <w:r>
        <w:rPr>
          <w:rFonts w:ascii="宋体" w:hAnsi="宋体" w:eastAsia="宋体" w:cs="宋体"/>
          <w:spacing w:val="-2"/>
          <w:sz w:val="24"/>
          <w:szCs w:val="24"/>
        </w:rPr>
        <w:t>按照国家有关规定开齐开足公共基础课程。将思想政治、语文、</w:t>
      </w:r>
      <w:r>
        <w:rPr>
          <w:rFonts w:ascii="宋体" w:hAnsi="宋体" w:eastAsia="宋体" w:cs="宋体"/>
          <w:spacing w:val="-3"/>
          <w:sz w:val="24"/>
          <w:szCs w:val="24"/>
        </w:rPr>
        <w:t>历史、数学、物理、外语（英语等）、信息技术、体育与健康、艺术、劳动教育等列为公共基础必修课程。将党史国史、中华优秀传统文化、国家安全教育、职业发展与就业指导、创新创业教育等列为必修课程或限定选修课程。并开设具有地方特色的校本课程。</w:t>
      </w:r>
    </w:p>
    <w:p w14:paraId="4B3D078E">
      <w:pPr>
        <w:spacing w:before="2" w:line="360" w:lineRule="auto"/>
        <w:ind w:left="9" w:right="45" w:firstLine="480"/>
        <w:jc w:val="both"/>
        <w:rPr>
          <w:rFonts w:ascii="宋体" w:hAnsi="宋体" w:eastAsia="宋体" w:cs="宋体"/>
          <w:spacing w:val="-1"/>
          <w:sz w:val="24"/>
          <w:szCs w:val="24"/>
        </w:rPr>
      </w:pPr>
      <w:r>
        <w:rPr>
          <w:rFonts w:ascii="宋体" w:hAnsi="宋体" w:eastAsia="宋体" w:cs="宋体"/>
          <w:b/>
          <w:bCs/>
          <w:spacing w:val="-3"/>
          <w:sz w:val="24"/>
          <w:szCs w:val="24"/>
        </w:rPr>
        <w:t>专业课程：</w:t>
      </w:r>
      <w:r>
        <w:rPr>
          <w:rFonts w:ascii="宋体" w:hAnsi="宋体" w:eastAsia="宋体" w:cs="宋体"/>
          <w:spacing w:val="-3"/>
          <w:sz w:val="24"/>
          <w:szCs w:val="24"/>
        </w:rPr>
        <w:t>包括专业基础课程、专业核心课程和专</w:t>
      </w:r>
      <w:r>
        <w:rPr>
          <w:rFonts w:ascii="宋体" w:hAnsi="宋体" w:eastAsia="宋体" w:cs="宋体"/>
          <w:spacing w:val="-4"/>
          <w:sz w:val="24"/>
          <w:szCs w:val="24"/>
        </w:rPr>
        <w:t>业拓展课程。专业基础课程是</w:t>
      </w:r>
      <w:r>
        <w:rPr>
          <w:rFonts w:ascii="宋体" w:hAnsi="宋体" w:eastAsia="宋体" w:cs="宋体"/>
          <w:spacing w:val="-3"/>
          <w:sz w:val="24"/>
          <w:szCs w:val="24"/>
        </w:rPr>
        <w:t>需要前置学习的基础性理论知识和技能构成的课程，是为专业核心课程提供理论和技</w:t>
      </w:r>
      <w:r>
        <w:rPr>
          <w:rFonts w:ascii="宋体" w:hAnsi="宋体" w:eastAsia="宋体" w:cs="宋体"/>
          <w:spacing w:val="-2"/>
          <w:sz w:val="24"/>
          <w:szCs w:val="24"/>
        </w:rPr>
        <w:t>能支撑的基础课程；专业核心课程是根据岗位工作内容、典型工作任务设置的课程，</w:t>
      </w:r>
      <w:r>
        <w:rPr>
          <w:rFonts w:ascii="宋体" w:hAnsi="宋体" w:eastAsia="宋体" w:cs="宋体"/>
          <w:spacing w:val="-3"/>
          <w:sz w:val="24"/>
          <w:szCs w:val="24"/>
        </w:rPr>
        <w:t>是培养核心职业能力的主干课程；专业拓展课程是根据学生发展需求横向拓展和纵向</w:t>
      </w:r>
      <w:r>
        <w:rPr>
          <w:rFonts w:ascii="宋体" w:hAnsi="宋体" w:eastAsia="宋体" w:cs="宋体"/>
          <w:spacing w:val="-1"/>
          <w:sz w:val="24"/>
          <w:szCs w:val="24"/>
        </w:rPr>
        <w:t>深化的课程，是提升综合职业能力的延展课程。</w:t>
      </w:r>
    </w:p>
    <w:p w14:paraId="441069CF">
      <w:pPr>
        <w:spacing w:before="2" w:line="360" w:lineRule="auto"/>
        <w:ind w:left="9" w:right="45" w:firstLine="480"/>
        <w:jc w:val="both"/>
        <w:rPr>
          <w:rFonts w:ascii="宋体" w:hAnsi="宋体" w:eastAsia="宋体" w:cs="宋体"/>
          <w:sz w:val="24"/>
          <w:szCs w:val="24"/>
        </w:rPr>
      </w:pPr>
      <w:r>
        <w:rPr>
          <w:rFonts w:hint="eastAsia" w:eastAsia="宋体" w:cs="Arial"/>
          <w:snapToGrid w:val="0"/>
          <w:color w:val="000000"/>
          <w:kern w:val="0"/>
          <w:sz w:val="21"/>
          <w:szCs w:val="21"/>
          <w:lang w:val="en-US" w:eastAsia="zh-CN" w:bidi="ar-SA"/>
        </w:rPr>
        <w:tab/>
      </w:r>
      <w:r>
        <w:rPr>
          <w:rFonts w:ascii="宋体" w:hAnsi="宋体" w:eastAsia="宋体" w:cs="宋体"/>
          <w:spacing w:val="-1"/>
          <w:sz w:val="24"/>
          <w:szCs w:val="24"/>
        </w:rPr>
        <w:t>结合区域/行业实际、办学定位和人才培养需要自主确定课程，进行模块化课程</w:t>
      </w:r>
      <w:r>
        <w:rPr>
          <w:rFonts w:ascii="宋体" w:hAnsi="宋体" w:eastAsia="宋体" w:cs="宋体"/>
          <w:spacing w:val="-7"/>
          <w:sz w:val="24"/>
          <w:szCs w:val="24"/>
        </w:rPr>
        <w:t>设计，依托体现新方法、新技术、新工艺、新</w:t>
      </w:r>
      <w:r>
        <w:rPr>
          <w:rFonts w:ascii="宋体" w:hAnsi="宋体" w:eastAsia="宋体" w:cs="宋体"/>
          <w:spacing w:val="-8"/>
          <w:sz w:val="24"/>
          <w:szCs w:val="24"/>
        </w:rPr>
        <w:t>标准的真实生产项目和典型工作任务等，</w:t>
      </w:r>
      <w:r>
        <w:rPr>
          <w:rFonts w:ascii="宋体" w:hAnsi="宋体" w:eastAsia="宋体" w:cs="宋体"/>
          <w:spacing w:val="-3"/>
          <w:sz w:val="24"/>
          <w:szCs w:val="24"/>
        </w:rPr>
        <w:t>开展项目式、情境式教学，结合人工智能等技术实施课程教学的数字化转型。有条件</w:t>
      </w:r>
      <w:r>
        <w:rPr>
          <w:rFonts w:ascii="宋体" w:hAnsi="宋体" w:eastAsia="宋体" w:cs="宋体"/>
          <w:spacing w:val="-1"/>
          <w:sz w:val="24"/>
          <w:szCs w:val="24"/>
        </w:rPr>
        <w:t>的专业，可结合教学实际，探索创新课程体系。</w:t>
      </w:r>
    </w:p>
    <w:p w14:paraId="56EA203D">
      <w:pPr>
        <w:spacing w:line="219" w:lineRule="auto"/>
        <w:ind w:left="495"/>
        <w:rPr>
          <w:rFonts w:ascii="宋体" w:hAnsi="宋体" w:eastAsia="宋体" w:cs="宋体"/>
          <w:sz w:val="24"/>
          <w:szCs w:val="24"/>
        </w:rPr>
      </w:pPr>
      <w:r>
        <w:rPr>
          <w:rFonts w:ascii="宋体" w:hAnsi="宋体" w:eastAsia="宋体" w:cs="宋体"/>
          <w:b/>
          <w:bCs/>
          <w:spacing w:val="-4"/>
          <w:sz w:val="24"/>
          <w:szCs w:val="24"/>
        </w:rPr>
        <w:t>实践性教学环节：</w:t>
      </w:r>
    </w:p>
    <w:p w14:paraId="4A93589E">
      <w:pPr>
        <w:spacing w:before="180" w:line="359" w:lineRule="auto"/>
        <w:ind w:left="11" w:right="26" w:firstLine="483"/>
        <w:rPr>
          <w:rFonts w:ascii="宋体" w:hAnsi="宋体" w:eastAsia="宋体" w:cs="宋体"/>
          <w:sz w:val="24"/>
          <w:szCs w:val="24"/>
        </w:rPr>
      </w:pPr>
      <w:r>
        <w:rPr>
          <w:rFonts w:ascii="宋体" w:hAnsi="宋体" w:eastAsia="宋体" w:cs="宋体"/>
          <w:spacing w:val="-2"/>
          <w:sz w:val="24"/>
          <w:szCs w:val="24"/>
        </w:rPr>
        <w:t>实践性教学贯穿于人才培养全过程。实践性教学主要包括实习实训、毕业设计、</w:t>
      </w:r>
      <w:r>
        <w:rPr>
          <w:rFonts w:ascii="宋体" w:hAnsi="宋体" w:eastAsia="宋体" w:cs="宋体"/>
          <w:sz w:val="24"/>
          <w:szCs w:val="24"/>
        </w:rPr>
        <w:t>社会实践活动等形式，公共基础课程和专业</w:t>
      </w:r>
      <w:r>
        <w:rPr>
          <w:rFonts w:ascii="宋体" w:hAnsi="宋体" w:eastAsia="宋体" w:cs="宋体"/>
          <w:spacing w:val="-1"/>
          <w:sz w:val="24"/>
          <w:szCs w:val="24"/>
        </w:rPr>
        <w:t>课程等都要加强实践性教学。</w:t>
      </w:r>
    </w:p>
    <w:p w14:paraId="642353E8">
      <w:pPr>
        <w:spacing w:line="220" w:lineRule="auto"/>
        <w:ind w:left="507"/>
        <w:rPr>
          <w:rFonts w:ascii="宋体" w:hAnsi="宋体" w:eastAsia="宋体" w:cs="宋体"/>
          <w:sz w:val="24"/>
          <w:szCs w:val="24"/>
        </w:rPr>
      </w:pPr>
      <w:r>
        <w:rPr>
          <w:rFonts w:ascii="宋体" w:hAnsi="宋体" w:eastAsia="宋体" w:cs="宋体"/>
          <w:b/>
          <w:bCs/>
          <w:spacing w:val="-10"/>
          <w:sz w:val="24"/>
          <w:szCs w:val="24"/>
        </w:rPr>
        <w:t>1.实训</w:t>
      </w:r>
    </w:p>
    <w:p w14:paraId="44E597E3">
      <w:pPr>
        <w:spacing w:before="182" w:line="359" w:lineRule="auto"/>
        <w:ind w:left="12" w:right="80" w:firstLine="428"/>
        <w:rPr>
          <w:rFonts w:ascii="宋体" w:hAnsi="宋体" w:eastAsia="宋体" w:cs="宋体"/>
          <w:sz w:val="24"/>
          <w:szCs w:val="24"/>
        </w:rPr>
      </w:pPr>
      <w:r>
        <w:rPr>
          <w:rFonts w:ascii="宋体" w:hAnsi="宋体" w:eastAsia="宋体" w:cs="宋体"/>
          <w:spacing w:val="-2"/>
          <w:sz w:val="24"/>
          <w:szCs w:val="24"/>
        </w:rPr>
        <w:t>在校内外进行无人机操控、无人机维护等实训，包括单项技能实训、综合能力实训、生产性实训等。</w:t>
      </w:r>
    </w:p>
    <w:p w14:paraId="13EA9E60">
      <w:pPr>
        <w:spacing w:line="220" w:lineRule="auto"/>
        <w:ind w:left="492"/>
        <w:rPr>
          <w:rFonts w:ascii="宋体" w:hAnsi="宋体" w:eastAsia="宋体" w:cs="宋体"/>
          <w:sz w:val="24"/>
          <w:szCs w:val="24"/>
        </w:rPr>
      </w:pPr>
      <w:r>
        <w:rPr>
          <w:rFonts w:ascii="宋体" w:hAnsi="宋体" w:eastAsia="宋体" w:cs="宋体"/>
          <w:b/>
          <w:bCs/>
          <w:spacing w:val="-6"/>
          <w:sz w:val="24"/>
          <w:szCs w:val="24"/>
        </w:rPr>
        <w:t>2.实习</w:t>
      </w:r>
    </w:p>
    <w:p w14:paraId="7DEFC53A">
      <w:pPr>
        <w:spacing w:before="177" w:line="360" w:lineRule="auto"/>
        <w:ind w:left="9" w:right="80" w:firstLine="431"/>
        <w:jc w:val="both"/>
        <w:rPr>
          <w:rFonts w:ascii="宋体" w:hAnsi="宋体" w:eastAsia="宋体" w:cs="宋体"/>
          <w:sz w:val="24"/>
          <w:szCs w:val="24"/>
        </w:rPr>
      </w:pPr>
      <w:r>
        <w:rPr>
          <w:rFonts w:ascii="宋体" w:hAnsi="宋体" w:eastAsia="宋体" w:cs="宋体"/>
          <w:spacing w:val="-2"/>
          <w:sz w:val="24"/>
          <w:szCs w:val="24"/>
        </w:rPr>
        <w:t>在航空运输行业的无人机生产与应用企业进行无人机驾驶、无人机装调、无人机</w:t>
      </w:r>
      <w:r>
        <w:rPr>
          <w:rFonts w:ascii="宋体" w:hAnsi="宋体" w:eastAsia="宋体" w:cs="宋体"/>
          <w:spacing w:val="-3"/>
          <w:sz w:val="24"/>
          <w:szCs w:val="24"/>
        </w:rPr>
        <w:t>维护等实习，包括认识实习和岗位实习。学校应建立稳定、够用的实习基地，选派专门的实习指导教师和人员，组织开展专业对口实习，加强对学生实习的指导、管理和</w:t>
      </w:r>
      <w:r>
        <w:rPr>
          <w:rFonts w:ascii="宋体" w:hAnsi="宋体" w:eastAsia="宋体" w:cs="宋体"/>
          <w:spacing w:val="-4"/>
          <w:sz w:val="24"/>
          <w:szCs w:val="24"/>
        </w:rPr>
        <w:t>考核。</w:t>
      </w:r>
    </w:p>
    <w:p w14:paraId="4FB26280">
      <w:pPr>
        <w:spacing w:line="359" w:lineRule="auto"/>
        <w:ind w:left="10" w:right="80" w:firstLine="436"/>
        <w:jc w:val="both"/>
        <w:rPr>
          <w:rFonts w:ascii="宋体" w:hAnsi="宋体" w:eastAsia="宋体" w:cs="宋体"/>
          <w:spacing w:val="-4"/>
          <w:sz w:val="24"/>
          <w:szCs w:val="24"/>
        </w:rPr>
      </w:pPr>
      <w:r>
        <w:rPr>
          <w:rFonts w:ascii="宋体" w:hAnsi="宋体" w:eastAsia="宋体" w:cs="宋体"/>
          <w:spacing w:val="-2"/>
          <w:sz w:val="24"/>
          <w:szCs w:val="24"/>
        </w:rPr>
        <w:t>实习实训既是实践性教学，也是专业课教学的重要内容，应注重理论与实践一体</w:t>
      </w:r>
      <w:r>
        <w:rPr>
          <w:rFonts w:ascii="宋体" w:hAnsi="宋体" w:eastAsia="宋体" w:cs="宋体"/>
          <w:spacing w:val="-3"/>
          <w:sz w:val="24"/>
          <w:szCs w:val="24"/>
        </w:rPr>
        <w:t>化教学。学校可根据技能人才培养规律，结合企业生产周期，优化学期安排，灵活开展实践性教学。应严格执行《职业学校学生实习管理规定》和相关专业岗位实习标准</w:t>
      </w:r>
      <w:r>
        <w:rPr>
          <w:rFonts w:ascii="宋体" w:hAnsi="宋体" w:eastAsia="宋体" w:cs="宋体"/>
          <w:spacing w:val="-4"/>
          <w:sz w:val="24"/>
          <w:szCs w:val="24"/>
        </w:rPr>
        <w:t>要求。</w:t>
      </w:r>
    </w:p>
    <w:p w14:paraId="3803FC26">
      <w:pPr>
        <w:spacing w:line="359" w:lineRule="auto"/>
        <w:ind w:right="80" w:firstLine="273" w:firstLineChars="100"/>
        <w:jc w:val="both"/>
        <w:rPr>
          <w:rFonts w:ascii="宋体" w:hAnsi="宋体" w:eastAsia="宋体" w:cs="宋体"/>
          <w:b/>
          <w:bCs/>
          <w:spacing w:val="-4"/>
          <w:sz w:val="28"/>
          <w:szCs w:val="28"/>
        </w:rPr>
      </w:pPr>
      <w:r>
        <w:rPr>
          <w:rFonts w:hint="eastAsia" w:ascii="宋体" w:hAnsi="宋体" w:eastAsia="宋体" w:cs="宋体"/>
          <w:b/>
          <w:bCs/>
          <w:spacing w:val="-4"/>
          <w:sz w:val="28"/>
          <w:szCs w:val="28"/>
          <w:lang w:eastAsia="zh-CN"/>
        </w:rPr>
        <w:t>（</w:t>
      </w:r>
      <w:r>
        <w:rPr>
          <w:rFonts w:hint="eastAsia" w:ascii="宋体" w:hAnsi="宋体" w:eastAsia="宋体" w:cs="宋体"/>
          <w:b/>
          <w:bCs/>
          <w:spacing w:val="-4"/>
          <w:sz w:val="28"/>
          <w:szCs w:val="28"/>
          <w:lang w:val="en-US" w:eastAsia="zh-CN"/>
        </w:rPr>
        <w:t>一</w:t>
      </w:r>
      <w:r>
        <w:rPr>
          <w:rFonts w:hint="eastAsia" w:ascii="宋体" w:hAnsi="宋体" w:eastAsia="宋体" w:cs="宋体"/>
          <w:b/>
          <w:bCs/>
          <w:spacing w:val="-4"/>
          <w:sz w:val="28"/>
          <w:szCs w:val="28"/>
          <w:lang w:eastAsia="zh-CN"/>
        </w:rPr>
        <w:t>）</w:t>
      </w:r>
      <w:r>
        <w:rPr>
          <w:rFonts w:ascii="宋体" w:hAnsi="宋体" w:eastAsia="宋体" w:cs="宋体"/>
          <w:b/>
          <w:bCs/>
          <w:spacing w:val="-4"/>
          <w:sz w:val="28"/>
          <w:szCs w:val="28"/>
        </w:rPr>
        <w:t>公共基础课程设置</w:t>
      </w:r>
    </w:p>
    <w:p w14:paraId="7ECC262A">
      <w:pPr>
        <w:numPr>
          <w:ilvl w:val="0"/>
          <w:numId w:val="0"/>
        </w:numPr>
        <w:bidi w:val="0"/>
        <w:ind w:firstLine="825" w:firstLineChars="300"/>
        <w:jc w:val="left"/>
        <w:rPr>
          <w:rFonts w:ascii="宋体" w:hAnsi="宋体" w:eastAsia="宋体" w:cs="宋体"/>
          <w:b/>
          <w:bCs/>
          <w:spacing w:val="-3"/>
          <w:sz w:val="28"/>
          <w:szCs w:val="28"/>
        </w:rPr>
      </w:pPr>
      <w:r>
        <w:rPr>
          <w:rFonts w:hint="eastAsia" w:ascii="宋体" w:hAnsi="宋体" w:eastAsia="宋体" w:cs="宋体"/>
          <w:b/>
          <w:bCs/>
          <w:spacing w:val="-3"/>
          <w:sz w:val="28"/>
          <w:szCs w:val="28"/>
          <w:lang w:val="en-US" w:eastAsia="zh-CN"/>
        </w:rPr>
        <w:t>一）</w:t>
      </w:r>
      <w:r>
        <w:rPr>
          <w:rFonts w:ascii="宋体" w:hAnsi="宋体" w:eastAsia="宋体" w:cs="宋体"/>
          <w:b/>
          <w:bCs/>
          <w:spacing w:val="-3"/>
          <w:sz w:val="28"/>
          <w:szCs w:val="28"/>
        </w:rPr>
        <w:t>公共基础</w:t>
      </w:r>
      <w:r>
        <w:rPr>
          <w:rFonts w:hint="eastAsia" w:ascii="宋体" w:hAnsi="宋体" w:eastAsia="宋体" w:cs="宋体"/>
          <w:b/>
          <w:bCs/>
          <w:spacing w:val="-3"/>
          <w:sz w:val="28"/>
          <w:szCs w:val="28"/>
          <w:lang w:val="en-US" w:eastAsia="zh-CN"/>
        </w:rPr>
        <w:t>必</w:t>
      </w:r>
      <w:r>
        <w:rPr>
          <w:rFonts w:ascii="宋体" w:hAnsi="宋体" w:eastAsia="宋体" w:cs="宋体"/>
          <w:b/>
          <w:bCs/>
          <w:spacing w:val="-3"/>
          <w:sz w:val="28"/>
          <w:szCs w:val="28"/>
        </w:rPr>
        <w:t>修课程设置情况</w:t>
      </w:r>
    </w:p>
    <w:p w14:paraId="1BB970D2">
      <w:pPr>
        <w:spacing w:before="181" w:line="360" w:lineRule="auto"/>
        <w:ind w:right="205" w:firstLine="241" w:firstLineChars="100"/>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ascii="宋体" w:hAnsi="宋体" w:eastAsia="宋体" w:cs="宋体"/>
          <w:b/>
          <w:bCs/>
          <w:sz w:val="24"/>
          <w:szCs w:val="24"/>
        </w:rPr>
        <w:t>中国特色社会主义</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36课时</w:t>
      </w:r>
      <w:r>
        <w:rPr>
          <w:rFonts w:hint="eastAsia" w:ascii="宋体" w:hAnsi="宋体" w:eastAsia="宋体" w:cs="宋体"/>
          <w:b/>
          <w:bCs/>
          <w:sz w:val="24"/>
          <w:szCs w:val="24"/>
          <w:lang w:eastAsia="zh-CN"/>
        </w:rPr>
        <w:t>）</w:t>
      </w:r>
    </w:p>
    <w:p w14:paraId="2E4C57EC">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本课程以习近平新时代中国特色社会主义思想为指导， 阐释中国特色社会主义开创与发展， 明确中国特色社会主义进入新时代的历史方位， 阐明中国特色社会主义建设 “ 五位一体 ”总体布局的基本内容 。 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14:paraId="11556D0E">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中国特色社会主义的创立、发展和完善； 中国特色社会主义经济；中国特色社会主义政治；中国特色社会主义文化；中国特色社会主义社会建设与生态文明建设；踏上新征程共圆中国梦。</w:t>
      </w:r>
    </w:p>
    <w:p w14:paraId="48C62E01">
      <w:pPr>
        <w:pStyle w:val="9"/>
        <w:spacing w:before="30" w:line="378" w:lineRule="auto"/>
        <w:ind w:right="226" w:firstLine="482" w:firstLineChars="200"/>
        <w:rPr>
          <w:rFonts w:ascii="宋体" w:hAnsi="宋体" w:eastAsia="宋体" w:cs="宋体"/>
          <w:b/>
          <w:bCs/>
          <w:sz w:val="24"/>
          <w:szCs w:val="24"/>
          <w:lang w:val="en-US" w:eastAsia="en-US"/>
        </w:rPr>
      </w:pPr>
      <w:r>
        <w:rPr>
          <w:rFonts w:ascii="宋体" w:hAnsi="宋体" w:eastAsia="宋体" w:cs="宋体"/>
          <w:b/>
          <w:bCs/>
          <w:sz w:val="24"/>
          <w:szCs w:val="24"/>
          <w:lang w:val="en-US" w:eastAsia="en-US"/>
        </w:rPr>
        <w:t>教学要求：</w:t>
      </w:r>
    </w:p>
    <w:p w14:paraId="4F2DBB14">
      <w:pPr>
        <w:pStyle w:val="9"/>
        <w:spacing w:before="30" w:line="378" w:lineRule="auto"/>
        <w:ind w:right="226" w:firstLine="480" w:firstLineChars="200"/>
        <w:rPr>
          <w:rFonts w:ascii="宋体" w:hAnsi="宋体" w:eastAsia="宋体" w:cs="宋体"/>
          <w:sz w:val="24"/>
          <w:szCs w:val="24"/>
          <w:lang w:val="en-US" w:eastAsia="en-US"/>
        </w:rPr>
      </w:pPr>
      <w:r>
        <w:rPr>
          <w:rFonts w:hint="eastAsia" w:cs="宋体"/>
          <w:sz w:val="24"/>
          <w:szCs w:val="24"/>
          <w:lang w:val="en-US" w:eastAsia="zh-CN"/>
        </w:rPr>
        <w:t>（1）</w:t>
      </w:r>
      <w:r>
        <w:rPr>
          <w:rFonts w:ascii="宋体" w:hAnsi="宋体" w:eastAsia="宋体" w:cs="宋体"/>
          <w:sz w:val="24"/>
          <w:szCs w:val="24"/>
          <w:lang w:val="en-US" w:eastAsia="en-US"/>
        </w:rPr>
        <w:t>教学过程坚持以习近平新时代中国特色社会主义理论为指导 ， 紧抓“五位一体 ”部署教学；</w:t>
      </w:r>
    </w:p>
    <w:p w14:paraId="2443B9C6">
      <w:pPr>
        <w:pStyle w:val="9"/>
        <w:spacing w:before="30" w:line="378" w:lineRule="auto"/>
        <w:ind w:right="226" w:firstLine="480" w:firstLineChars="200"/>
        <w:rPr>
          <w:rFonts w:ascii="宋体" w:hAnsi="宋体" w:eastAsia="宋体" w:cs="宋体"/>
          <w:sz w:val="24"/>
          <w:szCs w:val="24"/>
          <w:lang w:val="en-US" w:eastAsia="en-US"/>
        </w:rPr>
      </w:pPr>
      <w:r>
        <w:rPr>
          <w:rFonts w:hint="eastAsia" w:cs="宋体"/>
          <w:sz w:val="24"/>
          <w:szCs w:val="24"/>
          <w:lang w:val="en-US" w:eastAsia="zh-CN"/>
        </w:rPr>
        <w:t>（2）</w:t>
      </w:r>
      <w:r>
        <w:rPr>
          <w:rFonts w:ascii="宋体" w:hAnsi="宋体" w:eastAsia="宋体" w:cs="宋体"/>
          <w:sz w:val="24"/>
          <w:szCs w:val="24"/>
          <w:lang w:val="en-US" w:eastAsia="en-US"/>
        </w:rPr>
        <w:t>坚持正确的育人导向，把帮助学生形成正确的情感、态度和观念贯穿教学全过程；</w:t>
      </w:r>
    </w:p>
    <w:p w14:paraId="1EF7BBFD">
      <w:pPr>
        <w:pStyle w:val="9"/>
        <w:spacing w:before="30" w:line="378" w:lineRule="auto"/>
        <w:ind w:right="226" w:firstLine="480" w:firstLineChars="200"/>
        <w:rPr>
          <w:rFonts w:hint="eastAsia" w:ascii="宋体" w:hAnsi="宋体" w:eastAsia="宋体" w:cs="宋体"/>
          <w:sz w:val="24"/>
          <w:szCs w:val="24"/>
          <w:lang w:val="en-US" w:eastAsia="zh-CN"/>
        </w:rPr>
      </w:pPr>
      <w:r>
        <w:rPr>
          <w:rFonts w:hint="eastAsia" w:cs="宋体"/>
          <w:sz w:val="24"/>
          <w:szCs w:val="24"/>
          <w:lang w:val="en-US" w:eastAsia="zh-CN"/>
        </w:rPr>
        <w:t>（3）</w:t>
      </w:r>
      <w:r>
        <w:rPr>
          <w:rFonts w:ascii="宋体" w:hAnsi="宋体" w:eastAsia="宋体" w:cs="宋体"/>
          <w:sz w:val="24"/>
          <w:szCs w:val="24"/>
          <w:lang w:val="en-US" w:eastAsia="en-US"/>
        </w:rPr>
        <w:t>以教师为主导、学生为主体 ， 注重因材施教。</w:t>
      </w:r>
    </w:p>
    <w:p w14:paraId="611BB331">
      <w:pPr>
        <w:pStyle w:val="9"/>
        <w:spacing w:before="30" w:line="378" w:lineRule="auto"/>
        <w:ind w:right="226" w:firstLine="482" w:firstLineChars="200"/>
        <w:rPr>
          <w:rFonts w:hint="eastAsia" w:ascii="宋体" w:hAnsi="宋体" w:eastAsia="宋体" w:cs="宋体"/>
          <w:b/>
          <w:bCs/>
          <w:sz w:val="24"/>
          <w:szCs w:val="24"/>
          <w:lang w:val="en-US" w:eastAsia="zh-CN"/>
        </w:rPr>
      </w:pPr>
      <w:r>
        <w:rPr>
          <w:rFonts w:hint="eastAsia" w:cs="宋体"/>
          <w:b/>
          <w:bCs/>
          <w:sz w:val="24"/>
          <w:szCs w:val="24"/>
          <w:lang w:val="en-US" w:eastAsia="zh-CN"/>
        </w:rPr>
        <w:t>2、</w:t>
      </w:r>
      <w:r>
        <w:rPr>
          <w:rFonts w:ascii="宋体" w:hAnsi="宋体" w:eastAsia="宋体" w:cs="宋体"/>
          <w:b/>
          <w:bCs/>
          <w:sz w:val="24"/>
          <w:szCs w:val="24"/>
          <w:lang w:val="en-US" w:eastAsia="en-US"/>
        </w:rPr>
        <w:t>心理健康与职业生涯</w:t>
      </w:r>
      <w:r>
        <w:rPr>
          <w:rFonts w:hint="eastAsia" w:cs="宋体"/>
          <w:b/>
          <w:bCs/>
          <w:sz w:val="24"/>
          <w:szCs w:val="24"/>
          <w:lang w:val="en-US" w:eastAsia="zh-CN"/>
        </w:rPr>
        <w:t>（36课时）</w:t>
      </w:r>
      <w:r>
        <w:rPr>
          <w:rFonts w:hint="eastAsia" w:ascii="宋体" w:hAnsi="宋体" w:eastAsia="宋体" w:cs="宋体"/>
          <w:b/>
          <w:bCs/>
          <w:sz w:val="24"/>
          <w:szCs w:val="24"/>
          <w:lang w:val="en-US" w:eastAsia="zh-CN"/>
        </w:rPr>
        <w:tab/>
      </w:r>
    </w:p>
    <w:p w14:paraId="27EED527">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基于社会发展对中职学生心理素质、职业生涯发展提 出的新要求以及 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3EBA32AF">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时代导航，生涯筑梦；认识自我，健康成长；立足专业，谋划发展；和谐交往，快乐生活；学会学习，终身受益；规划生涯，放飞理想。</w:t>
      </w:r>
    </w:p>
    <w:p w14:paraId="03F8456C">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实现从“ 时代导航 ”到“生涯筑梦 ”的人生目标，正确理解“认识自我 ”和“健康成长 ”两者之间的关系，在立足专业的基础上谋求发展；对基本公民意识认知清晰；提高学生的社会责任感；通过了解专业现状和发展趋势，培养专业兴趣，提高专业认知能力；要求教师根据教学内容需要选择相得益彰的专题片、优秀人物对话等典型案例。</w:t>
      </w:r>
    </w:p>
    <w:p w14:paraId="4A74DF15">
      <w:pPr>
        <w:pStyle w:val="9"/>
        <w:spacing w:before="30" w:line="378" w:lineRule="auto"/>
        <w:ind w:right="226" w:firstLine="241" w:firstLineChars="100"/>
        <w:rPr>
          <w:rFonts w:hint="default" w:ascii="宋体" w:hAnsi="宋体" w:eastAsia="宋体" w:cs="宋体"/>
          <w:b/>
          <w:bCs/>
          <w:sz w:val="24"/>
          <w:szCs w:val="24"/>
          <w:lang w:val="en-US" w:eastAsia="zh-CN"/>
        </w:rPr>
      </w:pPr>
      <w:r>
        <w:rPr>
          <w:rFonts w:hint="eastAsia" w:cs="宋体"/>
          <w:b/>
          <w:bCs/>
          <w:sz w:val="24"/>
          <w:szCs w:val="24"/>
          <w:lang w:val="en-US" w:eastAsia="zh-CN"/>
        </w:rPr>
        <w:t>3、</w:t>
      </w:r>
      <w:r>
        <w:rPr>
          <w:rFonts w:hint="eastAsia" w:ascii="宋体" w:hAnsi="宋体" w:eastAsia="宋体" w:cs="宋体"/>
          <w:b/>
          <w:bCs/>
          <w:sz w:val="24"/>
          <w:szCs w:val="24"/>
          <w:lang w:val="en-US" w:eastAsia="zh-CN"/>
        </w:rPr>
        <w:t>哲学与人生</w:t>
      </w:r>
      <w:r>
        <w:rPr>
          <w:rFonts w:hint="eastAsia" w:cs="宋体"/>
          <w:b/>
          <w:bCs/>
          <w:sz w:val="24"/>
          <w:szCs w:val="24"/>
          <w:lang w:val="en-US" w:eastAsia="zh-CN"/>
        </w:rPr>
        <w:t>（36课时）</w:t>
      </w:r>
      <w:r>
        <w:rPr>
          <w:rFonts w:hint="eastAsia" w:ascii="宋体" w:hAnsi="宋体" w:eastAsia="宋体" w:cs="宋体"/>
          <w:b/>
          <w:bCs/>
          <w:sz w:val="24"/>
          <w:szCs w:val="24"/>
          <w:lang w:val="en-US" w:eastAsia="zh-CN"/>
        </w:rPr>
        <w:tab/>
      </w:r>
    </w:p>
    <w:p w14:paraId="407B3C74">
      <w:pPr>
        <w:pStyle w:val="9"/>
        <w:spacing w:before="30" w:line="378" w:lineRule="auto"/>
        <w:ind w:right="226"/>
        <w:rPr>
          <w:rFonts w:ascii="宋体" w:hAnsi="宋体" w:eastAsia="宋体" w:cs="宋体"/>
          <w:sz w:val="24"/>
          <w:szCs w:val="24"/>
          <w:lang w:val="en-US" w:eastAsia="en-US"/>
        </w:rPr>
      </w:pPr>
      <w:r>
        <w:rPr>
          <w:rFonts w:hint="eastAsia" w:ascii="宋体" w:hAnsi="宋体" w:eastAsia="宋体" w:cs="宋体"/>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阐明马克思主义哲学是科学的世界观和方法论，讲述辩证唯物主义和历史唯物主义基本观点及其对人生成长的意义； 阐述社会生活及个人成长中进行正确价值判断和行为选择的意义； 引导学生弘扬和践行社会主义核心价值观，为学生成长奠定正确的世界观、人生观和价值观奠定基础。</w:t>
      </w:r>
    </w:p>
    <w:p w14:paraId="1EF83AAA">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立足客观实际，树立人生理想；辩证看问题，走好人生路；实践出真知，创新增才干；坚持唯物史观，在奉献中实现人生价值。</w:t>
      </w:r>
    </w:p>
    <w:p w14:paraId="1B6F241D">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要求课堂教学要和社会实践活动结合；开展丰富的议题探讨活动，充分利用课时计划中安排的教学辅助活动学时和其他实践活动时间，广泛开展多种形式的教学实践活动。</w:t>
      </w:r>
    </w:p>
    <w:p w14:paraId="54E1910F">
      <w:pPr>
        <w:pStyle w:val="9"/>
        <w:spacing w:before="30" w:line="378" w:lineRule="auto"/>
        <w:ind w:right="226" w:firstLine="241" w:firstLineChars="100"/>
        <w:rPr>
          <w:rFonts w:hint="eastAsia" w:ascii="宋体" w:hAnsi="宋体" w:eastAsia="宋体" w:cs="宋体"/>
          <w:b/>
          <w:bCs/>
          <w:sz w:val="24"/>
          <w:szCs w:val="24"/>
          <w:lang w:val="en-US" w:eastAsia="zh-CN"/>
        </w:rPr>
      </w:pPr>
      <w:r>
        <w:rPr>
          <w:rFonts w:hint="eastAsia" w:cs="宋体"/>
          <w:b/>
          <w:bCs/>
          <w:sz w:val="24"/>
          <w:szCs w:val="24"/>
          <w:lang w:val="en-US" w:eastAsia="zh-CN"/>
        </w:rPr>
        <w:t>4、</w:t>
      </w:r>
      <w:r>
        <w:rPr>
          <w:rFonts w:ascii="宋体" w:hAnsi="宋体" w:eastAsia="宋体" w:cs="宋体"/>
          <w:b/>
          <w:bCs/>
          <w:sz w:val="24"/>
          <w:szCs w:val="24"/>
          <w:lang w:val="en-US" w:eastAsia="en-US"/>
        </w:rPr>
        <w:t>职业道德与法治</w:t>
      </w:r>
      <w:r>
        <w:rPr>
          <w:rFonts w:hint="eastAsia" w:cs="宋体"/>
          <w:b/>
          <w:bCs/>
          <w:sz w:val="24"/>
          <w:szCs w:val="24"/>
          <w:lang w:val="en-US" w:eastAsia="zh-CN"/>
        </w:rPr>
        <w:t>（36课时）</w:t>
      </w:r>
    </w:p>
    <w:p w14:paraId="105223E0">
      <w:pPr>
        <w:pStyle w:val="9"/>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课程的学习，使学生能够理解全面依法治国的总目标，了解我国新时代加强公民道德建设、践行职业道德的主要内容及其重要意义；能够掌握加强职业道德修养的主要方法，初步具备依法维权和有序参与公共事务的能力；结合自身实际，以道德和法律要求规范自己的言行，做恪守道德规范、遵法学法守法用法好公民。</w:t>
      </w:r>
    </w:p>
    <w:p w14:paraId="465DDC4D">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感悟道德力量；践行职业道德基本规范；提升职业道德境界；坚持全面依法治国；维护宪法尊严；遵循法律规范。</w:t>
      </w:r>
    </w:p>
    <w:p w14:paraId="0F932602">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采用以学生为主体参与的启发式、讨论式、合作探究式等多种教学方法；采用案例教学的方法，注重运用“在做中学 ”的实践方法；鼓励教学方法的创新，积极利用现代科学技术手段进行教学。</w:t>
      </w:r>
    </w:p>
    <w:p w14:paraId="76004562">
      <w:pPr>
        <w:pStyle w:val="9"/>
        <w:spacing w:before="30" w:line="378" w:lineRule="auto"/>
        <w:ind w:right="226"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ab/>
      </w:r>
      <w:r>
        <w:rPr>
          <w:rFonts w:hint="eastAsia" w:cs="宋体"/>
          <w:b/>
          <w:bCs/>
          <w:sz w:val="24"/>
          <w:szCs w:val="24"/>
          <w:lang w:val="en-US" w:eastAsia="zh-CN"/>
        </w:rPr>
        <w:t>5、</w:t>
      </w:r>
      <w:r>
        <w:rPr>
          <w:rFonts w:hint="eastAsia" w:ascii="宋体" w:hAnsi="宋体" w:eastAsia="宋体" w:cs="宋体"/>
          <w:b/>
          <w:bCs/>
          <w:sz w:val="24"/>
          <w:szCs w:val="24"/>
          <w:lang w:val="en-US" w:eastAsia="zh-CN"/>
        </w:rPr>
        <w:t>语文</w:t>
      </w:r>
      <w:r>
        <w:rPr>
          <w:rFonts w:hint="eastAsia" w:cs="宋体"/>
          <w:b/>
          <w:bCs/>
          <w:sz w:val="24"/>
          <w:szCs w:val="24"/>
          <w:lang w:val="en-US" w:eastAsia="zh-CN"/>
        </w:rPr>
        <w:t>（198课时）</w:t>
      </w:r>
    </w:p>
    <w:p w14:paraId="32CE4534">
      <w:pPr>
        <w:pStyle w:val="9"/>
        <w:spacing w:before="30" w:line="378" w:lineRule="auto"/>
        <w:ind w:right="226" w:firstLine="482" w:firstLineChars="200"/>
        <w:rPr>
          <w:rFonts w:hint="eastAsia" w:cs="宋体"/>
          <w:sz w:val="24"/>
          <w:szCs w:val="24"/>
          <w:lang w:val="en-US" w:eastAsia="zh-CN"/>
        </w:rPr>
      </w:pPr>
      <w:r>
        <w:rPr>
          <w:rFonts w:hint="eastAsia" w:ascii="宋体" w:hAnsi="宋体" w:eastAsia="宋体" w:cs="宋体"/>
          <w:b/>
          <w:bCs/>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通过阅读与欣赏、表达与交流及语文综合实践等活动，在语言理解与运用、思维发展与提升、审美发展与鉴赏、文化传承与参与等方面都获得持续发展， 自觉弘扬社会主义核心价值观，坚定文化自信，树立正确的人生理想，涵养职业精神，为适应个人终身发展和社会发展需要提供支撑。提升学生语言认知与积累、语言表达与交流和发展思维能力，提升学生思维品质、审美发展与体验和审鉴赏与评价的能力，引导学生传承中华优秀文化、关注、参与当代文化。</w:t>
      </w:r>
      <w:r>
        <w:rPr>
          <w:rFonts w:hint="eastAsia" w:cs="宋体"/>
          <w:sz w:val="24"/>
          <w:szCs w:val="24"/>
          <w:lang w:val="en-US" w:eastAsia="zh-CN"/>
        </w:rPr>
        <w:t xml:space="preserve">        </w:t>
      </w:r>
    </w:p>
    <w:p w14:paraId="7F54EF6E">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基础模块内容包括：语感与语言习得； 中外文学作品选读；实用性阅读与交流；古代诗文选读； 中国革命传统作品选读；社会主义先进文化作品选读；整本书阅读与研讨；跨媒介阅读与交流。</w:t>
      </w:r>
    </w:p>
    <w:p w14:paraId="4923F2A4">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职业模块内容包括：劳模精神工匠精神作品研读；职场应用写作与交流；微写作；专题 4 科普作品选读。</w:t>
      </w:r>
    </w:p>
    <w:p w14:paraId="470FADA7">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拓展模块内容包括：思辨性阅读与表达；古代科技著述选读； 中外文学作品研读。</w:t>
      </w:r>
    </w:p>
    <w:p w14:paraId="02082025">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坚持立德树人，发挥语文课程独特的育人功能；整体把握语文学科核心素养，合理设计教学活动。</w:t>
      </w:r>
    </w:p>
    <w:p w14:paraId="10932705">
      <w:pPr>
        <w:pStyle w:val="9"/>
        <w:spacing w:before="30" w:line="378" w:lineRule="auto"/>
        <w:ind w:right="226"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cs="宋体"/>
          <w:b/>
          <w:bCs/>
          <w:sz w:val="24"/>
          <w:szCs w:val="24"/>
          <w:lang w:val="en-US" w:eastAsia="zh-CN"/>
        </w:rPr>
        <w:t>6、</w:t>
      </w:r>
      <w:r>
        <w:rPr>
          <w:rFonts w:hint="eastAsia" w:ascii="宋体" w:hAnsi="宋体" w:eastAsia="宋体" w:cs="宋体"/>
          <w:b/>
          <w:bCs/>
          <w:sz w:val="24"/>
          <w:szCs w:val="24"/>
          <w:lang w:val="en-US" w:eastAsia="zh-CN"/>
        </w:rPr>
        <w:t>数学</w:t>
      </w:r>
      <w:r>
        <w:rPr>
          <w:rFonts w:hint="eastAsia" w:cs="宋体"/>
          <w:b/>
          <w:bCs/>
          <w:sz w:val="24"/>
          <w:szCs w:val="24"/>
          <w:lang w:val="en-US" w:eastAsia="zh-CN"/>
        </w:rPr>
        <w:t>（180课时）</w:t>
      </w:r>
    </w:p>
    <w:p w14:paraId="57CA13E7">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使学生获得继续学习、未来工作和发展所必需的数学基础知识、基本技能、基本思想和基本活动经验，具备一定的从数学角度发现和提出问题的能力、运用数学知识和思想方法分析和解决问题的能力。</w:t>
      </w:r>
    </w:p>
    <w:p w14:paraId="1BD8623B">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通过数学课程的学习，提高学生学习数学的兴趣，增强学好数学的主动性和自信心，养成理性思维、敢于质疑、善于思考的科学精神和精益求精的工匠精神，加深对数学的科学价值、应用价值、文化价值和审美价值的认识。</w:t>
      </w:r>
    </w:p>
    <w:p w14:paraId="7CE992FC">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p w14:paraId="1E6FB1FE">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本课程模块：基础模块、拓展模块一和拓展模块二。</w:t>
      </w:r>
    </w:p>
    <w:p w14:paraId="2B5B34A1">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基础模块是各专业学生必修的基础性内容和应达到的基本要求，包括基础知识（集合、不等式） 、函数（函数、指数函数与对数函数、三角函数） 、几何与代数（直线与圆的方程、简单几何体） 、概率与统计（概率与统计初步）。</w:t>
      </w:r>
    </w:p>
    <w:p w14:paraId="7BEB044C">
      <w:pPr>
        <w:pStyle w:val="9"/>
        <w:spacing w:before="30" w:line="378" w:lineRule="auto"/>
        <w:ind w:right="226" w:firstLine="480" w:firstLineChars="200"/>
        <w:rPr>
          <w:rFonts w:hint="eastAsia" w:cs="宋体"/>
          <w:sz w:val="24"/>
          <w:szCs w:val="24"/>
          <w:lang w:val="en-US" w:eastAsia="zh-CN"/>
        </w:rPr>
      </w:pPr>
      <w:r>
        <w:rPr>
          <w:rFonts w:ascii="宋体" w:hAnsi="宋体" w:eastAsia="宋体" w:cs="宋体"/>
          <w:sz w:val="24"/>
          <w:szCs w:val="24"/>
          <w:lang w:val="en-US" w:eastAsia="en-US"/>
        </w:rPr>
        <w:t>拓展模块一包括基础知识（充要条件）、函数（三角计算、数列）、几何与代数（平面向量、圆锥曲线、立体几何和复数） 、概与统计（排列组合、随机变量及其分布统计）。拓展模块二是帮助学生开拓视野、促进专业学习、提升数学应用意识的拓展内容，包括：数学文化专题、数学建模专题、数学工具专题、规划与评估专题、数学与信息技术专题、数学与财经商贸专题和数学与加工制作等</w:t>
      </w:r>
      <w:r>
        <w:rPr>
          <w:rFonts w:hint="eastAsia" w:cs="宋体"/>
          <w:sz w:val="24"/>
          <w:szCs w:val="24"/>
          <w:lang w:val="en-US" w:eastAsia="zh-CN"/>
        </w:rPr>
        <w:t xml:space="preserve">       </w:t>
      </w:r>
    </w:p>
    <w:p w14:paraId="003E452D">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基于数学课程的基础性、发展性、应用性和职业性，教学中要兼顾学生的实际水平与职业生涯发展需求。</w:t>
      </w:r>
    </w:p>
    <w:p w14:paraId="2365E9DC">
      <w:pPr>
        <w:pStyle w:val="9"/>
        <w:spacing w:before="30" w:line="378" w:lineRule="auto"/>
        <w:ind w:right="226" w:firstLine="241" w:firstLineChars="100"/>
        <w:rPr>
          <w:rFonts w:hint="default" w:ascii="宋体" w:hAnsi="宋体" w:eastAsia="宋体" w:cs="宋体"/>
          <w:b/>
          <w:bCs/>
          <w:sz w:val="24"/>
          <w:szCs w:val="24"/>
          <w:lang w:val="en-US" w:eastAsia="zh-CN"/>
        </w:rPr>
      </w:pPr>
      <w:r>
        <w:rPr>
          <w:rFonts w:hint="eastAsia" w:cs="宋体"/>
          <w:b/>
          <w:bCs/>
          <w:sz w:val="24"/>
          <w:szCs w:val="24"/>
          <w:lang w:val="en-US" w:eastAsia="zh-CN"/>
        </w:rPr>
        <w:t>7、</w:t>
      </w:r>
      <w:r>
        <w:rPr>
          <w:rFonts w:hint="eastAsia" w:ascii="宋体" w:hAnsi="宋体" w:eastAsia="宋体" w:cs="宋体"/>
          <w:b/>
          <w:bCs/>
          <w:sz w:val="24"/>
          <w:szCs w:val="24"/>
          <w:lang w:val="en-US" w:eastAsia="zh-CN"/>
        </w:rPr>
        <w:t>英语</w:t>
      </w:r>
      <w:r>
        <w:rPr>
          <w:rFonts w:hint="eastAsia" w:cs="宋体"/>
          <w:b/>
          <w:bCs/>
          <w:sz w:val="24"/>
          <w:szCs w:val="24"/>
          <w:lang w:val="en-US" w:eastAsia="zh-CN"/>
        </w:rPr>
        <w:t>（144课时）</w:t>
      </w:r>
    </w:p>
    <w:p w14:paraId="6664F73B">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帮助学生掌握基础知识和基本技能，发展英语学科核心素养，为学生的职业生涯、继续学习和终身发展奠定基础。职场语言沟通目标：在日常英语的基础上，围绕职场相关主题，能运用所学语言知识，在职场中综合运用语言知识和技能进行交流。</w:t>
      </w:r>
    </w:p>
    <w:p w14:paraId="4C46C5AF">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思维差异感知目标：能理解英语在表达方式上体现出的思维差异；能理解英语在逻辑论证上体现出的中西思维差异；</w:t>
      </w:r>
    </w:p>
    <w:p w14:paraId="29C97A9C">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跨文化理解目标：能了解世界文化的多样性；能了解 中外文化及中外企业文化；能进行基本的跨文化交流；能用英语讲述中国故事，促进中华优秀文化传播。自主学习目标：能有效规划个人的学习，选择恰当的学习策略和方法。</w:t>
      </w:r>
    </w:p>
    <w:p w14:paraId="33619E33">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英语课程由基础模块、职业模块和拓展模块构成。</w:t>
      </w:r>
    </w:p>
    <w:p w14:paraId="6A9C7BAA">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基础模块主要内容包括：</w:t>
      </w:r>
    </w:p>
    <w:p w14:paraId="65B5B2F1">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主题 1. 自我与他人；主题 2.学习与生活；主题 3.社会交往；主题4.社会服务；主题 5.历史与文化；主题 6.科学与技术；主题 7. 自然与环境；主题8.可持续发展。</w:t>
      </w:r>
    </w:p>
    <w:p w14:paraId="2B94CA48">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职业模块主要内容包括：</w:t>
      </w:r>
    </w:p>
    <w:p w14:paraId="694DCAF3">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主题 1.求职应聘；主题 2.职场礼仪；主题 3.职场服务；主题 4.设备操作；主题 5.技术应用；主题 6.职场安全；主题 7.危机应对；主题8.职业规划。</w:t>
      </w:r>
    </w:p>
    <w:p w14:paraId="4F4660A9">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拓展模块主要内容包括：</w:t>
      </w:r>
    </w:p>
    <w:p w14:paraId="36FBA12E">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主题 1. 自我发展；主题 2.技术创新；主题 3.环境保护。</w:t>
      </w:r>
    </w:p>
    <w:p w14:paraId="6ED2F6EA">
      <w:pPr>
        <w:pStyle w:val="9"/>
        <w:spacing w:before="30" w:line="378" w:lineRule="auto"/>
        <w:ind w:right="226" w:firstLine="482" w:firstLineChars="200"/>
        <w:rPr>
          <w:rFonts w:ascii="宋体" w:hAnsi="宋体" w:eastAsia="宋体" w:cs="宋体"/>
          <w:b/>
          <w:bCs/>
          <w:sz w:val="24"/>
          <w:szCs w:val="24"/>
          <w:lang w:val="en-US" w:eastAsia="en-US"/>
        </w:rPr>
      </w:pPr>
      <w:r>
        <w:rPr>
          <w:rFonts w:ascii="宋体" w:hAnsi="宋体" w:eastAsia="宋体" w:cs="宋体"/>
          <w:b/>
          <w:bCs/>
          <w:sz w:val="24"/>
          <w:szCs w:val="24"/>
          <w:lang w:val="en-US" w:eastAsia="en-US"/>
        </w:rPr>
        <w:t>教学要求：</w:t>
      </w:r>
    </w:p>
    <w:p w14:paraId="7C134EF2">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基础模块是各专业学生必修的基础性内容；职业模块是各专业学生限定选修的学习内容；拓展模是为满足学生继续学习和个性发展而安排的任意选修内容。</w:t>
      </w:r>
    </w:p>
    <w:p w14:paraId="3134884A">
      <w:pPr>
        <w:pStyle w:val="9"/>
        <w:spacing w:before="30" w:line="378" w:lineRule="auto"/>
        <w:ind w:right="226" w:firstLine="241" w:firstLineChars="100"/>
        <w:rPr>
          <w:rFonts w:hint="default" w:ascii="宋体" w:hAnsi="宋体" w:eastAsia="宋体" w:cs="宋体"/>
          <w:b/>
          <w:bCs/>
          <w:sz w:val="24"/>
          <w:szCs w:val="24"/>
          <w:lang w:val="en-US" w:eastAsia="zh-CN"/>
        </w:rPr>
      </w:pPr>
      <w:r>
        <w:rPr>
          <w:rFonts w:hint="eastAsia" w:cs="宋体"/>
          <w:b/>
          <w:bCs/>
          <w:sz w:val="24"/>
          <w:szCs w:val="24"/>
          <w:lang w:val="en-US" w:eastAsia="zh-CN"/>
        </w:rPr>
        <w:t>8、</w:t>
      </w:r>
      <w:r>
        <w:rPr>
          <w:rFonts w:hint="eastAsia" w:ascii="宋体" w:hAnsi="宋体" w:eastAsia="宋体" w:cs="宋体"/>
          <w:b/>
          <w:bCs/>
          <w:sz w:val="24"/>
          <w:szCs w:val="24"/>
          <w:lang w:val="en-US" w:eastAsia="zh-CN"/>
        </w:rPr>
        <w:t>体育与健康</w:t>
      </w:r>
      <w:r>
        <w:rPr>
          <w:rFonts w:hint="eastAsia" w:cs="宋体"/>
          <w:b/>
          <w:bCs/>
          <w:sz w:val="24"/>
          <w:szCs w:val="24"/>
          <w:lang w:val="en-US" w:eastAsia="zh-CN"/>
        </w:rPr>
        <w:t>（144课时）</w:t>
      </w:r>
    </w:p>
    <w:p w14:paraId="6A69A89E">
      <w:pPr>
        <w:pStyle w:val="9"/>
        <w:spacing w:before="30" w:line="378" w:lineRule="auto"/>
        <w:ind w:right="226" w:firstLine="723" w:firstLineChars="3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以体育人，增强学生体质。通过学习，使学生能够喜爱并积极参与体育运动，享受体育运动的乐趣；学会锻炼身体的科学方法，掌握1-2 项体育运动技能，提升体育运动能力，提高职业体能水平；树立健康观念，掌握健康知识和与职业相关的健康安全知识，形成健康文明的生活方式； 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p w14:paraId="77782A21">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体育与健康课程由基础模块和拓展 模块两个部分构成。</w:t>
      </w:r>
    </w:p>
    <w:p w14:paraId="1EE606D7">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基础模块是学生必修的内容（54 学时）包括：体能、健康教育2 个子模块；拓展模块—为限定性选修内容（90 学时，限定选修）包括7 个运动技能系列，每个运动技能系列由若干运动项目组成，每个运动项目由 3 个教学模块组成；课外体育锻炼、体育竞赛活动、体育社团活动等与课程教学内容相互衔接，切实保证学生每天 1 小时校园体育活动时间和效果。</w:t>
      </w:r>
    </w:p>
    <w:p w14:paraId="5601C011">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1.坚持立德树人，发挥体育独特的育人功能；遵循体育教学规律，提高学生运动能力；2.把握课程结构，注重教学整体设计；强化职业教育特色，提高职业体能教学实践的针对性。</w:t>
      </w:r>
    </w:p>
    <w:p w14:paraId="12E9EE59">
      <w:pPr>
        <w:pStyle w:val="9"/>
        <w:spacing w:before="30" w:line="378" w:lineRule="auto"/>
        <w:ind w:right="226" w:firstLine="241" w:firstLineChars="100"/>
        <w:rPr>
          <w:rFonts w:hint="default" w:ascii="宋体" w:hAnsi="宋体" w:eastAsia="宋体" w:cs="宋体"/>
          <w:b/>
          <w:bCs/>
          <w:sz w:val="24"/>
          <w:szCs w:val="24"/>
          <w:lang w:val="en-US" w:eastAsia="zh-CN"/>
        </w:rPr>
      </w:pPr>
      <w:r>
        <w:rPr>
          <w:rFonts w:hint="eastAsia" w:cs="宋体"/>
          <w:b/>
          <w:bCs/>
          <w:sz w:val="24"/>
          <w:szCs w:val="24"/>
          <w:lang w:val="en-US" w:eastAsia="zh-CN"/>
        </w:rPr>
        <w:t>9、</w:t>
      </w:r>
      <w:r>
        <w:rPr>
          <w:rFonts w:hint="eastAsia" w:ascii="宋体" w:hAnsi="宋体" w:eastAsia="宋体" w:cs="宋体"/>
          <w:b/>
          <w:bCs/>
          <w:sz w:val="24"/>
          <w:szCs w:val="24"/>
          <w:lang w:val="en-US" w:eastAsia="zh-CN"/>
        </w:rPr>
        <w:t>信息技术</w:t>
      </w:r>
      <w:r>
        <w:rPr>
          <w:rFonts w:hint="eastAsia" w:cs="宋体"/>
          <w:b/>
          <w:bCs/>
          <w:sz w:val="24"/>
          <w:szCs w:val="24"/>
          <w:lang w:val="en-US" w:eastAsia="zh-CN"/>
        </w:rPr>
        <w:t>（108课时）</w:t>
      </w:r>
    </w:p>
    <w:p w14:paraId="10432804">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通过理论知识学习、基本技 能训练和综合应用实践，培养学生符合时代要求的信息素养和适应职业发展需要的信息能力。</w:t>
      </w:r>
    </w:p>
    <w:p w14:paraId="453A3C46">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课程通过多样化的教学形式，帮助学生认识信息技术对当今人类生产、生活的重要作用，理解信息技术、信息社会概念和掌握信息技术设备和系统操作、网络应用、图文编辑、数据处理，综合应用信 息技术解 决生产、生活和学习中的各种问题，不断强化认知、合作和创新能力，为职业能力的提升奠定基础。</w:t>
      </w:r>
    </w:p>
    <w:p w14:paraId="75A4BA74">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基础模块是各专业学生必修的基础性内容和应该达到的基本要求。基础模块内容包括：信息技术应 用基 础 、 网 络 应 用 、 图 文 编（WORD）、数据处理（EXCEL）、程序设计入门、数字媒体技术应用、信息安全基础和人工智能初步等 8个内容。</w:t>
      </w:r>
    </w:p>
    <w:p w14:paraId="0EC5919C">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拓展模块内容包括：计算机与移动终端维护、小型网络系统搭建、实用图册制作、三维数字模型绘制、数据报表编制、数字媒体创意、演示文稿制作、个人网店开设、信息安全保护、机器人操作等 10 个内容。</w:t>
      </w:r>
    </w:p>
    <w:p w14:paraId="3F29A7F8">
      <w:pPr>
        <w:pStyle w:val="9"/>
        <w:spacing w:before="30" w:line="378" w:lineRule="auto"/>
        <w:ind w:left="479" w:leftChars="228" w:right="226" w:firstLine="0" w:firstLineChars="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结合课程内容，组织引导、观察、鼓励、思考、辨析等教学活</w:t>
      </w:r>
    </w:p>
    <w:p w14:paraId="69A95EA5">
      <w:pPr>
        <w:pStyle w:val="9"/>
        <w:spacing w:before="30" w:line="378" w:lineRule="auto"/>
        <w:ind w:right="226" w:firstLine="241" w:firstLineChars="100"/>
        <w:rPr>
          <w:rFonts w:hint="default" w:ascii="宋体" w:hAnsi="宋体" w:eastAsia="宋体" w:cs="宋体"/>
          <w:b/>
          <w:bCs/>
          <w:sz w:val="24"/>
          <w:szCs w:val="24"/>
          <w:lang w:val="en-US" w:eastAsia="zh-CN"/>
        </w:rPr>
      </w:pPr>
      <w:r>
        <w:rPr>
          <w:rFonts w:hint="eastAsia" w:cs="宋体"/>
          <w:b/>
          <w:bCs/>
          <w:sz w:val="24"/>
          <w:szCs w:val="24"/>
          <w:lang w:val="en-US" w:eastAsia="zh-CN"/>
        </w:rPr>
        <w:t>10、</w:t>
      </w:r>
      <w:r>
        <w:rPr>
          <w:rFonts w:hint="eastAsia" w:ascii="宋体" w:hAnsi="宋体" w:eastAsia="宋体" w:cs="宋体"/>
          <w:b/>
          <w:bCs/>
          <w:sz w:val="24"/>
          <w:szCs w:val="24"/>
          <w:lang w:val="en-US" w:eastAsia="zh-CN"/>
        </w:rPr>
        <w:t>历史</w:t>
      </w:r>
      <w:r>
        <w:rPr>
          <w:rFonts w:hint="eastAsia" w:cs="宋体"/>
          <w:b/>
          <w:bCs/>
          <w:sz w:val="24"/>
          <w:szCs w:val="24"/>
          <w:lang w:val="en-US" w:eastAsia="zh-CN"/>
        </w:rPr>
        <w:t>（72课时）</w:t>
      </w:r>
    </w:p>
    <w:p w14:paraId="3AA13C8A">
      <w:pPr>
        <w:pStyle w:val="9"/>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使学生了解唯物史观的基本观点和方法，能够将唯物史观运用于历史的学习与探索中，并将唯物史观作为认识和解决现实问题的指导思想；知道特定的史事是与特定 的 时 间和空 间相联系的；知道史料是通向历史认识的桥梁；能够尝试搜集、整理、运用可信的史料作为历史论述的证据；能够以实证精神对待现实问题。能够依据史实与史料对史事表达自己的观点； 引导学生进行正确的历史价值判断，形成积极向上的人生态度，增强对祖国的认同感。形成正确的国家观、世界观、人生观和价值观。</w:t>
      </w:r>
    </w:p>
    <w:p w14:paraId="0BEDB646">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历史课程由基础模块和拓展模块两个部分构成。</w:t>
      </w:r>
    </w:p>
    <w:p w14:paraId="7D864388">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基础模块是学生必修的基础性内容和应该达到的基本要求。基础模块内容包括： 中国历史和世界历史 2 个内容。</w:t>
      </w:r>
    </w:p>
    <w:p w14:paraId="4775614A">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拓展模块是满足学生职业发展需求，开拓学生视野，提升学生学习兴趣，供学生选修的课程。 内容包括： 自由开发模块， 由职业教育与社会发展“和 ”历史上的著名工匠两个示例模块。</w:t>
      </w:r>
    </w:p>
    <w:p w14:paraId="25A1033C">
      <w:pPr>
        <w:pStyle w:val="9"/>
        <w:spacing w:before="30" w:line="378" w:lineRule="auto"/>
        <w:ind w:right="226" w:firstLine="482" w:firstLineChars="200"/>
        <w:rPr>
          <w:rFonts w:hint="eastAsia" w:cs="宋体"/>
          <w:sz w:val="24"/>
          <w:szCs w:val="24"/>
          <w:lang w:val="en-US" w:eastAsia="zh-CN"/>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要求学生从历史的角度了解和思考人与人、人与社会、人与自然的关系，增强历史使命感和社会责任感；基于历史学科核心素养设计教学；倡导多元化的教学方式；注重历史学习与学生职业发展融合</w:t>
      </w:r>
      <w:r>
        <w:rPr>
          <w:rFonts w:hint="eastAsia" w:cs="宋体"/>
          <w:sz w:val="24"/>
          <w:szCs w:val="24"/>
          <w:lang w:val="en-US" w:eastAsia="zh-CN"/>
        </w:rPr>
        <w:t>。</w:t>
      </w:r>
    </w:p>
    <w:p w14:paraId="6AEB39FC">
      <w:pPr>
        <w:pStyle w:val="9"/>
        <w:spacing w:before="30" w:line="378" w:lineRule="auto"/>
        <w:ind w:right="226" w:firstLine="241" w:firstLineChars="100"/>
        <w:rPr>
          <w:rFonts w:hint="eastAsia" w:ascii="宋体" w:hAnsi="宋体" w:eastAsia="宋体" w:cs="宋体"/>
          <w:b/>
          <w:bCs/>
          <w:sz w:val="24"/>
          <w:szCs w:val="24"/>
          <w:lang w:val="en-US" w:eastAsia="zh-CN"/>
        </w:rPr>
      </w:pPr>
      <w:r>
        <w:rPr>
          <w:rFonts w:hint="eastAsia" w:cs="宋体"/>
          <w:b/>
          <w:bCs/>
          <w:sz w:val="24"/>
          <w:szCs w:val="24"/>
          <w:lang w:val="en-US" w:eastAsia="zh-CN"/>
        </w:rPr>
        <w:t>11、</w:t>
      </w:r>
      <w:r>
        <w:rPr>
          <w:rFonts w:hint="eastAsia" w:ascii="宋体" w:hAnsi="宋体" w:eastAsia="宋体" w:cs="宋体"/>
          <w:b/>
          <w:bCs/>
          <w:sz w:val="24"/>
          <w:szCs w:val="24"/>
          <w:lang w:val="en-US" w:eastAsia="zh-CN"/>
        </w:rPr>
        <w:t>艺术</w:t>
      </w:r>
      <w:r>
        <w:rPr>
          <w:rFonts w:hint="eastAsia" w:cs="宋体"/>
          <w:b/>
          <w:bCs/>
          <w:sz w:val="24"/>
          <w:szCs w:val="24"/>
          <w:lang w:val="en-US" w:eastAsia="zh-CN"/>
        </w:rPr>
        <w:t>（36课时）</w:t>
      </w:r>
    </w:p>
    <w:p w14:paraId="53B9E7D2">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艺术鉴赏与实践活动，使学生发展艺术感知、审美判断、创意表达和文化理解等艺术核心素养；使学生了解不同艺术类型表现形式、审美特征和相互之间的联系与区别，培养学生艺术鉴赏兴趣；使学生掌握欣赏艺术作品和创作艺术作品的基本方法，学会运用有关的基本知识、技能与原理，提高学生艺术鉴赏能力；增强学生对艺术的理解与分析评判的能力，开发学生创造潜能，提高学生综合素养，培养学生提高生活品质意识。</w:t>
      </w:r>
    </w:p>
    <w:p w14:paraId="525D81BE">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艺术课程由基础模块和拓展模块两个部分构成。基础模块是学生必修的基础性内容和应该达到的基本要求。基础模块内容包括：音乐鉴赏与实践、美术鉴赏与实践。拓展模块是满足学生继续学习和个性发展需要的任意选修内容，包括舞蹈、设计、工艺、戏剧、影视等艺术门类。</w:t>
      </w:r>
    </w:p>
    <w:p w14:paraId="149B7E50">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重视知识积累，丰富审美体验加深艺术理解，树立正确的价值取向，提高艺术鉴赏能力，为学生打好终身发展的基础。</w:t>
      </w:r>
    </w:p>
    <w:p w14:paraId="7F43AD8E">
      <w:pPr>
        <w:pStyle w:val="9"/>
        <w:spacing w:before="30" w:line="378" w:lineRule="auto"/>
        <w:ind w:right="226" w:firstLine="482" w:firstLineChars="200"/>
        <w:rPr>
          <w:rFonts w:hint="default" w:ascii="宋体" w:hAnsi="宋体" w:eastAsia="宋体" w:cs="宋体"/>
          <w:b/>
          <w:bCs/>
          <w:sz w:val="24"/>
          <w:szCs w:val="24"/>
          <w:lang w:val="en-US" w:eastAsia="zh-CN"/>
        </w:rPr>
      </w:pPr>
      <w:r>
        <w:rPr>
          <w:rFonts w:hint="eastAsia" w:cs="宋体"/>
          <w:b/>
          <w:bCs/>
          <w:sz w:val="24"/>
          <w:szCs w:val="24"/>
          <w:lang w:val="en-US" w:eastAsia="zh-CN"/>
        </w:rPr>
        <w:t>12、</w:t>
      </w:r>
      <w:r>
        <w:rPr>
          <w:rFonts w:hint="eastAsia" w:ascii="宋体" w:hAnsi="宋体" w:eastAsia="宋体" w:cs="宋体"/>
          <w:b/>
          <w:bCs/>
          <w:sz w:val="24"/>
          <w:szCs w:val="24"/>
          <w:lang w:val="en-US" w:eastAsia="zh-CN"/>
        </w:rPr>
        <w:t>物理</w:t>
      </w:r>
      <w:r>
        <w:rPr>
          <w:rFonts w:hint="eastAsia" w:cs="宋体"/>
          <w:b/>
          <w:bCs/>
          <w:sz w:val="24"/>
          <w:szCs w:val="24"/>
          <w:lang w:val="en-US" w:eastAsia="zh-CN"/>
        </w:rPr>
        <w:t>（72课时）</w:t>
      </w:r>
    </w:p>
    <w:p w14:paraId="7BAE9B7E">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课程目标：了解物理结构、运动与相互作用、能量等方面的基本概念和规律及其在生产、生活中的应用，形成基本的物理概念，能用其描述和解释自然现象，能解决实际问题；具有建构模型的意识和能力，并能根据实际问题需要，选用恰当的模型解决简单的物理问题；能对常见的物理问题提出合理的猜想和假设，进行分析和推理，找出规律，形成结论；掌握实验观察基本方法，能对记录实验现象和结果进行科学分析和数据处理，得出正确结论；培养具有实事求是、一丝不苟、精益求精的科学态度和精神品质。</w:t>
      </w:r>
    </w:p>
    <w:p w14:paraId="70F0F2CD">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物理课程由基础模块和 2 个拓展模块三部分构成。</w:t>
      </w:r>
    </w:p>
    <w:p w14:paraId="4E5EAA3B">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基础模块由运动和力、功和能、热现象及能量守恒、直流电及其应用、 电与磁及其应用、光现象及其应用和核能及其应用七个专题构成。</w:t>
      </w:r>
    </w:p>
    <w:p w14:paraId="6E0C6CC5">
      <w:pPr>
        <w:pStyle w:val="9"/>
        <w:spacing w:before="30" w:line="378" w:lineRule="auto"/>
        <w:ind w:right="226" w:firstLine="480" w:firstLineChars="200"/>
        <w:rPr>
          <w:rFonts w:ascii="宋体" w:hAnsi="宋体" w:eastAsia="宋体" w:cs="宋体"/>
          <w:sz w:val="24"/>
          <w:szCs w:val="24"/>
          <w:lang w:val="en-US" w:eastAsia="en-US"/>
        </w:rPr>
      </w:pPr>
      <w:r>
        <w:rPr>
          <w:rFonts w:ascii="宋体" w:hAnsi="宋体" w:eastAsia="宋体" w:cs="宋体"/>
          <w:sz w:val="24"/>
          <w:szCs w:val="24"/>
          <w:lang w:val="en-US" w:eastAsia="en-US"/>
        </w:rPr>
        <w:t>拓展模块一选用电工电子类：运动和力、静电场的应用、磁场的应用和电磁波四个专题构成。拓展模块二由近代物理及应用简介、物理与社会、环境和物理与现代科技三个专题构成。</w:t>
      </w:r>
    </w:p>
    <w:p w14:paraId="54F4EB85">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在教学中组织演示实验及其他实践教学活动；合理采用查阅资料、分组讨论、课堂交流等教学组织方式。</w:t>
      </w:r>
    </w:p>
    <w:p w14:paraId="5885241B">
      <w:pPr>
        <w:pStyle w:val="9"/>
        <w:spacing w:before="30" w:line="378" w:lineRule="auto"/>
        <w:ind w:right="226" w:firstLine="241" w:firstLineChars="100"/>
        <w:rPr>
          <w:rFonts w:hint="eastAsia" w:ascii="宋体" w:hAnsi="宋体" w:eastAsia="宋体" w:cs="宋体"/>
          <w:sz w:val="24"/>
          <w:szCs w:val="24"/>
          <w:lang w:val="en-US" w:eastAsia="zh-CN"/>
        </w:rPr>
      </w:pPr>
      <w:r>
        <w:rPr>
          <w:rFonts w:hint="eastAsia" w:cs="宋体"/>
          <w:b/>
          <w:bCs/>
          <w:sz w:val="24"/>
          <w:szCs w:val="24"/>
          <w:lang w:val="en-US" w:eastAsia="zh-CN"/>
        </w:rPr>
        <w:t>13、</w:t>
      </w:r>
      <w:r>
        <w:rPr>
          <w:rFonts w:hint="eastAsia" w:ascii="宋体" w:hAnsi="宋体" w:eastAsia="宋体" w:cs="宋体"/>
          <w:b/>
          <w:bCs/>
          <w:sz w:val="24"/>
          <w:szCs w:val="24"/>
          <w:lang w:val="en-US" w:eastAsia="zh-CN"/>
        </w:rPr>
        <w:t>劳动教育</w:t>
      </w:r>
      <w:r>
        <w:rPr>
          <w:rFonts w:hint="eastAsia" w:cs="宋体"/>
          <w:b/>
          <w:bCs/>
          <w:sz w:val="24"/>
          <w:szCs w:val="24"/>
          <w:lang w:val="en-US" w:eastAsia="zh-CN"/>
        </w:rPr>
        <w:t>（18课时）</w:t>
      </w:r>
    </w:p>
    <w:p w14:paraId="61A98D59">
      <w:pPr>
        <w:pStyle w:val="9"/>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课程目标：</w:t>
      </w:r>
      <w:r>
        <w:rPr>
          <w:rFonts w:ascii="宋体" w:hAnsi="宋体" w:eastAsia="宋体" w:cs="宋体"/>
          <w:sz w:val="24"/>
          <w:szCs w:val="24"/>
          <w:lang w:val="en-US" w:eastAsia="en-US"/>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w:t>
      </w:r>
    </w:p>
    <w:p w14:paraId="7AAD36D4">
      <w:pPr>
        <w:pStyle w:val="9"/>
        <w:spacing w:before="30" w:line="378" w:lineRule="auto"/>
        <w:ind w:right="226" w:firstLine="482" w:firstLineChars="200"/>
        <w:rPr>
          <w:rFonts w:hint="eastAsia" w:cs="宋体"/>
          <w:sz w:val="24"/>
          <w:szCs w:val="24"/>
          <w:lang w:val="en-US" w:eastAsia="zh-CN"/>
        </w:rPr>
      </w:pPr>
      <w:r>
        <w:rPr>
          <w:rFonts w:hint="eastAsia" w:ascii="宋体" w:hAnsi="宋体" w:eastAsia="宋体" w:cs="宋体"/>
          <w:b/>
          <w:bCs/>
          <w:sz w:val="24"/>
          <w:szCs w:val="24"/>
          <w:lang w:val="en-US" w:eastAsia="zh-CN"/>
        </w:rPr>
        <w:t>主要内容：</w:t>
      </w:r>
      <w:r>
        <w:rPr>
          <w:rFonts w:ascii="宋体" w:hAnsi="宋体" w:eastAsia="宋体" w:cs="宋体"/>
          <w:sz w:val="24"/>
          <w:szCs w:val="24"/>
          <w:lang w:val="en-US" w:eastAsia="en-US"/>
        </w:rPr>
        <w:t>重点是结合舞蹈表演专业人才培养， 以实习实训课为主要载体开展劳动教育，包括劳动精神、工匠精神专题教育。增强学生职业荣誉感，提高导游等职业技能水平，培育学生精益求精的工匠精神和爱岗敬业的劳动态度</w:t>
      </w:r>
      <w:r>
        <w:rPr>
          <w:rFonts w:hint="eastAsia" w:cs="宋体"/>
          <w:sz w:val="24"/>
          <w:szCs w:val="24"/>
          <w:lang w:val="en-US" w:eastAsia="zh-CN"/>
        </w:rPr>
        <w:t xml:space="preserve">。    </w:t>
      </w:r>
    </w:p>
    <w:p w14:paraId="4CE00007">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以专业实训为载体，结合舞蹈表演专业特点，提高专业荣誉和责任感，提高专业劳动技能，树立积极的工作精神和认真负责的工作态度。</w:t>
      </w:r>
    </w:p>
    <w:p w14:paraId="4EA03069">
      <w:pPr>
        <w:bidi w:val="0"/>
        <w:rPr>
          <w:rFonts w:hint="default"/>
          <w:lang w:val="en-US" w:eastAsia="zh-CN"/>
        </w:rPr>
      </w:pPr>
    </w:p>
    <w:p w14:paraId="7D92E741">
      <w:pPr>
        <w:numPr>
          <w:ilvl w:val="0"/>
          <w:numId w:val="0"/>
        </w:numPr>
        <w:bidi w:val="0"/>
        <w:ind w:firstLine="275" w:firstLineChars="100"/>
        <w:jc w:val="left"/>
        <w:rPr>
          <w:rFonts w:ascii="宋体" w:hAnsi="宋体" w:eastAsia="宋体" w:cs="宋体"/>
          <w:b/>
          <w:bCs/>
          <w:spacing w:val="-3"/>
          <w:sz w:val="28"/>
          <w:szCs w:val="28"/>
        </w:rPr>
      </w:pPr>
      <w:r>
        <w:rPr>
          <w:rFonts w:hint="eastAsia" w:ascii="宋体" w:hAnsi="宋体" w:eastAsia="宋体" w:cs="宋体"/>
          <w:b/>
          <w:bCs/>
          <w:spacing w:val="-3"/>
          <w:sz w:val="28"/>
          <w:szCs w:val="28"/>
          <w:lang w:val="en-US" w:eastAsia="zh-CN"/>
        </w:rPr>
        <w:t>二</w:t>
      </w:r>
      <w:r>
        <w:rPr>
          <w:rFonts w:hint="eastAsia" w:ascii="宋体" w:hAnsi="宋体" w:eastAsia="宋体" w:cs="宋体"/>
          <w:b/>
          <w:bCs/>
          <w:spacing w:val="-3"/>
          <w:sz w:val="28"/>
          <w:szCs w:val="28"/>
          <w:lang w:eastAsia="zh-CN"/>
        </w:rPr>
        <w:t>）</w:t>
      </w:r>
      <w:r>
        <w:rPr>
          <w:rFonts w:ascii="宋体" w:hAnsi="宋体" w:eastAsia="宋体" w:cs="宋体"/>
          <w:b/>
          <w:bCs/>
          <w:spacing w:val="-3"/>
          <w:sz w:val="28"/>
          <w:szCs w:val="28"/>
        </w:rPr>
        <w:t>公共基础选修课程设置情况</w:t>
      </w:r>
    </w:p>
    <w:p w14:paraId="2ACC8C23">
      <w:pPr>
        <w:numPr>
          <w:ilvl w:val="0"/>
          <w:numId w:val="0"/>
        </w:numPr>
        <w:kinsoku w:val="0"/>
        <w:autoSpaceDE w:val="0"/>
        <w:autoSpaceDN w:val="0"/>
        <w:bidi w:val="0"/>
        <w:adjustRightInd w:val="0"/>
        <w:snapToGrid w:val="0"/>
        <w:spacing w:line="240" w:lineRule="auto"/>
        <w:jc w:val="left"/>
        <w:textAlignment w:val="baseline"/>
        <w:rPr>
          <w:rFonts w:hint="default" w:ascii="宋体" w:hAnsi="宋体" w:eastAsia="宋体" w:cs="宋体"/>
          <w:b/>
          <w:bCs/>
          <w:spacing w:val="-3"/>
          <w:sz w:val="24"/>
          <w:szCs w:val="24"/>
          <w:lang w:val="en-US" w:eastAsia="zh-CN"/>
        </w:rPr>
      </w:pPr>
    </w:p>
    <w:p w14:paraId="652922F6">
      <w:pPr>
        <w:pStyle w:val="9"/>
        <w:spacing w:before="30" w:line="378" w:lineRule="auto"/>
        <w:ind w:right="226"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r>
        <w:rPr>
          <w:rFonts w:ascii="宋体" w:hAnsi="宋体" w:eastAsia="宋体" w:cs="宋体"/>
          <w:b/>
          <w:bCs/>
          <w:sz w:val="24"/>
          <w:szCs w:val="24"/>
          <w:lang w:val="en-US" w:eastAsia="en-US"/>
        </w:rPr>
        <w:t>中华优秀传统文化</w:t>
      </w:r>
      <w:r>
        <w:rPr>
          <w:rFonts w:hint="eastAsia" w:cs="宋体"/>
          <w:b/>
          <w:bCs/>
          <w:sz w:val="24"/>
          <w:szCs w:val="24"/>
          <w:lang w:val="en-US" w:eastAsia="zh-CN"/>
        </w:rPr>
        <w:t>（36课时）</w:t>
      </w:r>
    </w:p>
    <w:p w14:paraId="63F93EA2">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本课程的学习使学生对中国传统文化的基本面貌、基本特征和主体品格有初步的，比较全面，正确的了解。对中国传统文化中的哲学、伦理、宗教、教育、语言文字、文学、艺术、史学和科学技术的文化传统的发展历程有初步的了解。基本掌握中国传统文化发展进程中，起关键作用的人物、流派和他们的贡献。能比较准确的叙述最能揭示传统文化特征的最基本的命题，概念。能将中国传统文化精神运用于世纪社会生活，并将思考所得用复合现代测评规范的、感染人的语言文字表达出来，影响周围的人。树立良好人生、社交和工作态度，养成良好的行为习惯。</w:t>
      </w:r>
    </w:p>
    <w:p w14:paraId="023B7C7E">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本课程主要学习中国传统文化三大主体精神之中国儒家文化、道家与道教文化、佛教文化、中国传统服饰文化、中国传统饮食文化、中国传统建筑与园林文化、中国传统交通文化、中国汉字文化、中国传统艺术文化、中国传统医药养生文化、 中国传统文化的评价等内容。</w:t>
      </w:r>
    </w:p>
    <w:p w14:paraId="43F1209A">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本课程在教学过程中采用“教学一体 ”教学模式，充分调动学生的学习主动性和创造性，采用讲授法、案例教学法、启发式教学法、情景教学法、比较法等多种教学方法，引导学生认识中国传统文化。</w:t>
      </w:r>
    </w:p>
    <w:p w14:paraId="2AA5D762">
      <w:pPr>
        <w:pStyle w:val="9"/>
        <w:spacing w:before="30" w:line="378" w:lineRule="auto"/>
        <w:ind w:right="226" w:firstLine="241" w:firstLineChars="100"/>
        <w:rPr>
          <w:rFonts w:hint="eastAsia" w:ascii="宋体" w:hAnsi="宋体" w:eastAsia="宋体" w:cs="宋体"/>
          <w:b/>
          <w:bCs/>
          <w:sz w:val="24"/>
          <w:szCs w:val="24"/>
          <w:lang w:val="en-US" w:eastAsia="zh-CN"/>
        </w:rPr>
      </w:pPr>
      <w:r>
        <w:rPr>
          <w:rFonts w:hint="eastAsia" w:cs="宋体"/>
          <w:b/>
          <w:bCs/>
          <w:sz w:val="24"/>
          <w:szCs w:val="24"/>
          <w:lang w:val="en-US" w:eastAsia="zh-CN"/>
        </w:rPr>
        <w:t>2、</w:t>
      </w:r>
      <w:r>
        <w:rPr>
          <w:rFonts w:ascii="宋体" w:hAnsi="宋体" w:eastAsia="宋体" w:cs="宋体"/>
          <w:b/>
          <w:bCs/>
          <w:sz w:val="24"/>
          <w:szCs w:val="24"/>
          <w:lang w:val="en-US" w:eastAsia="en-US"/>
        </w:rPr>
        <w:t>国家安全教育</w:t>
      </w:r>
      <w:r>
        <w:rPr>
          <w:rFonts w:hint="eastAsia" w:cs="宋体"/>
          <w:b/>
          <w:bCs/>
          <w:sz w:val="24"/>
          <w:szCs w:val="24"/>
          <w:lang w:val="en-US" w:eastAsia="zh-CN"/>
        </w:rPr>
        <w:t>（36课时）</w:t>
      </w:r>
    </w:p>
    <w:p w14:paraId="60437910">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使学生能够掌握国家安全法律知识和基本常识，理解坚持总体国家安全观、走中国特色国家安全道路的重要意义及基本要求，懂得国家安全是头等大事；能够认清国家安全形势，树立国家安全、人人有责的观念，增强危机忧患意识，强化爱国主义情感；能够遵守宪法、法律法规关于国家安全的规定，学会正确应对日常生活中突发安全事件的方法，为维护国家安全做出应有的贡献。</w:t>
      </w:r>
    </w:p>
    <w:p w14:paraId="6D0DE00B">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国家安全；公共安全；自身安全；网络安全；财产安全；消防安全；交通安全；运动安全；紧急救护；艾滋病知识与预防。</w:t>
      </w:r>
    </w:p>
    <w:p w14:paraId="0BB564D5">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结合实际教学、课堂教学、安全教育视频和社会实践结合；充分认识到安全教育的重要性，强化安全意识、提升安全知识、提高安全素养。</w:t>
      </w:r>
    </w:p>
    <w:p w14:paraId="68BEDEC8">
      <w:pPr>
        <w:pStyle w:val="9"/>
        <w:spacing w:before="30" w:line="378" w:lineRule="auto"/>
        <w:ind w:right="226"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ascii="宋体" w:hAnsi="宋体" w:eastAsia="宋体" w:cs="宋体"/>
          <w:b/>
          <w:bCs/>
          <w:sz w:val="24"/>
          <w:szCs w:val="24"/>
          <w:lang w:val="en-US" w:eastAsia="en-US"/>
        </w:rPr>
        <w:t>法律与职业</w:t>
      </w:r>
      <w:r>
        <w:rPr>
          <w:rFonts w:hint="eastAsia" w:cs="宋体"/>
          <w:b/>
          <w:bCs/>
          <w:sz w:val="24"/>
          <w:szCs w:val="24"/>
          <w:lang w:val="en-US" w:eastAsia="zh-CN"/>
        </w:rPr>
        <w:t>（18课时）</w:t>
      </w:r>
    </w:p>
    <w:p w14:paraId="7D9401D1">
      <w:pPr>
        <w:pStyle w:val="9"/>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通过本内容的学习，使学生能够掌握职业生涯中常用的法律知识；理解劳动法、合同法、民事诉讼法等法律的基本原则；明确劳动就业、合同履行、安全生产、环境保护、市场竞争、民事诉讼、调解仲裁等活动中的法律关系；学会依法行使权力、履行义务，依法解决纠纷，维护合法权益，增强法律意识，积极同违法行为作斗争，展现新时代高素养劳动者风采。</w:t>
      </w:r>
    </w:p>
    <w:p w14:paraId="62CD05C1">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主要介绍劳动法、就业促进法、产品质量发、反不正当竞争法、民事诉讼法、劳动争议仲裁法等法律法规的基本原则和主要内容；引导学生进一步学习常用的法律知识。</w:t>
      </w:r>
    </w:p>
    <w:p w14:paraId="3BB9ADA7">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用尊法学法守法的实际行动，助理职业理想的实现 。开展案例教学。</w:t>
      </w:r>
    </w:p>
    <w:p w14:paraId="218ED4F5">
      <w:pPr>
        <w:pStyle w:val="9"/>
        <w:spacing w:before="30" w:line="378" w:lineRule="auto"/>
        <w:ind w:right="226"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r>
        <w:rPr>
          <w:rFonts w:ascii="宋体" w:hAnsi="宋体" w:eastAsia="宋体" w:cs="宋体"/>
          <w:b/>
          <w:bCs/>
          <w:sz w:val="24"/>
          <w:szCs w:val="24"/>
          <w:lang w:val="en-US" w:eastAsia="en-US"/>
        </w:rPr>
        <w:t>时事政策教育</w:t>
      </w:r>
      <w:r>
        <w:rPr>
          <w:rFonts w:hint="eastAsia" w:cs="宋体"/>
          <w:b/>
          <w:bCs/>
          <w:sz w:val="24"/>
          <w:szCs w:val="24"/>
          <w:lang w:val="en-US" w:eastAsia="zh-CN"/>
        </w:rPr>
        <w:t>（18课时）</w:t>
      </w:r>
    </w:p>
    <w:p w14:paraId="6216C438">
      <w:pPr>
        <w:pStyle w:val="9"/>
        <w:spacing w:before="30" w:line="378" w:lineRule="auto"/>
        <w:ind w:right="226" w:firstLine="482" w:firstLineChars="200"/>
        <w:rPr>
          <w:rFonts w:ascii="宋体" w:hAnsi="宋体" w:eastAsia="宋体" w:cs="宋体"/>
          <w:sz w:val="24"/>
          <w:szCs w:val="24"/>
          <w:lang w:val="en-US" w:eastAsia="en-US"/>
        </w:rPr>
      </w:pPr>
      <w:r>
        <w:rPr>
          <w:rFonts w:hint="eastAsia" w:ascii="宋体" w:hAnsi="宋体" w:eastAsia="宋体" w:cs="宋体"/>
          <w:b/>
          <w:bCs/>
          <w:sz w:val="24"/>
          <w:szCs w:val="24"/>
          <w:lang w:val="en-US" w:eastAsia="zh-CN"/>
        </w:rPr>
        <w:tab/>
      </w:r>
      <w:r>
        <w:rPr>
          <w:rFonts w:ascii="宋体" w:hAnsi="宋体" w:eastAsia="宋体" w:cs="宋体"/>
          <w:b/>
          <w:bCs/>
          <w:sz w:val="24"/>
          <w:szCs w:val="24"/>
          <w:lang w:val="en-US" w:eastAsia="en-US"/>
        </w:rPr>
        <w:t>课程目标：</w:t>
      </w:r>
      <w:r>
        <w:rPr>
          <w:rFonts w:ascii="宋体" w:hAnsi="宋体" w:eastAsia="宋体" w:cs="宋体"/>
          <w:sz w:val="24"/>
          <w:szCs w:val="24"/>
          <w:lang w:val="en-US" w:eastAsia="en-US"/>
        </w:rPr>
        <w:t>深入解读当前国际国内发生的政治、经济、社会热点问题等重大事件，帮助学生理解全球局势与国家发展动态；使学生熟悉党和国家方针政策学习：系统学习党的基本路线、国家法律法规及最新政策文件。例如新时代中国特色社会主义思想、乡村振兴战略等，强化政治认同。</w:t>
      </w:r>
    </w:p>
    <w:p w14:paraId="5109F976">
      <w:pPr>
        <w:pStyle w:val="9"/>
        <w:spacing w:before="30" w:line="378" w:lineRule="auto"/>
        <w:ind w:right="226" w:firstLine="482" w:firstLineChars="200"/>
        <w:rPr>
          <w:rFonts w:ascii="宋体" w:hAnsi="宋体" w:eastAsia="宋体" w:cs="宋体"/>
          <w:sz w:val="24"/>
          <w:szCs w:val="24"/>
          <w:lang w:val="en-US" w:eastAsia="en-US"/>
        </w:rPr>
      </w:pPr>
      <w:r>
        <w:rPr>
          <w:rFonts w:ascii="宋体" w:hAnsi="宋体" w:eastAsia="宋体" w:cs="宋体"/>
          <w:b/>
          <w:bCs/>
          <w:sz w:val="24"/>
          <w:szCs w:val="24"/>
          <w:lang w:val="en-US" w:eastAsia="en-US"/>
        </w:rPr>
        <w:t>主要内容：</w:t>
      </w:r>
      <w:r>
        <w:rPr>
          <w:rFonts w:ascii="宋体" w:hAnsi="宋体" w:eastAsia="宋体" w:cs="宋体"/>
          <w:sz w:val="24"/>
          <w:szCs w:val="24"/>
          <w:lang w:val="en-US" w:eastAsia="en-US"/>
        </w:rPr>
        <w:t>课程主要介绍当前国际国内发生的政治、经济、社会热点问题等重大事件； 系统学习党的基本路线、 国家法律法规及最新政策文件。</w:t>
      </w:r>
    </w:p>
    <w:p w14:paraId="578B8881">
      <w:pPr>
        <w:tabs>
          <w:tab w:val="left" w:pos="829"/>
        </w:tabs>
        <w:bidi w:val="0"/>
        <w:jc w:val="left"/>
        <w:rPr>
          <w:rFonts w:hint="eastAsia" w:ascii="黑体" w:hAnsi="黑体" w:eastAsia="宋体" w:cs="黑体"/>
          <w:b/>
          <w:bCs/>
          <w:spacing w:val="-8"/>
          <w:sz w:val="30"/>
          <w:szCs w:val="30"/>
          <w:lang w:val="en-US" w:eastAsia="zh-CN"/>
        </w:rPr>
        <w:sectPr>
          <w:headerReference r:id="rId8" w:type="default"/>
          <w:footerReference r:id="rId9" w:type="default"/>
          <w:pgSz w:w="11905" w:h="16839"/>
          <w:pgMar w:top="1226" w:right="1216" w:bottom="1151" w:left="1701" w:header="871" w:footer="987" w:gutter="0"/>
          <w:pgBorders>
            <w:top w:val="none" w:sz="0" w:space="0"/>
            <w:left w:val="none" w:sz="0" w:space="0"/>
            <w:bottom w:val="none" w:sz="0" w:space="0"/>
            <w:right w:val="none" w:sz="0" w:space="0"/>
          </w:pgBorders>
          <w:pgNumType w:fmt="decimal" w:start="1"/>
          <w:cols w:space="720" w:num="1"/>
        </w:sectPr>
      </w:pPr>
      <w:r>
        <w:rPr>
          <w:rFonts w:ascii="宋体" w:hAnsi="宋体" w:eastAsia="宋体" w:cs="宋体"/>
          <w:b/>
          <w:bCs/>
          <w:sz w:val="24"/>
          <w:szCs w:val="24"/>
          <w:lang w:val="en-US" w:eastAsia="en-US"/>
        </w:rPr>
        <w:t>教学要求：</w:t>
      </w:r>
      <w:r>
        <w:rPr>
          <w:rFonts w:ascii="宋体" w:hAnsi="宋体" w:eastAsia="宋体" w:cs="宋体"/>
          <w:sz w:val="24"/>
          <w:szCs w:val="24"/>
          <w:lang w:val="en-US" w:eastAsia="en-US"/>
        </w:rPr>
        <w:t>在教学过程中要注重理论联系实际，采用观、讲、讨论等方法</w:t>
      </w:r>
      <w:r>
        <w:rPr>
          <w:rFonts w:hint="eastAsia" w:ascii="宋体" w:hAnsi="宋体" w:eastAsia="宋体" w:cs="宋体"/>
          <w:sz w:val="24"/>
          <w:szCs w:val="24"/>
          <w:lang w:val="en-US" w:eastAsia="zh-CN"/>
        </w:rPr>
        <w:t>。</w:t>
      </w:r>
    </w:p>
    <w:p w14:paraId="0721B054">
      <w:pPr>
        <w:pStyle w:val="2"/>
        <w:spacing w:line="395" w:lineRule="auto"/>
      </w:pPr>
      <w:bookmarkStart w:id="8" w:name="bookmark6"/>
      <w:bookmarkEnd w:id="8"/>
      <w:bookmarkStart w:id="9" w:name="bookmark9"/>
      <w:bookmarkEnd w:id="9"/>
      <w:bookmarkStart w:id="10" w:name="bookmark5"/>
      <w:bookmarkEnd w:id="10"/>
    </w:p>
    <w:p w14:paraId="6AF92987">
      <w:pPr>
        <w:spacing w:before="91" w:line="221" w:lineRule="auto"/>
        <w:ind w:firstLine="273" w:firstLineChars="100"/>
        <w:outlineLvl w:val="1"/>
        <w:rPr>
          <w:rFonts w:ascii="宋体" w:hAnsi="宋体" w:eastAsia="宋体" w:cs="宋体"/>
          <w:sz w:val="28"/>
          <w:szCs w:val="28"/>
        </w:rPr>
      </w:pPr>
      <w:bookmarkStart w:id="11" w:name="bookmark10"/>
      <w:bookmarkEnd w:id="11"/>
      <w:r>
        <w:rPr>
          <w:rFonts w:ascii="宋体" w:hAnsi="宋体" w:eastAsia="宋体" w:cs="宋体"/>
          <w:b/>
          <w:bCs/>
          <w:spacing w:val="-4"/>
          <w:sz w:val="28"/>
          <w:szCs w:val="28"/>
        </w:rPr>
        <w:t>（二）专业课程设置</w:t>
      </w:r>
    </w:p>
    <w:p w14:paraId="2F6E0040">
      <w:pPr>
        <w:spacing w:before="204" w:line="219" w:lineRule="auto"/>
        <w:ind w:left="835"/>
        <w:rPr>
          <w:rFonts w:ascii="宋体" w:hAnsi="宋体" w:eastAsia="宋体" w:cs="宋体"/>
          <w:b/>
          <w:bCs/>
          <w:sz w:val="24"/>
          <w:szCs w:val="24"/>
        </w:rPr>
      </w:pPr>
      <w:r>
        <w:rPr>
          <w:rFonts w:ascii="宋体" w:hAnsi="宋体" w:eastAsia="宋体" w:cs="宋体"/>
          <w:b/>
          <w:bCs/>
          <w:sz w:val="24"/>
          <w:szCs w:val="24"/>
        </w:rPr>
        <w:t>1.专业基础课程设置情况</w:t>
      </w:r>
    </w:p>
    <w:p w14:paraId="6EB7E354">
      <w:pPr>
        <w:spacing w:before="204" w:line="219" w:lineRule="auto"/>
        <w:ind w:left="835"/>
        <w:rPr>
          <w:rFonts w:ascii="宋体" w:hAnsi="宋体" w:eastAsia="宋体" w:cs="宋体"/>
          <w:b/>
          <w:bCs/>
          <w:sz w:val="24"/>
          <w:szCs w:val="24"/>
        </w:rPr>
      </w:pPr>
    </w:p>
    <w:tbl>
      <w:tblPr>
        <w:tblStyle w:val="8"/>
        <w:tblW w:w="89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181"/>
        <w:gridCol w:w="3143"/>
        <w:gridCol w:w="3200"/>
        <w:gridCol w:w="723"/>
      </w:tblGrid>
      <w:tr w14:paraId="2415B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12" w:type="dxa"/>
            <w:vAlign w:val="top"/>
          </w:tcPr>
          <w:p w14:paraId="40B0BE58">
            <w:pPr>
              <w:pStyle w:val="9"/>
              <w:spacing w:before="272" w:line="229" w:lineRule="auto"/>
              <w:ind w:left="147"/>
            </w:pPr>
            <w:r>
              <w:rPr>
                <w:b/>
                <w:bCs/>
                <w:spacing w:val="4"/>
              </w:rPr>
              <w:t>序号</w:t>
            </w:r>
          </w:p>
        </w:tc>
        <w:tc>
          <w:tcPr>
            <w:tcW w:w="1181" w:type="dxa"/>
            <w:vAlign w:val="top"/>
          </w:tcPr>
          <w:p w14:paraId="3518744D">
            <w:pPr>
              <w:pStyle w:val="9"/>
              <w:spacing w:before="272" w:line="228" w:lineRule="auto"/>
              <w:ind w:left="172"/>
            </w:pPr>
            <w:r>
              <w:rPr>
                <w:b/>
                <w:bCs/>
                <w:spacing w:val="6"/>
              </w:rPr>
              <w:t>课程名称</w:t>
            </w:r>
          </w:p>
        </w:tc>
        <w:tc>
          <w:tcPr>
            <w:tcW w:w="3143" w:type="dxa"/>
            <w:vAlign w:val="top"/>
          </w:tcPr>
          <w:p w14:paraId="411BEEEE">
            <w:pPr>
              <w:pStyle w:val="9"/>
              <w:spacing w:before="272" w:line="228" w:lineRule="auto"/>
              <w:ind w:left="1365"/>
            </w:pPr>
            <w:r>
              <w:rPr>
                <w:b/>
                <w:bCs/>
                <w:spacing w:val="6"/>
              </w:rPr>
              <w:t>课程目标</w:t>
            </w:r>
          </w:p>
        </w:tc>
        <w:tc>
          <w:tcPr>
            <w:tcW w:w="3200" w:type="dxa"/>
            <w:vAlign w:val="top"/>
          </w:tcPr>
          <w:p w14:paraId="71E3335E">
            <w:pPr>
              <w:pStyle w:val="9"/>
              <w:spacing w:before="271" w:line="228" w:lineRule="auto"/>
              <w:ind w:left="1083"/>
            </w:pPr>
            <w:r>
              <w:rPr>
                <w:b/>
                <w:bCs/>
                <w:spacing w:val="7"/>
              </w:rPr>
              <w:t>主要内容和要求</w:t>
            </w:r>
          </w:p>
        </w:tc>
        <w:tc>
          <w:tcPr>
            <w:tcW w:w="723" w:type="dxa"/>
            <w:vAlign w:val="top"/>
          </w:tcPr>
          <w:p w14:paraId="345274C8">
            <w:pPr>
              <w:pStyle w:val="9"/>
              <w:spacing w:before="272" w:line="229" w:lineRule="auto"/>
              <w:ind w:left="220"/>
            </w:pPr>
            <w:r>
              <w:rPr>
                <w:b/>
                <w:bCs/>
                <w:spacing w:val="4"/>
              </w:rPr>
              <w:t>课时</w:t>
            </w:r>
          </w:p>
        </w:tc>
      </w:tr>
      <w:tr w14:paraId="7D38C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2" w:hRule="atLeast"/>
        </w:trPr>
        <w:tc>
          <w:tcPr>
            <w:tcW w:w="712" w:type="dxa"/>
            <w:vAlign w:val="top"/>
          </w:tcPr>
          <w:p w14:paraId="459DF62C">
            <w:pPr>
              <w:spacing w:line="241" w:lineRule="auto"/>
              <w:rPr>
                <w:rFonts w:ascii="Arial"/>
                <w:sz w:val="21"/>
              </w:rPr>
            </w:pPr>
          </w:p>
          <w:p w14:paraId="5B8739CC">
            <w:pPr>
              <w:spacing w:line="241" w:lineRule="auto"/>
              <w:rPr>
                <w:rFonts w:ascii="Arial"/>
                <w:sz w:val="21"/>
              </w:rPr>
            </w:pPr>
          </w:p>
          <w:p w14:paraId="246CA82D">
            <w:pPr>
              <w:spacing w:line="241" w:lineRule="auto"/>
              <w:rPr>
                <w:rFonts w:ascii="Arial"/>
                <w:sz w:val="21"/>
              </w:rPr>
            </w:pPr>
          </w:p>
          <w:p w14:paraId="7175E14D">
            <w:pPr>
              <w:spacing w:line="241" w:lineRule="auto"/>
              <w:rPr>
                <w:rFonts w:ascii="Arial"/>
                <w:sz w:val="21"/>
              </w:rPr>
            </w:pPr>
          </w:p>
          <w:p w14:paraId="207187BA">
            <w:pPr>
              <w:spacing w:line="241" w:lineRule="auto"/>
              <w:rPr>
                <w:rFonts w:ascii="Arial"/>
                <w:sz w:val="21"/>
              </w:rPr>
            </w:pPr>
          </w:p>
          <w:p w14:paraId="2AC84B03">
            <w:pPr>
              <w:spacing w:line="241" w:lineRule="auto"/>
              <w:rPr>
                <w:rFonts w:ascii="Arial"/>
                <w:sz w:val="21"/>
              </w:rPr>
            </w:pPr>
          </w:p>
          <w:p w14:paraId="076BE282">
            <w:pPr>
              <w:spacing w:line="241" w:lineRule="auto"/>
              <w:rPr>
                <w:rFonts w:ascii="Arial"/>
                <w:sz w:val="21"/>
              </w:rPr>
            </w:pPr>
          </w:p>
          <w:p w14:paraId="5F91348B">
            <w:pPr>
              <w:spacing w:line="242" w:lineRule="auto"/>
              <w:rPr>
                <w:rFonts w:ascii="Arial"/>
                <w:sz w:val="21"/>
              </w:rPr>
            </w:pPr>
          </w:p>
          <w:p w14:paraId="718DA568">
            <w:pPr>
              <w:spacing w:line="242" w:lineRule="auto"/>
              <w:rPr>
                <w:rFonts w:ascii="Arial"/>
                <w:sz w:val="21"/>
              </w:rPr>
            </w:pPr>
          </w:p>
          <w:p w14:paraId="61079A6F">
            <w:pPr>
              <w:spacing w:line="242" w:lineRule="auto"/>
              <w:rPr>
                <w:rFonts w:ascii="Arial"/>
                <w:sz w:val="21"/>
              </w:rPr>
            </w:pPr>
          </w:p>
          <w:p w14:paraId="0284BD30">
            <w:pPr>
              <w:spacing w:line="242" w:lineRule="auto"/>
              <w:rPr>
                <w:rFonts w:ascii="Arial"/>
                <w:sz w:val="21"/>
              </w:rPr>
            </w:pPr>
          </w:p>
          <w:p w14:paraId="496709B6">
            <w:pPr>
              <w:spacing w:line="242" w:lineRule="auto"/>
              <w:rPr>
                <w:rFonts w:ascii="Arial"/>
                <w:sz w:val="21"/>
              </w:rPr>
            </w:pPr>
          </w:p>
          <w:p w14:paraId="6FF12541">
            <w:pPr>
              <w:pStyle w:val="9"/>
              <w:spacing w:before="65" w:line="270" w:lineRule="exact"/>
              <w:ind w:left="322"/>
            </w:pPr>
            <w:r>
              <w:rPr>
                <w:b/>
                <w:bCs/>
                <w:spacing w:val="-3"/>
                <w:position w:val="1"/>
              </w:rPr>
              <w:t>1</w:t>
            </w:r>
          </w:p>
        </w:tc>
        <w:tc>
          <w:tcPr>
            <w:tcW w:w="1181" w:type="dxa"/>
            <w:vAlign w:val="top"/>
          </w:tcPr>
          <w:p w14:paraId="78E56ED6">
            <w:pPr>
              <w:spacing w:line="241" w:lineRule="auto"/>
              <w:rPr>
                <w:rFonts w:ascii="Arial"/>
                <w:sz w:val="21"/>
              </w:rPr>
            </w:pPr>
          </w:p>
          <w:p w14:paraId="2547CBD4">
            <w:pPr>
              <w:spacing w:line="241" w:lineRule="auto"/>
              <w:rPr>
                <w:rFonts w:ascii="Arial"/>
                <w:sz w:val="21"/>
              </w:rPr>
            </w:pPr>
          </w:p>
          <w:p w14:paraId="685A0E48">
            <w:pPr>
              <w:spacing w:line="241" w:lineRule="auto"/>
              <w:rPr>
                <w:rFonts w:ascii="Arial"/>
                <w:sz w:val="21"/>
              </w:rPr>
            </w:pPr>
          </w:p>
          <w:p w14:paraId="4E6BFC39">
            <w:pPr>
              <w:spacing w:line="241" w:lineRule="auto"/>
              <w:rPr>
                <w:rFonts w:ascii="Arial"/>
                <w:sz w:val="21"/>
              </w:rPr>
            </w:pPr>
          </w:p>
          <w:p w14:paraId="51F38085">
            <w:pPr>
              <w:spacing w:line="241" w:lineRule="auto"/>
              <w:rPr>
                <w:rFonts w:ascii="Arial"/>
                <w:sz w:val="21"/>
              </w:rPr>
            </w:pPr>
          </w:p>
          <w:p w14:paraId="047E6A9F">
            <w:pPr>
              <w:spacing w:line="241" w:lineRule="auto"/>
              <w:rPr>
                <w:rFonts w:ascii="Arial"/>
                <w:sz w:val="21"/>
              </w:rPr>
            </w:pPr>
          </w:p>
          <w:p w14:paraId="52951E04">
            <w:pPr>
              <w:spacing w:line="241" w:lineRule="auto"/>
              <w:rPr>
                <w:rFonts w:ascii="Arial"/>
                <w:sz w:val="21"/>
              </w:rPr>
            </w:pPr>
          </w:p>
          <w:p w14:paraId="289D4134">
            <w:pPr>
              <w:spacing w:line="242" w:lineRule="auto"/>
              <w:rPr>
                <w:rFonts w:ascii="Arial"/>
                <w:sz w:val="21"/>
              </w:rPr>
            </w:pPr>
          </w:p>
          <w:p w14:paraId="40809DB5">
            <w:pPr>
              <w:spacing w:line="242" w:lineRule="auto"/>
              <w:rPr>
                <w:rFonts w:ascii="Arial"/>
                <w:sz w:val="21"/>
              </w:rPr>
            </w:pPr>
          </w:p>
          <w:p w14:paraId="77FBA436">
            <w:pPr>
              <w:spacing w:line="242" w:lineRule="auto"/>
              <w:rPr>
                <w:rFonts w:ascii="Arial"/>
                <w:sz w:val="21"/>
              </w:rPr>
            </w:pPr>
          </w:p>
          <w:p w14:paraId="397E852C">
            <w:pPr>
              <w:spacing w:line="242" w:lineRule="auto"/>
              <w:rPr>
                <w:rFonts w:ascii="Arial"/>
                <w:sz w:val="21"/>
              </w:rPr>
            </w:pPr>
          </w:p>
          <w:p w14:paraId="313AE59E">
            <w:pPr>
              <w:spacing w:line="242" w:lineRule="auto"/>
              <w:rPr>
                <w:rFonts w:ascii="Arial"/>
                <w:sz w:val="21"/>
              </w:rPr>
            </w:pPr>
          </w:p>
          <w:p w14:paraId="575A7A4D">
            <w:pPr>
              <w:pStyle w:val="9"/>
              <w:spacing w:before="65" w:line="227" w:lineRule="auto"/>
              <w:ind w:left="170"/>
            </w:pPr>
            <w:r>
              <w:rPr>
                <w:b/>
                <w:bCs/>
                <w:spacing w:val="6"/>
              </w:rPr>
              <w:t>机械制图</w:t>
            </w:r>
          </w:p>
        </w:tc>
        <w:tc>
          <w:tcPr>
            <w:tcW w:w="3143" w:type="dxa"/>
            <w:vAlign w:val="top"/>
          </w:tcPr>
          <w:p w14:paraId="4328524D">
            <w:pPr>
              <w:pStyle w:val="9"/>
              <w:spacing w:before="220" w:line="228" w:lineRule="auto"/>
              <w:ind w:left="429"/>
            </w:pPr>
            <w:r>
              <w:rPr>
                <w:b/>
                <w:bCs/>
                <w:spacing w:val="4"/>
              </w:rPr>
              <w:t>课程目标：</w:t>
            </w:r>
          </w:p>
          <w:p w14:paraId="54904077">
            <w:pPr>
              <w:pStyle w:val="9"/>
              <w:spacing w:before="213" w:line="227" w:lineRule="auto"/>
              <w:ind w:left="430"/>
            </w:pPr>
            <w:r>
              <w:rPr>
                <w:spacing w:val="9"/>
              </w:rPr>
              <w:t>使学生能执行机械制图国家</w:t>
            </w:r>
          </w:p>
          <w:p w14:paraId="1D3A1A67">
            <w:pPr>
              <w:pStyle w:val="9"/>
              <w:spacing w:before="218" w:line="405" w:lineRule="auto"/>
              <w:ind w:left="9" w:right="3" w:firstLine="1"/>
            </w:pPr>
            <w:r>
              <w:rPr>
                <w:spacing w:val="8"/>
              </w:rPr>
              <w:t>标准和相关行业标准；能运用正投影法的基本原理和作图方法；能识读中等复杂程度的零件图；能识读简单的装配图；能绘制简单的零件</w:t>
            </w:r>
            <w:r>
              <w:rPr>
                <w:spacing w:val="12"/>
              </w:rPr>
              <w:t>图；能应用</w:t>
            </w:r>
            <w:r>
              <w:t>CAD</w:t>
            </w:r>
            <w:r>
              <w:rPr>
                <w:spacing w:val="-33"/>
              </w:rPr>
              <w:t xml:space="preserve"> </w:t>
            </w:r>
            <w:r>
              <w:rPr>
                <w:spacing w:val="12"/>
              </w:rPr>
              <w:t>绘图机械图样。具</w:t>
            </w:r>
            <w:r>
              <w:rPr>
                <w:spacing w:val="8"/>
              </w:rPr>
              <w:t>备一定的空间想象和思维能力，形成由图形想象物体、以图形表现物体的意识和能力。养成规范的制图习惯；养成自主学习的习惯。能够获取、处理和表达技术信息。并能</w:t>
            </w:r>
            <w:r>
              <w:rPr>
                <w:spacing w:val="7"/>
              </w:rPr>
              <w:t>适应制图技术和标准变化的需要。</w:t>
            </w:r>
          </w:p>
        </w:tc>
        <w:tc>
          <w:tcPr>
            <w:tcW w:w="3200" w:type="dxa"/>
            <w:vAlign w:val="top"/>
          </w:tcPr>
          <w:p w14:paraId="0CD99071">
            <w:pPr>
              <w:pStyle w:val="9"/>
              <w:spacing w:before="220" w:line="228" w:lineRule="auto"/>
              <w:ind w:left="432"/>
            </w:pPr>
            <w:r>
              <w:rPr>
                <w:b/>
                <w:bCs/>
                <w:spacing w:val="4"/>
              </w:rPr>
              <w:t>主要内容：</w:t>
            </w:r>
          </w:p>
          <w:p w14:paraId="724646D6">
            <w:pPr>
              <w:pStyle w:val="9"/>
              <w:spacing w:before="216" w:line="424" w:lineRule="auto"/>
              <w:ind w:left="11" w:firstLine="411"/>
            </w:pPr>
            <w:r>
              <w:rPr>
                <w:spacing w:val="6"/>
              </w:rPr>
              <w:t>制图基本模块包括投影作图、</w:t>
            </w:r>
            <w:r>
              <w:rPr>
                <w:spacing w:val="4"/>
              </w:rPr>
              <w:t>计算机绘图基础；专业拓展模块包</w:t>
            </w:r>
            <w:r>
              <w:rPr>
                <w:spacing w:val="-2"/>
              </w:rPr>
              <w:t>括：轴承座的二维绘制与三维建模。</w:t>
            </w:r>
            <w:r>
              <w:rPr>
                <w:spacing w:val="4"/>
              </w:rPr>
              <w:t>千斤顶的测绘与数字化表达；齿轮</w:t>
            </w:r>
            <w:r>
              <w:rPr>
                <w:spacing w:val="3"/>
              </w:rPr>
              <w:t>泵的识读与表达。</w:t>
            </w:r>
          </w:p>
          <w:p w14:paraId="2A2D43AB">
            <w:pPr>
              <w:pStyle w:val="9"/>
              <w:spacing w:line="227" w:lineRule="auto"/>
              <w:ind w:left="433"/>
            </w:pPr>
            <w:r>
              <w:rPr>
                <w:b/>
                <w:bCs/>
                <w:spacing w:val="4"/>
              </w:rPr>
              <w:t>教学要求：</w:t>
            </w:r>
          </w:p>
          <w:p w14:paraId="10FF4CF4">
            <w:pPr>
              <w:pStyle w:val="9"/>
              <w:spacing w:before="216" w:line="389" w:lineRule="auto"/>
              <w:ind w:left="10" w:right="43" w:firstLine="421"/>
              <w:jc w:val="both"/>
            </w:pPr>
            <w:r>
              <w:rPr>
                <w:spacing w:val="9"/>
              </w:rPr>
              <w:t>要求通过多样化的教学形式，帮助学生理解机械图样等概念，培</w:t>
            </w:r>
            <w:r>
              <w:rPr>
                <w:spacing w:val="13"/>
              </w:rPr>
              <w:t>养学生掌握识读和</w:t>
            </w:r>
            <w:r>
              <w:t>CAD</w:t>
            </w:r>
            <w:r>
              <w:rPr>
                <w:spacing w:val="-29"/>
              </w:rPr>
              <w:t xml:space="preserve"> </w:t>
            </w:r>
            <w:r>
              <w:rPr>
                <w:spacing w:val="13"/>
              </w:rPr>
              <w:t>绘制机械图</w:t>
            </w:r>
            <w:r>
              <w:rPr>
                <w:spacing w:val="9"/>
              </w:rPr>
              <w:t>样的基础知识和操作技能；提升学生严谨细致、精益求精的职业素养</w:t>
            </w:r>
            <w:r>
              <w:rPr>
                <w:spacing w:val="6"/>
              </w:rPr>
              <w:t>和工匠精神。</w:t>
            </w:r>
          </w:p>
        </w:tc>
        <w:tc>
          <w:tcPr>
            <w:tcW w:w="723" w:type="dxa"/>
            <w:vAlign w:val="top"/>
          </w:tcPr>
          <w:p w14:paraId="6EE4B9B3">
            <w:pPr>
              <w:spacing w:line="241" w:lineRule="auto"/>
              <w:rPr>
                <w:rFonts w:ascii="Arial"/>
                <w:sz w:val="21"/>
              </w:rPr>
            </w:pPr>
          </w:p>
          <w:p w14:paraId="2ACF82EB">
            <w:pPr>
              <w:spacing w:line="241" w:lineRule="auto"/>
              <w:rPr>
                <w:rFonts w:ascii="Arial"/>
                <w:sz w:val="21"/>
              </w:rPr>
            </w:pPr>
          </w:p>
          <w:p w14:paraId="42D5398C">
            <w:pPr>
              <w:spacing w:line="241" w:lineRule="auto"/>
              <w:rPr>
                <w:rFonts w:ascii="Arial"/>
                <w:sz w:val="21"/>
              </w:rPr>
            </w:pPr>
          </w:p>
          <w:p w14:paraId="79E6FB7A">
            <w:pPr>
              <w:spacing w:line="241" w:lineRule="auto"/>
              <w:rPr>
                <w:rFonts w:ascii="Arial"/>
                <w:sz w:val="21"/>
              </w:rPr>
            </w:pPr>
          </w:p>
          <w:p w14:paraId="51A37120">
            <w:pPr>
              <w:spacing w:line="241" w:lineRule="auto"/>
              <w:rPr>
                <w:rFonts w:ascii="Arial"/>
                <w:sz w:val="21"/>
              </w:rPr>
            </w:pPr>
          </w:p>
          <w:p w14:paraId="4D3D2344">
            <w:pPr>
              <w:spacing w:line="241" w:lineRule="auto"/>
              <w:rPr>
                <w:rFonts w:ascii="Arial"/>
                <w:sz w:val="21"/>
              </w:rPr>
            </w:pPr>
          </w:p>
          <w:p w14:paraId="38A7FA09">
            <w:pPr>
              <w:spacing w:line="241" w:lineRule="auto"/>
              <w:rPr>
                <w:rFonts w:ascii="Arial"/>
                <w:sz w:val="21"/>
              </w:rPr>
            </w:pPr>
          </w:p>
          <w:p w14:paraId="7C46CC30">
            <w:pPr>
              <w:spacing w:line="242" w:lineRule="auto"/>
              <w:rPr>
                <w:rFonts w:ascii="Arial"/>
                <w:sz w:val="21"/>
              </w:rPr>
            </w:pPr>
          </w:p>
          <w:p w14:paraId="79F1E2A1">
            <w:pPr>
              <w:spacing w:line="242" w:lineRule="auto"/>
              <w:rPr>
                <w:rFonts w:ascii="Arial"/>
                <w:sz w:val="21"/>
              </w:rPr>
            </w:pPr>
          </w:p>
          <w:p w14:paraId="0D9AA8D1">
            <w:pPr>
              <w:spacing w:line="242" w:lineRule="auto"/>
              <w:rPr>
                <w:rFonts w:ascii="Arial"/>
                <w:sz w:val="21"/>
              </w:rPr>
            </w:pPr>
          </w:p>
          <w:p w14:paraId="13A2C065">
            <w:pPr>
              <w:spacing w:line="242" w:lineRule="auto"/>
              <w:rPr>
                <w:rFonts w:ascii="Arial"/>
                <w:sz w:val="21"/>
              </w:rPr>
            </w:pPr>
          </w:p>
          <w:p w14:paraId="01B6E9C5">
            <w:pPr>
              <w:spacing w:line="242" w:lineRule="auto"/>
              <w:rPr>
                <w:rFonts w:ascii="Arial"/>
                <w:sz w:val="21"/>
              </w:rPr>
            </w:pPr>
          </w:p>
          <w:p w14:paraId="64AD20EE">
            <w:pPr>
              <w:pStyle w:val="9"/>
              <w:spacing w:before="65" w:line="269" w:lineRule="exact"/>
              <w:ind w:left="239"/>
            </w:pPr>
            <w:r>
              <w:rPr>
                <w:b/>
                <w:bCs/>
                <w:spacing w:val="-4"/>
                <w:position w:val="1"/>
              </w:rPr>
              <w:t>108</w:t>
            </w:r>
          </w:p>
        </w:tc>
      </w:tr>
      <w:tr w14:paraId="3E306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7" w:hRule="atLeast"/>
        </w:trPr>
        <w:tc>
          <w:tcPr>
            <w:tcW w:w="712" w:type="dxa"/>
            <w:vAlign w:val="top"/>
          </w:tcPr>
          <w:p w14:paraId="720B7314">
            <w:pPr>
              <w:spacing w:line="242" w:lineRule="auto"/>
              <w:rPr>
                <w:rFonts w:ascii="Arial"/>
                <w:sz w:val="21"/>
              </w:rPr>
            </w:pPr>
          </w:p>
          <w:p w14:paraId="57BA6D51">
            <w:pPr>
              <w:spacing w:line="242" w:lineRule="auto"/>
              <w:rPr>
                <w:rFonts w:ascii="Arial"/>
                <w:sz w:val="21"/>
              </w:rPr>
            </w:pPr>
          </w:p>
          <w:p w14:paraId="71D442A2">
            <w:pPr>
              <w:spacing w:line="243" w:lineRule="auto"/>
              <w:rPr>
                <w:rFonts w:ascii="Arial"/>
                <w:sz w:val="21"/>
              </w:rPr>
            </w:pPr>
          </w:p>
          <w:p w14:paraId="6E9F3040">
            <w:pPr>
              <w:spacing w:line="243" w:lineRule="auto"/>
              <w:rPr>
                <w:rFonts w:ascii="Arial"/>
                <w:sz w:val="21"/>
              </w:rPr>
            </w:pPr>
          </w:p>
          <w:p w14:paraId="591A402A">
            <w:pPr>
              <w:spacing w:line="243" w:lineRule="auto"/>
              <w:rPr>
                <w:rFonts w:ascii="Arial"/>
                <w:sz w:val="21"/>
              </w:rPr>
            </w:pPr>
          </w:p>
          <w:p w14:paraId="2C088F72">
            <w:pPr>
              <w:spacing w:line="243" w:lineRule="auto"/>
              <w:rPr>
                <w:rFonts w:ascii="Arial"/>
                <w:sz w:val="21"/>
              </w:rPr>
            </w:pPr>
          </w:p>
          <w:p w14:paraId="754D5177">
            <w:pPr>
              <w:spacing w:line="243" w:lineRule="auto"/>
              <w:rPr>
                <w:rFonts w:ascii="Arial"/>
                <w:sz w:val="21"/>
              </w:rPr>
            </w:pPr>
          </w:p>
          <w:p w14:paraId="39B2D6AC">
            <w:pPr>
              <w:spacing w:line="243" w:lineRule="auto"/>
              <w:rPr>
                <w:rFonts w:ascii="Arial"/>
                <w:sz w:val="21"/>
              </w:rPr>
            </w:pPr>
          </w:p>
          <w:p w14:paraId="7784346B">
            <w:pPr>
              <w:spacing w:line="243" w:lineRule="auto"/>
              <w:rPr>
                <w:rFonts w:ascii="Arial"/>
                <w:sz w:val="21"/>
              </w:rPr>
            </w:pPr>
          </w:p>
          <w:p w14:paraId="62220577">
            <w:pPr>
              <w:spacing w:line="243" w:lineRule="auto"/>
              <w:rPr>
                <w:rFonts w:ascii="Arial"/>
                <w:sz w:val="21"/>
              </w:rPr>
            </w:pPr>
          </w:p>
          <w:p w14:paraId="79A63D35">
            <w:pPr>
              <w:spacing w:line="243" w:lineRule="auto"/>
              <w:rPr>
                <w:rFonts w:ascii="Arial"/>
                <w:sz w:val="21"/>
              </w:rPr>
            </w:pPr>
          </w:p>
          <w:p w14:paraId="0B3402AD">
            <w:pPr>
              <w:pStyle w:val="9"/>
              <w:spacing w:before="66" w:line="270" w:lineRule="exact"/>
              <w:ind w:left="309"/>
            </w:pPr>
            <w:r>
              <w:rPr>
                <w:b/>
                <w:bCs/>
                <w:spacing w:val="-3"/>
                <w:position w:val="1"/>
              </w:rPr>
              <w:t>2</w:t>
            </w:r>
          </w:p>
        </w:tc>
        <w:tc>
          <w:tcPr>
            <w:tcW w:w="1181" w:type="dxa"/>
            <w:vAlign w:val="top"/>
          </w:tcPr>
          <w:p w14:paraId="5DF411C6">
            <w:pPr>
              <w:spacing w:line="244" w:lineRule="auto"/>
              <w:rPr>
                <w:rFonts w:ascii="Arial"/>
                <w:sz w:val="21"/>
              </w:rPr>
            </w:pPr>
          </w:p>
          <w:p w14:paraId="18CCB0D5">
            <w:pPr>
              <w:spacing w:line="244" w:lineRule="auto"/>
              <w:rPr>
                <w:rFonts w:ascii="Arial"/>
                <w:sz w:val="21"/>
              </w:rPr>
            </w:pPr>
          </w:p>
          <w:p w14:paraId="49CED664">
            <w:pPr>
              <w:spacing w:line="244" w:lineRule="auto"/>
              <w:rPr>
                <w:rFonts w:ascii="Arial"/>
                <w:sz w:val="21"/>
              </w:rPr>
            </w:pPr>
          </w:p>
          <w:p w14:paraId="71F19E5D">
            <w:pPr>
              <w:spacing w:line="244" w:lineRule="auto"/>
              <w:rPr>
                <w:rFonts w:ascii="Arial"/>
                <w:sz w:val="21"/>
              </w:rPr>
            </w:pPr>
          </w:p>
          <w:p w14:paraId="1E691723">
            <w:pPr>
              <w:spacing w:line="244" w:lineRule="auto"/>
              <w:rPr>
                <w:rFonts w:ascii="Arial"/>
                <w:sz w:val="21"/>
              </w:rPr>
            </w:pPr>
          </w:p>
          <w:p w14:paraId="54315665">
            <w:pPr>
              <w:spacing w:line="244" w:lineRule="auto"/>
              <w:rPr>
                <w:rFonts w:ascii="Arial"/>
                <w:sz w:val="21"/>
              </w:rPr>
            </w:pPr>
          </w:p>
          <w:p w14:paraId="67AD63EA">
            <w:pPr>
              <w:spacing w:line="245" w:lineRule="auto"/>
              <w:rPr>
                <w:rFonts w:ascii="Arial"/>
                <w:sz w:val="21"/>
              </w:rPr>
            </w:pPr>
          </w:p>
          <w:p w14:paraId="3822B341">
            <w:pPr>
              <w:spacing w:line="245" w:lineRule="auto"/>
              <w:rPr>
                <w:rFonts w:ascii="Arial"/>
                <w:sz w:val="21"/>
              </w:rPr>
            </w:pPr>
          </w:p>
          <w:p w14:paraId="5C17A2A7">
            <w:pPr>
              <w:spacing w:line="245" w:lineRule="auto"/>
              <w:rPr>
                <w:rFonts w:ascii="Arial"/>
                <w:sz w:val="21"/>
              </w:rPr>
            </w:pPr>
          </w:p>
          <w:p w14:paraId="33801D7D">
            <w:pPr>
              <w:spacing w:line="245" w:lineRule="auto"/>
              <w:rPr>
                <w:rFonts w:ascii="Arial"/>
                <w:sz w:val="21"/>
              </w:rPr>
            </w:pPr>
          </w:p>
          <w:p w14:paraId="102F2964">
            <w:pPr>
              <w:pStyle w:val="9"/>
              <w:spacing w:before="65" w:line="425" w:lineRule="auto"/>
              <w:ind w:left="172" w:right="67" w:hanging="82"/>
            </w:pPr>
            <w:r>
              <w:rPr>
                <w:b/>
                <w:bCs/>
                <w:spacing w:val="1"/>
              </w:rPr>
              <w:t>电工电子技</w:t>
            </w:r>
            <w:r>
              <w:rPr>
                <w:b/>
                <w:bCs/>
                <w:spacing w:val="6"/>
              </w:rPr>
              <w:t>术与技能</w:t>
            </w:r>
          </w:p>
        </w:tc>
        <w:tc>
          <w:tcPr>
            <w:tcW w:w="3143" w:type="dxa"/>
            <w:vAlign w:val="top"/>
          </w:tcPr>
          <w:p w14:paraId="0E9D3CC4">
            <w:pPr>
              <w:spacing w:line="268" w:lineRule="auto"/>
              <w:rPr>
                <w:rFonts w:ascii="Arial"/>
                <w:sz w:val="21"/>
              </w:rPr>
            </w:pPr>
          </w:p>
          <w:p w14:paraId="34954799">
            <w:pPr>
              <w:spacing w:line="268" w:lineRule="auto"/>
              <w:rPr>
                <w:rFonts w:ascii="Arial"/>
                <w:sz w:val="21"/>
              </w:rPr>
            </w:pPr>
          </w:p>
          <w:p w14:paraId="037D0F54">
            <w:pPr>
              <w:spacing w:line="269" w:lineRule="auto"/>
              <w:rPr>
                <w:rFonts w:ascii="Arial"/>
                <w:sz w:val="21"/>
              </w:rPr>
            </w:pPr>
          </w:p>
          <w:p w14:paraId="6DD114E5">
            <w:pPr>
              <w:spacing w:line="269" w:lineRule="auto"/>
              <w:rPr>
                <w:rFonts w:ascii="Arial"/>
                <w:sz w:val="21"/>
              </w:rPr>
            </w:pPr>
          </w:p>
          <w:p w14:paraId="3E402FFC">
            <w:pPr>
              <w:pStyle w:val="9"/>
              <w:spacing w:before="65" w:line="228" w:lineRule="auto"/>
              <w:ind w:left="429"/>
            </w:pPr>
            <w:r>
              <w:rPr>
                <w:b/>
                <w:bCs/>
                <w:spacing w:val="4"/>
              </w:rPr>
              <w:t>课程目标：</w:t>
            </w:r>
          </w:p>
          <w:p w14:paraId="476452B8">
            <w:pPr>
              <w:pStyle w:val="9"/>
              <w:spacing w:before="210" w:line="227" w:lineRule="auto"/>
              <w:ind w:left="430"/>
            </w:pPr>
            <w:r>
              <w:rPr>
                <w:spacing w:val="9"/>
              </w:rPr>
              <w:t>使学生掌握无人机常用电路</w:t>
            </w:r>
          </w:p>
          <w:p w14:paraId="7EA47AB4">
            <w:pPr>
              <w:pStyle w:val="9"/>
              <w:spacing w:before="214" w:line="425" w:lineRule="auto"/>
              <w:ind w:left="10" w:right="3" w:firstLine="17"/>
            </w:pPr>
            <w:r>
              <w:rPr>
                <w:spacing w:val="7"/>
              </w:rPr>
              <w:t>的基本原理与分析能力；能识读无</w:t>
            </w:r>
            <w:r>
              <w:rPr>
                <w:spacing w:val="8"/>
              </w:rPr>
              <w:t>人无人机源系统、控制电路的电气图；能使用万用表等工具检测常见电子元器件；能完成简单电路焊接与调试；具备安全用电意识和故障</w:t>
            </w:r>
            <w:r>
              <w:rPr>
                <w:spacing w:val="7"/>
              </w:rPr>
              <w:t>排查基础能力。</w:t>
            </w:r>
          </w:p>
        </w:tc>
        <w:tc>
          <w:tcPr>
            <w:tcW w:w="3200" w:type="dxa"/>
            <w:vAlign w:val="top"/>
          </w:tcPr>
          <w:p w14:paraId="0BA81F78">
            <w:pPr>
              <w:pStyle w:val="9"/>
              <w:spacing w:before="223" w:line="228" w:lineRule="auto"/>
              <w:ind w:left="432"/>
            </w:pPr>
            <w:r>
              <w:rPr>
                <w:b/>
                <w:bCs/>
                <w:spacing w:val="4"/>
              </w:rPr>
              <w:t>主要内容：</w:t>
            </w:r>
          </w:p>
          <w:p w14:paraId="207543C0">
            <w:pPr>
              <w:pStyle w:val="9"/>
              <w:spacing w:before="212" w:line="425" w:lineRule="auto"/>
              <w:ind w:left="10" w:right="43" w:firstLine="420"/>
            </w:pPr>
            <w:r>
              <w:rPr>
                <w:spacing w:val="8"/>
              </w:rPr>
              <w:t>基础模块包括直流/交流电路</w:t>
            </w:r>
            <w:r>
              <w:rPr>
                <w:spacing w:val="9"/>
              </w:rPr>
              <w:t>原理、半导体器件特性、无人无人机源管理系统（锂电池特性与充放</w:t>
            </w:r>
            <w:r>
              <w:rPr>
                <w:spacing w:val="8"/>
              </w:rPr>
              <w:t>电保护</w:t>
            </w:r>
            <w:r>
              <w:rPr>
                <w:spacing w:val="18"/>
              </w:rPr>
              <w:t>）；</w:t>
            </w:r>
            <w:r>
              <w:rPr>
                <w:spacing w:val="8"/>
              </w:rPr>
              <w:t>核心模块涵盖传感器信</w:t>
            </w:r>
            <w:r>
              <w:rPr>
                <w:spacing w:val="6"/>
              </w:rPr>
              <w:t>号处理、</w:t>
            </w:r>
            <w:r>
              <w:rPr>
                <w:spacing w:val="-50"/>
              </w:rPr>
              <w:t xml:space="preserve"> </w:t>
            </w:r>
            <w:r>
              <w:rPr>
                <w:spacing w:val="6"/>
              </w:rPr>
              <w:t>电机驱动电路、遥控接收</w:t>
            </w:r>
            <w:r>
              <w:rPr>
                <w:spacing w:val="9"/>
              </w:rPr>
              <w:t>电路；实践模块涉及电路板焊接、</w:t>
            </w:r>
            <w:r>
              <w:rPr>
                <w:spacing w:val="8"/>
              </w:rPr>
              <w:t>万用表检测、简单控制电路搭建。</w:t>
            </w:r>
          </w:p>
          <w:p w14:paraId="6231C7C6">
            <w:pPr>
              <w:pStyle w:val="9"/>
              <w:spacing w:line="227" w:lineRule="auto"/>
              <w:ind w:left="433"/>
            </w:pPr>
            <w:r>
              <w:rPr>
                <w:b/>
                <w:bCs/>
                <w:spacing w:val="4"/>
              </w:rPr>
              <w:t>教学要求：</w:t>
            </w:r>
          </w:p>
          <w:p w14:paraId="35C129D2">
            <w:pPr>
              <w:pStyle w:val="9"/>
              <w:spacing w:before="211" w:line="355" w:lineRule="auto"/>
              <w:ind w:left="10" w:right="43" w:firstLine="420"/>
              <w:jc w:val="both"/>
            </w:pPr>
            <w:r>
              <w:rPr>
                <w:spacing w:val="9"/>
              </w:rPr>
              <w:t>通过项目化教学（如无人无人</w:t>
            </w:r>
            <w:r>
              <w:rPr>
                <w:spacing w:val="8"/>
              </w:rPr>
              <w:t>机池电压监测电路制作</w:t>
            </w:r>
            <w:r>
              <w:rPr>
                <w:spacing w:val="18"/>
              </w:rPr>
              <w:t>），</w:t>
            </w:r>
            <w:r>
              <w:rPr>
                <w:spacing w:val="8"/>
              </w:rPr>
              <w:t>强化仪</w:t>
            </w:r>
            <w:r>
              <w:rPr>
                <w:spacing w:val="9"/>
              </w:rPr>
              <w:t>器使用和电路调试技能；强调安全</w:t>
            </w:r>
          </w:p>
        </w:tc>
        <w:tc>
          <w:tcPr>
            <w:tcW w:w="723" w:type="dxa"/>
            <w:vAlign w:val="top"/>
          </w:tcPr>
          <w:p w14:paraId="1CB0273E">
            <w:pPr>
              <w:spacing w:line="242" w:lineRule="auto"/>
              <w:rPr>
                <w:rFonts w:ascii="Arial"/>
                <w:sz w:val="21"/>
              </w:rPr>
            </w:pPr>
          </w:p>
          <w:p w14:paraId="03DEDD12">
            <w:pPr>
              <w:spacing w:line="242" w:lineRule="auto"/>
              <w:rPr>
                <w:rFonts w:ascii="Arial"/>
                <w:sz w:val="21"/>
              </w:rPr>
            </w:pPr>
          </w:p>
          <w:p w14:paraId="78462A24">
            <w:pPr>
              <w:spacing w:line="243" w:lineRule="auto"/>
              <w:rPr>
                <w:rFonts w:ascii="Arial"/>
                <w:sz w:val="21"/>
              </w:rPr>
            </w:pPr>
          </w:p>
          <w:p w14:paraId="678D135C">
            <w:pPr>
              <w:spacing w:line="243" w:lineRule="auto"/>
              <w:rPr>
                <w:rFonts w:ascii="Arial"/>
                <w:sz w:val="21"/>
              </w:rPr>
            </w:pPr>
          </w:p>
          <w:p w14:paraId="5224F988">
            <w:pPr>
              <w:spacing w:line="243" w:lineRule="auto"/>
              <w:rPr>
                <w:rFonts w:ascii="Arial"/>
                <w:sz w:val="21"/>
              </w:rPr>
            </w:pPr>
          </w:p>
          <w:p w14:paraId="00BD166F">
            <w:pPr>
              <w:spacing w:line="243" w:lineRule="auto"/>
              <w:rPr>
                <w:rFonts w:ascii="Arial"/>
                <w:sz w:val="21"/>
              </w:rPr>
            </w:pPr>
          </w:p>
          <w:p w14:paraId="2A3DA59B">
            <w:pPr>
              <w:spacing w:line="243" w:lineRule="auto"/>
              <w:rPr>
                <w:rFonts w:ascii="Arial"/>
                <w:sz w:val="21"/>
              </w:rPr>
            </w:pPr>
          </w:p>
          <w:p w14:paraId="3E47BC2D">
            <w:pPr>
              <w:spacing w:line="243" w:lineRule="auto"/>
              <w:rPr>
                <w:rFonts w:ascii="Arial"/>
                <w:sz w:val="21"/>
              </w:rPr>
            </w:pPr>
          </w:p>
          <w:p w14:paraId="3413EA51">
            <w:pPr>
              <w:spacing w:line="243" w:lineRule="auto"/>
              <w:rPr>
                <w:rFonts w:ascii="Arial"/>
                <w:sz w:val="21"/>
              </w:rPr>
            </w:pPr>
          </w:p>
          <w:p w14:paraId="28704680">
            <w:pPr>
              <w:spacing w:line="243" w:lineRule="auto"/>
              <w:rPr>
                <w:rFonts w:ascii="Arial"/>
                <w:sz w:val="21"/>
              </w:rPr>
            </w:pPr>
          </w:p>
          <w:p w14:paraId="51BCF0D2">
            <w:pPr>
              <w:spacing w:line="243" w:lineRule="auto"/>
              <w:rPr>
                <w:rFonts w:ascii="Arial"/>
                <w:sz w:val="21"/>
              </w:rPr>
            </w:pPr>
          </w:p>
          <w:p w14:paraId="6D64780F">
            <w:pPr>
              <w:pStyle w:val="9"/>
              <w:spacing w:before="66" w:line="268" w:lineRule="exact"/>
              <w:ind w:left="228"/>
            </w:pPr>
            <w:r>
              <w:rPr>
                <w:b/>
                <w:bCs/>
                <w:spacing w:val="-4"/>
                <w:position w:val="1"/>
              </w:rPr>
              <w:t>72</w:t>
            </w:r>
          </w:p>
        </w:tc>
      </w:tr>
    </w:tbl>
    <w:p w14:paraId="11ED0994">
      <w:pPr>
        <w:pStyle w:val="2"/>
      </w:pPr>
    </w:p>
    <w:p w14:paraId="5FB866D1">
      <w:pPr>
        <w:sectPr>
          <w:headerReference r:id="rId10" w:type="default"/>
          <w:footerReference r:id="rId11" w:type="default"/>
          <w:pgSz w:w="11905" w:h="16839"/>
          <w:pgMar w:top="1226" w:right="1327" w:bottom="1152" w:left="1613" w:header="871" w:footer="987" w:gutter="0"/>
          <w:pgBorders>
            <w:top w:val="none" w:sz="0" w:space="0"/>
            <w:left w:val="none" w:sz="0" w:space="0"/>
            <w:bottom w:val="none" w:sz="0" w:space="0"/>
            <w:right w:val="none" w:sz="0" w:space="0"/>
          </w:pgBorders>
          <w:pgNumType w:fmt="decimal"/>
          <w:cols w:space="720" w:num="1"/>
        </w:sectPr>
      </w:pPr>
    </w:p>
    <w:p w14:paraId="42DC7327">
      <w:pPr>
        <w:pStyle w:val="2"/>
        <w:spacing w:line="468" w:lineRule="auto"/>
      </w:pPr>
    </w:p>
    <w:p w14:paraId="2F501585">
      <w:pPr>
        <w:spacing w:line="355" w:lineRule="exact"/>
        <w:ind w:firstLine="90"/>
      </w:pPr>
    </w:p>
    <w:p w14:paraId="45B8DC40">
      <w:pPr>
        <w:spacing w:line="190" w:lineRule="exact"/>
      </w:pPr>
    </w:p>
    <w:tbl>
      <w:tblPr>
        <w:tblStyle w:val="8"/>
        <w:tblW w:w="89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181"/>
        <w:gridCol w:w="3143"/>
        <w:gridCol w:w="3200"/>
        <w:gridCol w:w="722"/>
      </w:tblGrid>
      <w:tr w14:paraId="33D62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5" w:hRule="atLeast"/>
        </w:trPr>
        <w:tc>
          <w:tcPr>
            <w:tcW w:w="715" w:type="dxa"/>
            <w:vAlign w:val="top"/>
          </w:tcPr>
          <w:p w14:paraId="26479917">
            <w:pPr>
              <w:pStyle w:val="9"/>
              <w:spacing w:before="276" w:line="229" w:lineRule="auto"/>
              <w:ind w:left="150"/>
            </w:pPr>
            <w:r>
              <w:rPr>
                <w:b/>
                <w:bCs/>
                <w:spacing w:val="4"/>
              </w:rPr>
              <w:t>序号</w:t>
            </w:r>
          </w:p>
        </w:tc>
        <w:tc>
          <w:tcPr>
            <w:tcW w:w="1181" w:type="dxa"/>
            <w:vAlign w:val="top"/>
          </w:tcPr>
          <w:p w14:paraId="79B3FA50">
            <w:pPr>
              <w:pStyle w:val="9"/>
              <w:spacing w:before="276" w:line="228" w:lineRule="auto"/>
              <w:ind w:left="172"/>
            </w:pPr>
            <w:r>
              <w:rPr>
                <w:b/>
                <w:bCs/>
                <w:spacing w:val="6"/>
              </w:rPr>
              <w:t>课程名称</w:t>
            </w:r>
          </w:p>
        </w:tc>
        <w:tc>
          <w:tcPr>
            <w:tcW w:w="3143" w:type="dxa"/>
            <w:vAlign w:val="top"/>
          </w:tcPr>
          <w:p w14:paraId="6D1A0971">
            <w:pPr>
              <w:pStyle w:val="9"/>
              <w:spacing w:before="276" w:line="228" w:lineRule="auto"/>
              <w:ind w:left="1364"/>
            </w:pPr>
            <w:r>
              <w:rPr>
                <w:b/>
                <w:bCs/>
                <w:spacing w:val="6"/>
              </w:rPr>
              <w:t>课程目标</w:t>
            </w:r>
          </w:p>
        </w:tc>
        <w:tc>
          <w:tcPr>
            <w:tcW w:w="3200" w:type="dxa"/>
            <w:vAlign w:val="top"/>
          </w:tcPr>
          <w:p w14:paraId="2D0FE64F">
            <w:pPr>
              <w:pStyle w:val="9"/>
              <w:spacing w:before="275" w:line="228" w:lineRule="auto"/>
              <w:ind w:left="1082"/>
            </w:pPr>
            <w:r>
              <w:rPr>
                <w:b/>
                <w:bCs/>
                <w:spacing w:val="7"/>
              </w:rPr>
              <w:t>主要内容和要求</w:t>
            </w:r>
          </w:p>
        </w:tc>
        <w:tc>
          <w:tcPr>
            <w:tcW w:w="722" w:type="dxa"/>
            <w:vAlign w:val="top"/>
          </w:tcPr>
          <w:p w14:paraId="37DD404A">
            <w:pPr>
              <w:pStyle w:val="9"/>
              <w:spacing w:before="276" w:line="229" w:lineRule="auto"/>
              <w:ind w:left="220"/>
            </w:pPr>
            <w:r>
              <w:rPr>
                <w:b/>
                <w:bCs/>
                <w:spacing w:val="4"/>
              </w:rPr>
              <w:t>课时</w:t>
            </w:r>
          </w:p>
        </w:tc>
      </w:tr>
      <w:tr w14:paraId="66B58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6" w:hRule="atLeast"/>
        </w:trPr>
        <w:tc>
          <w:tcPr>
            <w:tcW w:w="715" w:type="dxa"/>
            <w:vAlign w:val="top"/>
          </w:tcPr>
          <w:p w14:paraId="04B2B147">
            <w:pPr>
              <w:rPr>
                <w:rFonts w:ascii="Arial"/>
                <w:sz w:val="21"/>
              </w:rPr>
            </w:pPr>
          </w:p>
        </w:tc>
        <w:tc>
          <w:tcPr>
            <w:tcW w:w="1181" w:type="dxa"/>
            <w:vAlign w:val="top"/>
          </w:tcPr>
          <w:p w14:paraId="57622604">
            <w:pPr>
              <w:rPr>
                <w:rFonts w:ascii="Arial"/>
                <w:sz w:val="21"/>
              </w:rPr>
            </w:pPr>
          </w:p>
        </w:tc>
        <w:tc>
          <w:tcPr>
            <w:tcW w:w="3143" w:type="dxa"/>
            <w:vAlign w:val="top"/>
          </w:tcPr>
          <w:p w14:paraId="5C6FFD5F">
            <w:pPr>
              <w:rPr>
                <w:rFonts w:ascii="Arial"/>
                <w:sz w:val="21"/>
              </w:rPr>
            </w:pPr>
          </w:p>
        </w:tc>
        <w:tc>
          <w:tcPr>
            <w:tcW w:w="3200" w:type="dxa"/>
            <w:vAlign w:val="top"/>
          </w:tcPr>
          <w:p w14:paraId="2D7D4AA0">
            <w:pPr>
              <w:pStyle w:val="9"/>
              <w:spacing w:before="222" w:line="355" w:lineRule="auto"/>
              <w:ind w:left="9" w:right="43"/>
              <w:jc w:val="both"/>
            </w:pPr>
            <w:r>
              <w:rPr>
                <w:spacing w:val="9"/>
              </w:rPr>
              <w:t>操作规范，结合故障模拟案例培养学生分析能力；引入典型无人无人</w:t>
            </w:r>
            <w:r>
              <w:rPr>
                <w:spacing w:val="8"/>
              </w:rPr>
              <w:t>机路图例进行识图训练。</w:t>
            </w:r>
          </w:p>
        </w:tc>
        <w:tc>
          <w:tcPr>
            <w:tcW w:w="722" w:type="dxa"/>
            <w:vAlign w:val="top"/>
          </w:tcPr>
          <w:p w14:paraId="59E822D2">
            <w:pPr>
              <w:rPr>
                <w:rFonts w:ascii="Arial"/>
                <w:sz w:val="21"/>
              </w:rPr>
            </w:pPr>
          </w:p>
        </w:tc>
      </w:tr>
      <w:tr w14:paraId="079E1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7" w:hRule="atLeast"/>
        </w:trPr>
        <w:tc>
          <w:tcPr>
            <w:tcW w:w="715" w:type="dxa"/>
            <w:vAlign w:val="top"/>
          </w:tcPr>
          <w:p w14:paraId="7C53098F">
            <w:pPr>
              <w:spacing w:line="248" w:lineRule="auto"/>
              <w:rPr>
                <w:rFonts w:ascii="Arial"/>
                <w:sz w:val="21"/>
              </w:rPr>
            </w:pPr>
          </w:p>
          <w:p w14:paraId="55FEB6B7">
            <w:pPr>
              <w:spacing w:line="248" w:lineRule="auto"/>
              <w:rPr>
                <w:rFonts w:ascii="Arial"/>
                <w:sz w:val="21"/>
              </w:rPr>
            </w:pPr>
          </w:p>
          <w:p w14:paraId="2BF081C3">
            <w:pPr>
              <w:spacing w:line="248" w:lineRule="auto"/>
              <w:rPr>
                <w:rFonts w:ascii="Arial"/>
                <w:sz w:val="21"/>
              </w:rPr>
            </w:pPr>
          </w:p>
          <w:p w14:paraId="5053ECD1">
            <w:pPr>
              <w:spacing w:line="248" w:lineRule="auto"/>
              <w:rPr>
                <w:rFonts w:ascii="Arial"/>
                <w:sz w:val="21"/>
              </w:rPr>
            </w:pPr>
          </w:p>
          <w:p w14:paraId="6471E9D8">
            <w:pPr>
              <w:spacing w:line="249" w:lineRule="auto"/>
              <w:rPr>
                <w:rFonts w:ascii="Arial"/>
                <w:sz w:val="21"/>
              </w:rPr>
            </w:pPr>
          </w:p>
          <w:p w14:paraId="743BE112">
            <w:pPr>
              <w:spacing w:line="249" w:lineRule="auto"/>
              <w:rPr>
                <w:rFonts w:ascii="Arial"/>
                <w:sz w:val="21"/>
              </w:rPr>
            </w:pPr>
          </w:p>
          <w:p w14:paraId="094AF1D9">
            <w:pPr>
              <w:spacing w:line="249" w:lineRule="auto"/>
              <w:rPr>
                <w:rFonts w:ascii="Arial"/>
                <w:sz w:val="21"/>
              </w:rPr>
            </w:pPr>
          </w:p>
          <w:p w14:paraId="3285EC9B">
            <w:pPr>
              <w:spacing w:line="249" w:lineRule="auto"/>
              <w:rPr>
                <w:rFonts w:ascii="Arial"/>
                <w:sz w:val="21"/>
              </w:rPr>
            </w:pPr>
          </w:p>
          <w:p w14:paraId="5042A314">
            <w:pPr>
              <w:spacing w:line="249" w:lineRule="auto"/>
              <w:rPr>
                <w:rFonts w:ascii="Arial"/>
                <w:sz w:val="21"/>
              </w:rPr>
            </w:pPr>
          </w:p>
          <w:p w14:paraId="11760A14">
            <w:pPr>
              <w:spacing w:line="249" w:lineRule="auto"/>
              <w:rPr>
                <w:rFonts w:ascii="Arial"/>
                <w:sz w:val="21"/>
              </w:rPr>
            </w:pPr>
          </w:p>
          <w:p w14:paraId="6D63964A">
            <w:pPr>
              <w:spacing w:line="249" w:lineRule="auto"/>
              <w:rPr>
                <w:rFonts w:ascii="Arial"/>
                <w:sz w:val="21"/>
              </w:rPr>
            </w:pPr>
          </w:p>
          <w:p w14:paraId="77A416F9">
            <w:pPr>
              <w:spacing w:line="249" w:lineRule="auto"/>
              <w:rPr>
                <w:rFonts w:ascii="Arial"/>
                <w:sz w:val="21"/>
              </w:rPr>
            </w:pPr>
          </w:p>
          <w:p w14:paraId="525DD254">
            <w:pPr>
              <w:spacing w:line="249" w:lineRule="auto"/>
              <w:rPr>
                <w:rFonts w:ascii="Arial"/>
                <w:sz w:val="21"/>
              </w:rPr>
            </w:pPr>
          </w:p>
          <w:p w14:paraId="153E4C27">
            <w:pPr>
              <w:spacing w:line="249" w:lineRule="auto"/>
              <w:rPr>
                <w:rFonts w:ascii="Arial"/>
                <w:sz w:val="21"/>
              </w:rPr>
            </w:pPr>
          </w:p>
          <w:p w14:paraId="19340D7A">
            <w:pPr>
              <w:pStyle w:val="9"/>
              <w:spacing w:before="65" w:line="268" w:lineRule="exact"/>
              <w:ind w:left="313"/>
            </w:pPr>
            <w:r>
              <w:rPr>
                <w:b/>
                <w:bCs/>
                <w:spacing w:val="-3"/>
                <w:position w:val="1"/>
              </w:rPr>
              <w:t>3</w:t>
            </w:r>
          </w:p>
        </w:tc>
        <w:tc>
          <w:tcPr>
            <w:tcW w:w="1181" w:type="dxa"/>
            <w:vAlign w:val="top"/>
          </w:tcPr>
          <w:p w14:paraId="4DD10A38">
            <w:pPr>
              <w:spacing w:line="250" w:lineRule="auto"/>
              <w:rPr>
                <w:rFonts w:ascii="Arial"/>
                <w:sz w:val="21"/>
              </w:rPr>
            </w:pPr>
          </w:p>
          <w:p w14:paraId="14F3AEDB">
            <w:pPr>
              <w:spacing w:line="250" w:lineRule="auto"/>
              <w:rPr>
                <w:rFonts w:ascii="Arial"/>
                <w:sz w:val="21"/>
              </w:rPr>
            </w:pPr>
          </w:p>
          <w:p w14:paraId="461499F6">
            <w:pPr>
              <w:spacing w:line="250" w:lineRule="auto"/>
              <w:rPr>
                <w:rFonts w:ascii="Arial"/>
                <w:sz w:val="21"/>
              </w:rPr>
            </w:pPr>
          </w:p>
          <w:p w14:paraId="585F0F88">
            <w:pPr>
              <w:spacing w:line="250" w:lineRule="auto"/>
              <w:rPr>
                <w:rFonts w:ascii="Arial"/>
                <w:sz w:val="21"/>
              </w:rPr>
            </w:pPr>
          </w:p>
          <w:p w14:paraId="4E39B12D">
            <w:pPr>
              <w:spacing w:line="250" w:lineRule="auto"/>
              <w:rPr>
                <w:rFonts w:ascii="Arial"/>
                <w:sz w:val="21"/>
              </w:rPr>
            </w:pPr>
          </w:p>
          <w:p w14:paraId="2D8A08D0">
            <w:pPr>
              <w:spacing w:line="250" w:lineRule="auto"/>
              <w:rPr>
                <w:rFonts w:ascii="Arial"/>
                <w:sz w:val="21"/>
              </w:rPr>
            </w:pPr>
          </w:p>
          <w:p w14:paraId="395345C6">
            <w:pPr>
              <w:spacing w:line="250" w:lineRule="auto"/>
              <w:rPr>
                <w:rFonts w:ascii="Arial"/>
                <w:sz w:val="21"/>
              </w:rPr>
            </w:pPr>
          </w:p>
          <w:p w14:paraId="4CA19E70">
            <w:pPr>
              <w:spacing w:line="250" w:lineRule="auto"/>
              <w:rPr>
                <w:rFonts w:ascii="Arial"/>
                <w:sz w:val="21"/>
              </w:rPr>
            </w:pPr>
          </w:p>
          <w:p w14:paraId="46007BBA">
            <w:pPr>
              <w:spacing w:line="250" w:lineRule="auto"/>
              <w:rPr>
                <w:rFonts w:ascii="Arial"/>
                <w:sz w:val="21"/>
              </w:rPr>
            </w:pPr>
          </w:p>
          <w:p w14:paraId="38AEC21E">
            <w:pPr>
              <w:spacing w:line="250" w:lineRule="auto"/>
              <w:rPr>
                <w:rFonts w:ascii="Arial"/>
                <w:sz w:val="21"/>
              </w:rPr>
            </w:pPr>
          </w:p>
          <w:p w14:paraId="52F1E80E">
            <w:pPr>
              <w:spacing w:line="250" w:lineRule="auto"/>
              <w:rPr>
                <w:rFonts w:ascii="Arial"/>
                <w:sz w:val="21"/>
              </w:rPr>
            </w:pPr>
          </w:p>
          <w:p w14:paraId="267F4231">
            <w:pPr>
              <w:spacing w:line="251" w:lineRule="auto"/>
              <w:rPr>
                <w:rFonts w:ascii="Arial"/>
                <w:sz w:val="21"/>
              </w:rPr>
            </w:pPr>
          </w:p>
          <w:p w14:paraId="61BF6CC9">
            <w:pPr>
              <w:spacing w:line="251" w:lineRule="auto"/>
              <w:rPr>
                <w:rFonts w:ascii="Arial"/>
                <w:sz w:val="21"/>
              </w:rPr>
            </w:pPr>
          </w:p>
          <w:p w14:paraId="0ACBD399">
            <w:pPr>
              <w:pStyle w:val="9"/>
              <w:spacing w:before="65" w:line="426" w:lineRule="auto"/>
              <w:ind w:left="387" w:right="65" w:hanging="318"/>
            </w:pPr>
            <w:r>
              <w:rPr>
                <w:b/>
                <w:bCs/>
                <w:spacing w:val="6"/>
              </w:rPr>
              <w:t>无人机系统</w:t>
            </w:r>
            <w:r>
              <w:rPr>
                <w:b/>
                <w:bCs/>
                <w:spacing w:val="1"/>
              </w:rPr>
              <w:t>导论</w:t>
            </w:r>
          </w:p>
        </w:tc>
        <w:tc>
          <w:tcPr>
            <w:tcW w:w="3143" w:type="dxa"/>
            <w:vAlign w:val="top"/>
          </w:tcPr>
          <w:p w14:paraId="1597CACF">
            <w:pPr>
              <w:spacing w:line="263" w:lineRule="auto"/>
              <w:rPr>
                <w:rFonts w:ascii="Arial"/>
                <w:sz w:val="21"/>
              </w:rPr>
            </w:pPr>
          </w:p>
          <w:p w14:paraId="006CBD2F">
            <w:pPr>
              <w:spacing w:line="263" w:lineRule="auto"/>
              <w:rPr>
                <w:rFonts w:ascii="Arial"/>
                <w:sz w:val="21"/>
              </w:rPr>
            </w:pPr>
          </w:p>
          <w:p w14:paraId="1231E977">
            <w:pPr>
              <w:spacing w:line="264" w:lineRule="auto"/>
              <w:rPr>
                <w:rFonts w:ascii="Arial"/>
                <w:sz w:val="21"/>
              </w:rPr>
            </w:pPr>
          </w:p>
          <w:p w14:paraId="74E45CE4">
            <w:pPr>
              <w:spacing w:line="264" w:lineRule="auto"/>
              <w:rPr>
                <w:rFonts w:ascii="Arial"/>
                <w:sz w:val="21"/>
              </w:rPr>
            </w:pPr>
          </w:p>
          <w:p w14:paraId="4FF0FCA1">
            <w:pPr>
              <w:spacing w:line="264" w:lineRule="auto"/>
              <w:rPr>
                <w:rFonts w:ascii="Arial"/>
                <w:sz w:val="21"/>
              </w:rPr>
            </w:pPr>
          </w:p>
          <w:p w14:paraId="0892687D">
            <w:pPr>
              <w:spacing w:line="264" w:lineRule="auto"/>
              <w:rPr>
                <w:rFonts w:ascii="Arial"/>
                <w:sz w:val="21"/>
              </w:rPr>
            </w:pPr>
          </w:p>
          <w:p w14:paraId="517DF69B">
            <w:pPr>
              <w:spacing w:line="264" w:lineRule="auto"/>
              <w:rPr>
                <w:rFonts w:ascii="Arial"/>
                <w:sz w:val="21"/>
              </w:rPr>
            </w:pPr>
          </w:p>
          <w:p w14:paraId="59CCF5B1">
            <w:pPr>
              <w:spacing w:line="264" w:lineRule="auto"/>
              <w:rPr>
                <w:rFonts w:ascii="Arial"/>
                <w:sz w:val="21"/>
              </w:rPr>
            </w:pPr>
          </w:p>
          <w:p w14:paraId="0E5609E5">
            <w:pPr>
              <w:pStyle w:val="9"/>
              <w:spacing w:before="65" w:line="228" w:lineRule="auto"/>
              <w:ind w:left="428"/>
            </w:pPr>
            <w:r>
              <w:rPr>
                <w:b/>
                <w:bCs/>
                <w:spacing w:val="4"/>
              </w:rPr>
              <w:t>课程目标：</w:t>
            </w:r>
          </w:p>
          <w:p w14:paraId="0A6C37C7">
            <w:pPr>
              <w:pStyle w:val="9"/>
              <w:spacing w:before="210" w:line="227" w:lineRule="auto"/>
              <w:ind w:left="430"/>
            </w:pPr>
            <w:r>
              <w:rPr>
                <w:spacing w:val="9"/>
              </w:rPr>
              <w:t>使学生系统理解无人机分类</w:t>
            </w:r>
          </w:p>
          <w:p w14:paraId="0CBC0849">
            <w:pPr>
              <w:pStyle w:val="9"/>
              <w:spacing w:before="216" w:line="425" w:lineRule="auto"/>
              <w:ind w:left="8" w:right="4" w:firstLine="5"/>
            </w:pPr>
            <w:r>
              <w:rPr>
                <w:spacing w:val="7"/>
              </w:rPr>
              <w:t>与组成结构；掌握飞行控制基本原理（如姿态平衡、导航定位</w:t>
            </w:r>
            <w:r>
              <w:rPr>
                <w:spacing w:val="16"/>
              </w:rPr>
              <w:t>）；</w:t>
            </w:r>
            <w:r>
              <w:rPr>
                <w:spacing w:val="7"/>
              </w:rPr>
              <w:t>熟</w:t>
            </w:r>
            <w:r>
              <w:rPr>
                <w:spacing w:val="8"/>
              </w:rPr>
              <w:t>悉动力系统、通信链路及任务载荷的工作机制；了解无人机行业应用场景与技术发展趋势。</w:t>
            </w:r>
          </w:p>
        </w:tc>
        <w:tc>
          <w:tcPr>
            <w:tcW w:w="3200" w:type="dxa"/>
            <w:vAlign w:val="top"/>
          </w:tcPr>
          <w:p w14:paraId="4E55CEEA">
            <w:pPr>
              <w:spacing w:line="280" w:lineRule="auto"/>
              <w:rPr>
                <w:rFonts w:ascii="Arial"/>
                <w:sz w:val="21"/>
              </w:rPr>
            </w:pPr>
          </w:p>
          <w:p w14:paraId="72D79E87">
            <w:pPr>
              <w:pStyle w:val="9"/>
              <w:spacing w:before="65" w:line="228" w:lineRule="auto"/>
              <w:ind w:left="432"/>
            </w:pPr>
            <w:r>
              <w:rPr>
                <w:b/>
                <w:bCs/>
                <w:spacing w:val="4"/>
              </w:rPr>
              <w:t>主要内容：</w:t>
            </w:r>
          </w:p>
          <w:p w14:paraId="6B146180">
            <w:pPr>
              <w:pStyle w:val="9"/>
              <w:spacing w:before="217" w:line="424" w:lineRule="auto"/>
              <w:ind w:left="10" w:firstLine="415"/>
            </w:pPr>
            <w:r>
              <w:rPr>
                <w:spacing w:val="5"/>
              </w:rPr>
              <w:t>系统组成模块（飞控、动力、</w:t>
            </w:r>
            <w:r>
              <w:rPr>
                <w:spacing w:val="3"/>
              </w:rPr>
              <w:t>导航、通信、载荷五大系统</w:t>
            </w:r>
            <w:r>
              <w:rPr>
                <w:spacing w:val="17"/>
              </w:rPr>
              <w:t>）；</w:t>
            </w:r>
            <w:r>
              <w:rPr>
                <w:spacing w:val="3"/>
              </w:rPr>
              <w:t>飞</w:t>
            </w:r>
            <w:r>
              <w:rPr>
                <w:spacing w:val="-1"/>
              </w:rPr>
              <w:t>行原理基础（升力/推力/阻力关系、</w:t>
            </w:r>
            <w:r>
              <w:t>姿态控制逻辑</w:t>
            </w:r>
            <w:r>
              <w:rPr>
                <w:spacing w:val="-42"/>
              </w:rPr>
              <w:t>）；</w:t>
            </w:r>
            <w:r>
              <w:t>行业应用模块（航</w:t>
            </w:r>
            <w:r>
              <w:rPr>
                <w:spacing w:val="-6"/>
              </w:rPr>
              <w:t>拍、植保、巡检、物流等场景分析</w:t>
            </w:r>
            <w:r>
              <w:rPr>
                <w:spacing w:val="-50"/>
                <w:w w:val="93"/>
              </w:rPr>
              <w:t>）；</w:t>
            </w:r>
            <w:r>
              <w:rPr>
                <w:spacing w:val="5"/>
              </w:rPr>
              <w:t>拓展模块包括前沿技术（避障、集</w:t>
            </w:r>
            <w:r>
              <w:rPr>
                <w:spacing w:val="4"/>
              </w:rPr>
              <w:t>群飞行）与法规框架。</w:t>
            </w:r>
          </w:p>
          <w:p w14:paraId="7BAF0BF3">
            <w:pPr>
              <w:pStyle w:val="9"/>
              <w:spacing w:line="227" w:lineRule="auto"/>
              <w:ind w:left="433"/>
            </w:pPr>
            <w:r>
              <w:rPr>
                <w:b/>
                <w:bCs/>
                <w:spacing w:val="4"/>
              </w:rPr>
              <w:t>教学要求：</w:t>
            </w:r>
          </w:p>
          <w:p w14:paraId="05D86579">
            <w:pPr>
              <w:pStyle w:val="9"/>
              <w:spacing w:before="215" w:line="409" w:lineRule="auto"/>
              <w:ind w:left="9" w:firstLine="413"/>
              <w:jc w:val="both"/>
            </w:pPr>
            <w:r>
              <w:rPr>
                <w:spacing w:val="6"/>
              </w:rPr>
              <w:t>采用实物拆解、三维动画演示和模拟软件操作，直观解析系统工作原理；结合典型行业案例（如农</w:t>
            </w:r>
            <w:r>
              <w:rPr>
                <w:spacing w:val="-1"/>
              </w:rPr>
              <w:t>业植保机作业流程）深化技术理解；</w:t>
            </w:r>
            <w:r>
              <w:rPr>
                <w:spacing w:val="6"/>
              </w:rPr>
              <w:t>组织小组研讨分析不同机型的技术</w:t>
            </w:r>
            <w:r>
              <w:rPr>
                <w:spacing w:val="1"/>
              </w:rPr>
              <w:t>差异。</w:t>
            </w:r>
          </w:p>
        </w:tc>
        <w:tc>
          <w:tcPr>
            <w:tcW w:w="722" w:type="dxa"/>
            <w:vAlign w:val="top"/>
          </w:tcPr>
          <w:p w14:paraId="0FCEA0ED">
            <w:pPr>
              <w:spacing w:line="248" w:lineRule="auto"/>
              <w:rPr>
                <w:rFonts w:ascii="Arial"/>
                <w:sz w:val="21"/>
              </w:rPr>
            </w:pPr>
          </w:p>
          <w:p w14:paraId="556A55F9">
            <w:pPr>
              <w:spacing w:line="248" w:lineRule="auto"/>
              <w:rPr>
                <w:rFonts w:ascii="Arial"/>
                <w:sz w:val="21"/>
              </w:rPr>
            </w:pPr>
          </w:p>
          <w:p w14:paraId="7431AA52">
            <w:pPr>
              <w:spacing w:line="248" w:lineRule="auto"/>
              <w:rPr>
                <w:rFonts w:ascii="Arial"/>
                <w:sz w:val="21"/>
              </w:rPr>
            </w:pPr>
          </w:p>
          <w:p w14:paraId="73A0473B">
            <w:pPr>
              <w:spacing w:line="248" w:lineRule="auto"/>
              <w:rPr>
                <w:rFonts w:ascii="Arial"/>
                <w:sz w:val="21"/>
              </w:rPr>
            </w:pPr>
          </w:p>
          <w:p w14:paraId="65BE0333">
            <w:pPr>
              <w:spacing w:line="249" w:lineRule="auto"/>
              <w:rPr>
                <w:rFonts w:ascii="Arial"/>
                <w:sz w:val="21"/>
              </w:rPr>
            </w:pPr>
          </w:p>
          <w:p w14:paraId="1D21D170">
            <w:pPr>
              <w:spacing w:line="249" w:lineRule="auto"/>
              <w:rPr>
                <w:rFonts w:ascii="Arial"/>
                <w:sz w:val="21"/>
              </w:rPr>
            </w:pPr>
          </w:p>
          <w:p w14:paraId="53CD0D62">
            <w:pPr>
              <w:spacing w:line="249" w:lineRule="auto"/>
              <w:rPr>
                <w:rFonts w:ascii="Arial"/>
                <w:sz w:val="21"/>
              </w:rPr>
            </w:pPr>
          </w:p>
          <w:p w14:paraId="617C4AC5">
            <w:pPr>
              <w:spacing w:line="249" w:lineRule="auto"/>
              <w:rPr>
                <w:rFonts w:ascii="Arial"/>
                <w:sz w:val="21"/>
              </w:rPr>
            </w:pPr>
          </w:p>
          <w:p w14:paraId="5A05EA79">
            <w:pPr>
              <w:spacing w:line="249" w:lineRule="auto"/>
              <w:rPr>
                <w:rFonts w:ascii="Arial"/>
                <w:sz w:val="21"/>
              </w:rPr>
            </w:pPr>
          </w:p>
          <w:p w14:paraId="402473AA">
            <w:pPr>
              <w:spacing w:line="249" w:lineRule="auto"/>
              <w:rPr>
                <w:rFonts w:ascii="Arial"/>
                <w:sz w:val="21"/>
              </w:rPr>
            </w:pPr>
          </w:p>
          <w:p w14:paraId="291E280E">
            <w:pPr>
              <w:spacing w:line="249" w:lineRule="auto"/>
              <w:rPr>
                <w:rFonts w:ascii="Arial"/>
                <w:sz w:val="21"/>
              </w:rPr>
            </w:pPr>
          </w:p>
          <w:p w14:paraId="36B8FB0E">
            <w:pPr>
              <w:spacing w:line="249" w:lineRule="auto"/>
              <w:rPr>
                <w:rFonts w:ascii="Arial"/>
                <w:sz w:val="21"/>
              </w:rPr>
            </w:pPr>
          </w:p>
          <w:p w14:paraId="20472427">
            <w:pPr>
              <w:spacing w:line="249" w:lineRule="auto"/>
              <w:rPr>
                <w:rFonts w:ascii="Arial"/>
                <w:sz w:val="21"/>
              </w:rPr>
            </w:pPr>
          </w:p>
          <w:p w14:paraId="4FBA4FFD">
            <w:pPr>
              <w:spacing w:line="249" w:lineRule="auto"/>
              <w:rPr>
                <w:rFonts w:ascii="Arial"/>
                <w:sz w:val="21"/>
              </w:rPr>
            </w:pPr>
          </w:p>
          <w:p w14:paraId="2D40902D">
            <w:pPr>
              <w:pStyle w:val="9"/>
              <w:spacing w:before="65" w:line="268" w:lineRule="exact"/>
              <w:ind w:left="227"/>
            </w:pPr>
            <w:r>
              <w:rPr>
                <w:b/>
                <w:bCs/>
                <w:spacing w:val="-4"/>
                <w:position w:val="1"/>
              </w:rPr>
              <w:t>54</w:t>
            </w:r>
          </w:p>
        </w:tc>
      </w:tr>
      <w:tr w14:paraId="1512A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6" w:hRule="atLeast"/>
        </w:trPr>
        <w:tc>
          <w:tcPr>
            <w:tcW w:w="715" w:type="dxa"/>
            <w:vAlign w:val="top"/>
          </w:tcPr>
          <w:p w14:paraId="161DAE7D">
            <w:pPr>
              <w:spacing w:line="246" w:lineRule="auto"/>
              <w:rPr>
                <w:rFonts w:ascii="Arial"/>
                <w:sz w:val="21"/>
              </w:rPr>
            </w:pPr>
          </w:p>
          <w:p w14:paraId="3E0BC4F0">
            <w:pPr>
              <w:spacing w:line="246" w:lineRule="auto"/>
              <w:rPr>
                <w:rFonts w:ascii="Arial"/>
                <w:sz w:val="21"/>
              </w:rPr>
            </w:pPr>
          </w:p>
          <w:p w14:paraId="0569D9E3">
            <w:pPr>
              <w:spacing w:line="246" w:lineRule="auto"/>
              <w:rPr>
                <w:rFonts w:ascii="Arial"/>
                <w:sz w:val="21"/>
              </w:rPr>
            </w:pPr>
          </w:p>
          <w:p w14:paraId="5AB50934">
            <w:pPr>
              <w:spacing w:line="246" w:lineRule="auto"/>
              <w:rPr>
                <w:rFonts w:ascii="Arial"/>
                <w:sz w:val="21"/>
              </w:rPr>
            </w:pPr>
          </w:p>
          <w:p w14:paraId="274099F5">
            <w:pPr>
              <w:spacing w:line="246" w:lineRule="auto"/>
              <w:rPr>
                <w:rFonts w:ascii="Arial"/>
                <w:sz w:val="21"/>
              </w:rPr>
            </w:pPr>
          </w:p>
          <w:p w14:paraId="1E1DE182">
            <w:pPr>
              <w:spacing w:line="246" w:lineRule="auto"/>
              <w:rPr>
                <w:rFonts w:ascii="Arial"/>
                <w:sz w:val="21"/>
              </w:rPr>
            </w:pPr>
          </w:p>
          <w:p w14:paraId="0439EEC0">
            <w:pPr>
              <w:spacing w:line="246" w:lineRule="auto"/>
              <w:rPr>
                <w:rFonts w:ascii="Arial"/>
                <w:sz w:val="21"/>
              </w:rPr>
            </w:pPr>
          </w:p>
          <w:p w14:paraId="287465DC">
            <w:pPr>
              <w:spacing w:line="246" w:lineRule="auto"/>
              <w:rPr>
                <w:rFonts w:ascii="Arial"/>
                <w:sz w:val="21"/>
              </w:rPr>
            </w:pPr>
          </w:p>
          <w:p w14:paraId="1E9CD098">
            <w:pPr>
              <w:spacing w:line="246" w:lineRule="auto"/>
              <w:rPr>
                <w:rFonts w:ascii="Arial"/>
                <w:sz w:val="21"/>
              </w:rPr>
            </w:pPr>
          </w:p>
          <w:p w14:paraId="740825F7">
            <w:pPr>
              <w:pStyle w:val="9"/>
              <w:spacing w:before="66" w:line="270" w:lineRule="exact"/>
              <w:ind w:left="308"/>
            </w:pPr>
            <w:r>
              <w:rPr>
                <w:b/>
                <w:bCs/>
                <w:spacing w:val="-3"/>
                <w:position w:val="1"/>
              </w:rPr>
              <w:t>4</w:t>
            </w:r>
          </w:p>
        </w:tc>
        <w:tc>
          <w:tcPr>
            <w:tcW w:w="1181" w:type="dxa"/>
            <w:vAlign w:val="top"/>
          </w:tcPr>
          <w:p w14:paraId="17B75A66">
            <w:pPr>
              <w:spacing w:line="248" w:lineRule="auto"/>
              <w:rPr>
                <w:rFonts w:ascii="Arial"/>
                <w:sz w:val="21"/>
              </w:rPr>
            </w:pPr>
          </w:p>
          <w:p w14:paraId="0A399594">
            <w:pPr>
              <w:spacing w:line="248" w:lineRule="auto"/>
              <w:rPr>
                <w:rFonts w:ascii="Arial"/>
                <w:sz w:val="21"/>
              </w:rPr>
            </w:pPr>
          </w:p>
          <w:p w14:paraId="13B3A228">
            <w:pPr>
              <w:spacing w:line="248" w:lineRule="auto"/>
              <w:rPr>
                <w:rFonts w:ascii="Arial"/>
                <w:sz w:val="21"/>
              </w:rPr>
            </w:pPr>
          </w:p>
          <w:p w14:paraId="66128BBE">
            <w:pPr>
              <w:spacing w:line="248" w:lineRule="auto"/>
              <w:rPr>
                <w:rFonts w:ascii="Arial"/>
                <w:sz w:val="21"/>
              </w:rPr>
            </w:pPr>
          </w:p>
          <w:p w14:paraId="6587F9B3">
            <w:pPr>
              <w:spacing w:line="248" w:lineRule="auto"/>
              <w:rPr>
                <w:rFonts w:ascii="Arial"/>
                <w:sz w:val="21"/>
              </w:rPr>
            </w:pPr>
          </w:p>
          <w:p w14:paraId="7EA79C0C">
            <w:pPr>
              <w:spacing w:line="248" w:lineRule="auto"/>
              <w:rPr>
                <w:rFonts w:ascii="Arial"/>
                <w:sz w:val="21"/>
              </w:rPr>
            </w:pPr>
          </w:p>
          <w:p w14:paraId="1ABD9DAA">
            <w:pPr>
              <w:spacing w:line="248" w:lineRule="auto"/>
              <w:rPr>
                <w:rFonts w:ascii="Arial"/>
                <w:sz w:val="21"/>
              </w:rPr>
            </w:pPr>
          </w:p>
          <w:p w14:paraId="2E325DCA">
            <w:pPr>
              <w:spacing w:line="249" w:lineRule="auto"/>
              <w:rPr>
                <w:rFonts w:ascii="Arial"/>
                <w:sz w:val="21"/>
              </w:rPr>
            </w:pPr>
          </w:p>
          <w:p w14:paraId="1098018B">
            <w:pPr>
              <w:pStyle w:val="9"/>
              <w:spacing w:before="65" w:line="428" w:lineRule="auto"/>
              <w:ind w:left="382" w:right="65" w:hanging="313"/>
            </w:pPr>
            <w:r>
              <w:rPr>
                <w:b/>
                <w:bCs/>
                <w:spacing w:val="6"/>
              </w:rPr>
              <w:t>无人机法律</w:t>
            </w:r>
            <w:r>
              <w:rPr>
                <w:b/>
                <w:bCs/>
                <w:spacing w:val="3"/>
              </w:rPr>
              <w:t>法规</w:t>
            </w:r>
          </w:p>
        </w:tc>
        <w:tc>
          <w:tcPr>
            <w:tcW w:w="3143" w:type="dxa"/>
            <w:vAlign w:val="top"/>
          </w:tcPr>
          <w:p w14:paraId="0FBBC3FA">
            <w:pPr>
              <w:spacing w:line="281" w:lineRule="auto"/>
              <w:rPr>
                <w:rFonts w:ascii="Arial"/>
                <w:sz w:val="21"/>
              </w:rPr>
            </w:pPr>
          </w:p>
          <w:p w14:paraId="75946841">
            <w:pPr>
              <w:spacing w:line="281" w:lineRule="auto"/>
              <w:rPr>
                <w:rFonts w:ascii="Arial"/>
                <w:sz w:val="21"/>
              </w:rPr>
            </w:pPr>
          </w:p>
          <w:p w14:paraId="6EF3BC3E">
            <w:pPr>
              <w:spacing w:line="281" w:lineRule="auto"/>
              <w:rPr>
                <w:rFonts w:ascii="Arial"/>
                <w:sz w:val="21"/>
              </w:rPr>
            </w:pPr>
          </w:p>
          <w:p w14:paraId="78448629">
            <w:pPr>
              <w:pStyle w:val="9"/>
              <w:spacing w:before="65" w:line="228" w:lineRule="auto"/>
              <w:ind w:left="428"/>
            </w:pPr>
            <w:r>
              <w:rPr>
                <w:b/>
                <w:bCs/>
                <w:spacing w:val="4"/>
              </w:rPr>
              <w:t>课程目标：</w:t>
            </w:r>
          </w:p>
          <w:p w14:paraId="3EEAEE26">
            <w:pPr>
              <w:pStyle w:val="9"/>
              <w:spacing w:before="213" w:line="228" w:lineRule="auto"/>
              <w:ind w:left="430"/>
            </w:pPr>
            <w:r>
              <w:rPr>
                <w:spacing w:val="9"/>
              </w:rPr>
              <w:t>使学生熟练掌握中国民用航</w:t>
            </w:r>
          </w:p>
          <w:p w14:paraId="62CF2C5D">
            <w:pPr>
              <w:pStyle w:val="9"/>
              <w:spacing w:before="212" w:line="425" w:lineRule="auto"/>
              <w:ind w:left="10" w:right="4" w:firstLine="5"/>
            </w:pPr>
            <w:r>
              <w:rPr>
                <w:spacing w:val="9"/>
              </w:rPr>
              <w:t>空局（</w:t>
            </w:r>
            <w:r>
              <w:t>CAAC</w:t>
            </w:r>
            <w:r>
              <w:rPr>
                <w:spacing w:val="9"/>
              </w:rPr>
              <w:t>）无人机管控法规；能</w:t>
            </w:r>
            <w:r>
              <w:rPr>
                <w:spacing w:val="8"/>
              </w:rPr>
              <w:t>正确申请空域、申报飞行计划；具备安全飞行风险评估能力；理解隐私保护与数据安全法律要求；培养依法合规飞行的职业素养。</w:t>
            </w:r>
          </w:p>
        </w:tc>
        <w:tc>
          <w:tcPr>
            <w:tcW w:w="3200" w:type="dxa"/>
            <w:vAlign w:val="top"/>
          </w:tcPr>
          <w:p w14:paraId="43CCEB0B">
            <w:pPr>
              <w:pStyle w:val="9"/>
              <w:spacing w:before="222" w:line="228" w:lineRule="auto"/>
              <w:ind w:left="432"/>
            </w:pPr>
            <w:r>
              <w:rPr>
                <w:b/>
                <w:bCs/>
                <w:spacing w:val="4"/>
              </w:rPr>
              <w:t>主要内容：</w:t>
            </w:r>
          </w:p>
          <w:p w14:paraId="7AFCFAFA">
            <w:pPr>
              <w:pStyle w:val="9"/>
              <w:spacing w:before="214" w:line="424" w:lineRule="auto"/>
              <w:ind w:left="17" w:right="43" w:firstLine="414"/>
            </w:pPr>
            <w:r>
              <w:rPr>
                <w:spacing w:val="9"/>
              </w:rPr>
              <w:t>法规体系模块（《无人驾驶航</w:t>
            </w:r>
            <w:r>
              <w:rPr>
                <w:spacing w:val="8"/>
              </w:rPr>
              <w:t>空器飞行管理暂行条例》核心条</w:t>
            </w:r>
          </w:p>
          <w:p w14:paraId="581CF7B9">
            <w:pPr>
              <w:pStyle w:val="9"/>
              <w:spacing w:before="4" w:line="424" w:lineRule="auto"/>
              <w:ind w:left="9" w:firstLine="1"/>
            </w:pPr>
            <w:r>
              <w:rPr>
                <w:spacing w:val="5"/>
              </w:rPr>
              <w:t>款</w:t>
            </w:r>
            <w:r>
              <w:rPr>
                <w:spacing w:val="12"/>
              </w:rPr>
              <w:t>）；</w:t>
            </w:r>
            <w:r>
              <w:rPr>
                <w:spacing w:val="5"/>
              </w:rPr>
              <w:t>操作规范模块（适航认证、驾驶员责任、禁飞区识别、紧急情况处置</w:t>
            </w:r>
            <w:r>
              <w:rPr>
                <w:spacing w:val="13"/>
              </w:rPr>
              <w:t>）；</w:t>
            </w:r>
            <w:r>
              <w:rPr>
                <w:spacing w:val="5"/>
              </w:rPr>
              <w:t>空域申请流程（</w:t>
            </w:r>
            <w:r>
              <w:t>UTMISS</w:t>
            </w:r>
            <w:r>
              <w:rPr>
                <w:spacing w:val="4"/>
              </w:rPr>
              <w:t>平台实操</w:t>
            </w:r>
            <w:r>
              <w:rPr>
                <w:spacing w:val="11"/>
              </w:rPr>
              <w:t>）；</w:t>
            </w:r>
            <w:r>
              <w:rPr>
                <w:spacing w:val="4"/>
              </w:rPr>
              <w:t>法律风险模块（隐私</w:t>
            </w:r>
            <w:r>
              <w:rPr>
                <w:spacing w:val="-1"/>
              </w:rPr>
              <w:t>侵权、事故责任认定、保险要求）。</w:t>
            </w:r>
          </w:p>
          <w:p w14:paraId="739A4A31">
            <w:pPr>
              <w:pStyle w:val="9"/>
              <w:spacing w:line="227" w:lineRule="auto"/>
              <w:ind w:left="433"/>
            </w:pPr>
            <w:r>
              <w:rPr>
                <w:b/>
                <w:bCs/>
                <w:spacing w:val="4"/>
              </w:rPr>
              <w:t>教学要求：</w:t>
            </w:r>
          </w:p>
          <w:p w14:paraId="1567F10E">
            <w:pPr>
              <w:pStyle w:val="9"/>
              <w:spacing w:before="212" w:line="225" w:lineRule="auto"/>
              <w:ind w:left="430"/>
            </w:pPr>
            <w:r>
              <w:rPr>
                <w:spacing w:val="9"/>
              </w:rPr>
              <w:t>通过模拟飞行计划申报系统进</w:t>
            </w:r>
          </w:p>
        </w:tc>
        <w:tc>
          <w:tcPr>
            <w:tcW w:w="722" w:type="dxa"/>
            <w:vAlign w:val="top"/>
          </w:tcPr>
          <w:p w14:paraId="55D2FDEE">
            <w:pPr>
              <w:spacing w:line="246" w:lineRule="auto"/>
              <w:rPr>
                <w:rFonts w:ascii="Arial"/>
                <w:sz w:val="21"/>
              </w:rPr>
            </w:pPr>
          </w:p>
          <w:p w14:paraId="471FB46C">
            <w:pPr>
              <w:spacing w:line="246" w:lineRule="auto"/>
              <w:rPr>
                <w:rFonts w:ascii="Arial"/>
                <w:sz w:val="21"/>
              </w:rPr>
            </w:pPr>
          </w:p>
          <w:p w14:paraId="0BA906EF">
            <w:pPr>
              <w:spacing w:line="246" w:lineRule="auto"/>
              <w:rPr>
                <w:rFonts w:ascii="Arial"/>
                <w:sz w:val="21"/>
              </w:rPr>
            </w:pPr>
          </w:p>
          <w:p w14:paraId="50DF2C10">
            <w:pPr>
              <w:spacing w:line="246" w:lineRule="auto"/>
              <w:rPr>
                <w:rFonts w:ascii="Arial"/>
                <w:sz w:val="21"/>
              </w:rPr>
            </w:pPr>
          </w:p>
          <w:p w14:paraId="2A30D7A6">
            <w:pPr>
              <w:spacing w:line="246" w:lineRule="auto"/>
              <w:rPr>
                <w:rFonts w:ascii="Arial"/>
                <w:sz w:val="21"/>
              </w:rPr>
            </w:pPr>
          </w:p>
          <w:p w14:paraId="6F9903BD">
            <w:pPr>
              <w:spacing w:line="246" w:lineRule="auto"/>
              <w:rPr>
                <w:rFonts w:ascii="Arial"/>
                <w:sz w:val="21"/>
              </w:rPr>
            </w:pPr>
          </w:p>
          <w:p w14:paraId="4FE79E19">
            <w:pPr>
              <w:spacing w:line="246" w:lineRule="auto"/>
              <w:rPr>
                <w:rFonts w:ascii="Arial"/>
                <w:sz w:val="21"/>
              </w:rPr>
            </w:pPr>
          </w:p>
          <w:p w14:paraId="2C6414C8">
            <w:pPr>
              <w:spacing w:line="246" w:lineRule="auto"/>
              <w:rPr>
                <w:rFonts w:ascii="Arial"/>
                <w:sz w:val="21"/>
              </w:rPr>
            </w:pPr>
          </w:p>
          <w:p w14:paraId="60701D6A">
            <w:pPr>
              <w:spacing w:line="246" w:lineRule="auto"/>
              <w:rPr>
                <w:rFonts w:ascii="Arial"/>
                <w:sz w:val="21"/>
              </w:rPr>
            </w:pPr>
          </w:p>
          <w:p w14:paraId="7C7A37C9">
            <w:pPr>
              <w:pStyle w:val="9"/>
              <w:spacing w:before="66" w:line="268" w:lineRule="exact"/>
              <w:ind w:left="227"/>
            </w:pPr>
            <w:r>
              <w:rPr>
                <w:b/>
                <w:bCs/>
                <w:spacing w:val="-4"/>
                <w:position w:val="1"/>
              </w:rPr>
              <w:t>54</w:t>
            </w:r>
          </w:p>
        </w:tc>
      </w:tr>
    </w:tbl>
    <w:p w14:paraId="75BEE832">
      <w:pPr>
        <w:pStyle w:val="2"/>
      </w:pPr>
    </w:p>
    <w:p w14:paraId="3D8B0E2A">
      <w:pPr>
        <w:sectPr>
          <w:footerReference r:id="rId12" w:type="default"/>
          <w:pgSz w:w="11905" w:h="16839"/>
          <w:pgMar w:top="400" w:right="1327" w:bottom="1152" w:left="1611" w:header="0" w:footer="987" w:gutter="0"/>
          <w:pgBorders>
            <w:top w:val="none" w:sz="0" w:space="0"/>
            <w:left w:val="none" w:sz="0" w:space="0"/>
            <w:bottom w:val="none" w:sz="0" w:space="0"/>
            <w:right w:val="none" w:sz="0" w:space="0"/>
          </w:pgBorders>
          <w:pgNumType w:fmt="decimal"/>
          <w:cols w:space="720" w:num="1"/>
        </w:sectPr>
      </w:pPr>
    </w:p>
    <w:p w14:paraId="31B60129">
      <w:pPr>
        <w:spacing w:line="190" w:lineRule="exact"/>
      </w:pPr>
    </w:p>
    <w:tbl>
      <w:tblPr>
        <w:tblStyle w:val="8"/>
        <w:tblW w:w="8961" w:type="dxa"/>
        <w:tblInd w:w="1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181"/>
        <w:gridCol w:w="3143"/>
        <w:gridCol w:w="3200"/>
        <w:gridCol w:w="722"/>
      </w:tblGrid>
      <w:tr w14:paraId="24BF3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5" w:type="dxa"/>
            <w:vAlign w:val="top"/>
          </w:tcPr>
          <w:p w14:paraId="0981BDA6">
            <w:pPr>
              <w:pStyle w:val="9"/>
              <w:spacing w:before="276" w:line="229" w:lineRule="auto"/>
              <w:ind w:left="150"/>
            </w:pPr>
            <w:r>
              <w:rPr>
                <w:b/>
                <w:bCs/>
                <w:spacing w:val="4"/>
              </w:rPr>
              <w:t>序号</w:t>
            </w:r>
          </w:p>
        </w:tc>
        <w:tc>
          <w:tcPr>
            <w:tcW w:w="1181" w:type="dxa"/>
            <w:vAlign w:val="top"/>
          </w:tcPr>
          <w:p w14:paraId="73D5BDE2">
            <w:pPr>
              <w:pStyle w:val="9"/>
              <w:spacing w:before="276" w:line="228" w:lineRule="auto"/>
              <w:ind w:left="172"/>
            </w:pPr>
            <w:r>
              <w:rPr>
                <w:b/>
                <w:bCs/>
                <w:spacing w:val="6"/>
              </w:rPr>
              <w:t>课程名称</w:t>
            </w:r>
          </w:p>
        </w:tc>
        <w:tc>
          <w:tcPr>
            <w:tcW w:w="3143" w:type="dxa"/>
            <w:vAlign w:val="top"/>
          </w:tcPr>
          <w:p w14:paraId="2128FEFB">
            <w:pPr>
              <w:pStyle w:val="9"/>
              <w:spacing w:before="276" w:line="228" w:lineRule="auto"/>
              <w:ind w:left="1364"/>
            </w:pPr>
            <w:r>
              <w:rPr>
                <w:b/>
                <w:bCs/>
                <w:spacing w:val="6"/>
              </w:rPr>
              <w:t>课程目标</w:t>
            </w:r>
          </w:p>
        </w:tc>
        <w:tc>
          <w:tcPr>
            <w:tcW w:w="3200" w:type="dxa"/>
            <w:vAlign w:val="top"/>
          </w:tcPr>
          <w:p w14:paraId="022097A3">
            <w:pPr>
              <w:pStyle w:val="9"/>
              <w:spacing w:before="275" w:line="228" w:lineRule="auto"/>
              <w:ind w:left="1082"/>
            </w:pPr>
            <w:r>
              <w:rPr>
                <w:b/>
                <w:bCs/>
                <w:spacing w:val="7"/>
              </w:rPr>
              <w:t>主要内容和要求</w:t>
            </w:r>
          </w:p>
        </w:tc>
        <w:tc>
          <w:tcPr>
            <w:tcW w:w="722" w:type="dxa"/>
            <w:vAlign w:val="top"/>
          </w:tcPr>
          <w:p w14:paraId="4F8CD3AB">
            <w:pPr>
              <w:pStyle w:val="9"/>
              <w:spacing w:before="276" w:line="229" w:lineRule="auto"/>
              <w:ind w:left="220"/>
            </w:pPr>
            <w:r>
              <w:rPr>
                <w:b/>
                <w:bCs/>
                <w:spacing w:val="4"/>
              </w:rPr>
              <w:t>课时</w:t>
            </w:r>
          </w:p>
        </w:tc>
      </w:tr>
      <w:tr w14:paraId="5D536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6" w:hRule="atLeast"/>
        </w:trPr>
        <w:tc>
          <w:tcPr>
            <w:tcW w:w="715" w:type="dxa"/>
            <w:vAlign w:val="top"/>
          </w:tcPr>
          <w:p w14:paraId="4FACBABA">
            <w:pPr>
              <w:rPr>
                <w:rFonts w:ascii="Arial"/>
                <w:sz w:val="21"/>
              </w:rPr>
            </w:pPr>
          </w:p>
        </w:tc>
        <w:tc>
          <w:tcPr>
            <w:tcW w:w="1181" w:type="dxa"/>
            <w:vAlign w:val="top"/>
          </w:tcPr>
          <w:p w14:paraId="47A5D249">
            <w:pPr>
              <w:rPr>
                <w:rFonts w:ascii="Arial"/>
                <w:sz w:val="21"/>
              </w:rPr>
            </w:pPr>
          </w:p>
        </w:tc>
        <w:tc>
          <w:tcPr>
            <w:tcW w:w="3143" w:type="dxa"/>
            <w:vAlign w:val="top"/>
          </w:tcPr>
          <w:p w14:paraId="0C85C455">
            <w:pPr>
              <w:rPr>
                <w:rFonts w:ascii="Arial"/>
                <w:sz w:val="21"/>
              </w:rPr>
            </w:pPr>
          </w:p>
        </w:tc>
        <w:tc>
          <w:tcPr>
            <w:tcW w:w="3200" w:type="dxa"/>
            <w:vAlign w:val="top"/>
          </w:tcPr>
          <w:p w14:paraId="3591DD9D">
            <w:pPr>
              <w:pStyle w:val="9"/>
              <w:spacing w:before="223" w:line="372" w:lineRule="auto"/>
              <w:ind w:left="10" w:right="43" w:firstLine="3"/>
              <w:jc w:val="both"/>
            </w:pPr>
            <w:r>
              <w:rPr>
                <w:spacing w:val="9"/>
              </w:rPr>
              <w:t>行实操训练；结合违规飞行事故案例（如干扰民航、侵犯隐私）开展分析讨论；组织法规知识竞赛与情</w:t>
            </w:r>
            <w:r>
              <w:rPr>
                <w:spacing w:val="8"/>
              </w:rPr>
              <w:t>景模拟考核，强化合规意识。</w:t>
            </w:r>
          </w:p>
        </w:tc>
        <w:tc>
          <w:tcPr>
            <w:tcW w:w="722" w:type="dxa"/>
            <w:vAlign w:val="top"/>
          </w:tcPr>
          <w:p w14:paraId="1CBB529C">
            <w:pPr>
              <w:rPr>
                <w:rFonts w:ascii="Arial"/>
                <w:sz w:val="21"/>
              </w:rPr>
            </w:pPr>
          </w:p>
        </w:tc>
      </w:tr>
    </w:tbl>
    <w:p w14:paraId="0479914C">
      <w:pPr>
        <w:pStyle w:val="2"/>
        <w:spacing w:line="421" w:lineRule="auto"/>
      </w:pPr>
    </w:p>
    <w:p w14:paraId="17CEB5AF">
      <w:pPr>
        <w:spacing w:before="78" w:line="219" w:lineRule="auto"/>
        <w:ind w:left="978"/>
        <w:rPr>
          <w:rFonts w:ascii="宋体" w:hAnsi="宋体" w:eastAsia="宋体" w:cs="宋体"/>
          <w:sz w:val="24"/>
          <w:szCs w:val="24"/>
        </w:rPr>
      </w:pPr>
      <w:r>
        <w:rPr>
          <w:rFonts w:ascii="宋体" w:hAnsi="宋体" w:eastAsia="宋体" w:cs="宋体"/>
          <w:b/>
          <w:bCs/>
          <w:spacing w:val="-3"/>
          <w:sz w:val="24"/>
          <w:szCs w:val="24"/>
        </w:rPr>
        <w:t>2.专业核心课程设置情况见表</w:t>
      </w:r>
      <w:r>
        <w:rPr>
          <w:rFonts w:ascii="宋体" w:hAnsi="宋体" w:eastAsia="宋体" w:cs="宋体"/>
          <w:spacing w:val="-40"/>
          <w:sz w:val="24"/>
          <w:szCs w:val="24"/>
        </w:rPr>
        <w:t xml:space="preserve"> </w:t>
      </w:r>
      <w:r>
        <w:rPr>
          <w:rFonts w:ascii="宋体" w:hAnsi="宋体" w:eastAsia="宋体" w:cs="宋体"/>
          <w:b/>
          <w:bCs/>
          <w:spacing w:val="-3"/>
          <w:sz w:val="24"/>
          <w:szCs w:val="24"/>
        </w:rPr>
        <w:t>5</w:t>
      </w:r>
    </w:p>
    <w:p w14:paraId="7A3069C0">
      <w:pPr>
        <w:spacing w:before="178" w:line="223" w:lineRule="auto"/>
        <w:ind w:left="3486"/>
        <w:rPr>
          <w:rFonts w:ascii="宋体" w:hAnsi="宋体" w:eastAsia="宋体" w:cs="宋体"/>
          <w:sz w:val="20"/>
          <w:szCs w:val="20"/>
        </w:rPr>
      </w:pPr>
      <w:r>
        <w:rPr>
          <w:rFonts w:ascii="宋体" w:hAnsi="宋体" w:eastAsia="宋体" w:cs="宋体"/>
          <w:b/>
          <w:bCs/>
          <w:spacing w:val="6"/>
          <w:sz w:val="20"/>
          <w:szCs w:val="20"/>
        </w:rPr>
        <w:t>表</w:t>
      </w:r>
      <w:r>
        <w:rPr>
          <w:rFonts w:ascii="宋体" w:hAnsi="宋体" w:eastAsia="宋体" w:cs="宋体"/>
          <w:spacing w:val="-36"/>
          <w:sz w:val="20"/>
          <w:szCs w:val="20"/>
        </w:rPr>
        <w:t xml:space="preserve"> </w:t>
      </w:r>
      <w:r>
        <w:rPr>
          <w:rFonts w:ascii="Calibri" w:hAnsi="Calibri" w:eastAsia="Calibri" w:cs="Calibri"/>
          <w:b/>
          <w:bCs/>
          <w:spacing w:val="6"/>
          <w:sz w:val="20"/>
          <w:szCs w:val="20"/>
        </w:rPr>
        <w:t>5</w:t>
      </w:r>
      <w:r>
        <w:rPr>
          <w:rFonts w:ascii="Calibri" w:hAnsi="Calibri" w:eastAsia="Calibri" w:cs="Calibri"/>
          <w:b/>
          <w:bCs/>
          <w:spacing w:val="16"/>
          <w:w w:val="101"/>
          <w:sz w:val="20"/>
          <w:szCs w:val="20"/>
        </w:rPr>
        <w:t xml:space="preserve"> </w:t>
      </w:r>
      <w:r>
        <w:rPr>
          <w:rFonts w:ascii="宋体" w:hAnsi="宋体" w:eastAsia="宋体" w:cs="宋体"/>
          <w:b/>
          <w:bCs/>
          <w:spacing w:val="6"/>
          <w:sz w:val="20"/>
          <w:szCs w:val="20"/>
        </w:rPr>
        <w:t>专业核心课程设置一览表</w:t>
      </w:r>
    </w:p>
    <w:tbl>
      <w:tblPr>
        <w:tblStyle w:val="8"/>
        <w:tblW w:w="92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893"/>
        <w:gridCol w:w="2162"/>
        <w:gridCol w:w="2286"/>
        <w:gridCol w:w="2464"/>
        <w:gridCol w:w="808"/>
      </w:tblGrid>
      <w:tr w14:paraId="31BEE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4" w:hRule="atLeast"/>
        </w:trPr>
        <w:tc>
          <w:tcPr>
            <w:tcW w:w="662" w:type="dxa"/>
            <w:vAlign w:val="top"/>
          </w:tcPr>
          <w:p w14:paraId="3B5A2699">
            <w:pPr>
              <w:pStyle w:val="9"/>
              <w:spacing w:before="274" w:line="229" w:lineRule="auto"/>
              <w:ind w:left="5"/>
            </w:pPr>
            <w:r>
              <w:rPr>
                <w:b/>
                <w:bCs/>
                <w:spacing w:val="4"/>
              </w:rPr>
              <w:t>序号</w:t>
            </w:r>
          </w:p>
        </w:tc>
        <w:tc>
          <w:tcPr>
            <w:tcW w:w="893" w:type="dxa"/>
            <w:vAlign w:val="top"/>
          </w:tcPr>
          <w:p w14:paraId="56CFC894">
            <w:pPr>
              <w:pStyle w:val="9"/>
              <w:spacing w:before="274" w:line="228" w:lineRule="auto"/>
              <w:ind w:left="3"/>
            </w:pPr>
            <w:r>
              <w:rPr>
                <w:b/>
                <w:bCs/>
                <w:spacing w:val="6"/>
              </w:rPr>
              <w:t>课程名称</w:t>
            </w:r>
          </w:p>
        </w:tc>
        <w:tc>
          <w:tcPr>
            <w:tcW w:w="2162" w:type="dxa"/>
            <w:vAlign w:val="top"/>
          </w:tcPr>
          <w:p w14:paraId="365C50A2">
            <w:pPr>
              <w:pStyle w:val="9"/>
              <w:spacing w:before="274" w:line="228" w:lineRule="auto"/>
              <w:ind w:left="846"/>
            </w:pPr>
            <w:r>
              <w:rPr>
                <w:b/>
                <w:bCs/>
                <w:spacing w:val="6"/>
              </w:rPr>
              <w:t>课程目标</w:t>
            </w:r>
          </w:p>
        </w:tc>
        <w:tc>
          <w:tcPr>
            <w:tcW w:w="2286" w:type="dxa"/>
            <w:vAlign w:val="top"/>
          </w:tcPr>
          <w:p w14:paraId="5EA6F07F">
            <w:pPr>
              <w:pStyle w:val="9"/>
              <w:spacing w:before="273" w:line="228" w:lineRule="auto"/>
              <w:ind w:left="222"/>
            </w:pPr>
            <w:r>
              <w:rPr>
                <w:b/>
                <w:bCs/>
                <w:spacing w:val="6"/>
              </w:rPr>
              <w:t>典型工作任务</w:t>
            </w:r>
          </w:p>
        </w:tc>
        <w:tc>
          <w:tcPr>
            <w:tcW w:w="2464" w:type="dxa"/>
            <w:vAlign w:val="top"/>
          </w:tcPr>
          <w:p w14:paraId="6D2C1C4F">
            <w:pPr>
              <w:pStyle w:val="9"/>
              <w:spacing w:before="273" w:line="228" w:lineRule="auto"/>
              <w:ind w:left="639"/>
            </w:pPr>
            <w:r>
              <w:rPr>
                <w:b/>
                <w:bCs/>
                <w:spacing w:val="7"/>
              </w:rPr>
              <w:t>主要内容和要求</w:t>
            </w:r>
          </w:p>
        </w:tc>
        <w:tc>
          <w:tcPr>
            <w:tcW w:w="808" w:type="dxa"/>
            <w:vAlign w:val="top"/>
          </w:tcPr>
          <w:p w14:paraId="1C14DD72">
            <w:pPr>
              <w:pStyle w:val="9"/>
              <w:spacing w:before="274" w:line="229" w:lineRule="auto"/>
              <w:ind w:left="219"/>
            </w:pPr>
            <w:r>
              <w:rPr>
                <w:b/>
                <w:bCs/>
                <w:spacing w:val="4"/>
              </w:rPr>
              <w:t>课时</w:t>
            </w:r>
          </w:p>
        </w:tc>
      </w:tr>
      <w:tr w14:paraId="76417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2" w:hRule="atLeast"/>
        </w:trPr>
        <w:tc>
          <w:tcPr>
            <w:tcW w:w="662" w:type="dxa"/>
            <w:vAlign w:val="top"/>
          </w:tcPr>
          <w:p w14:paraId="58854FC7">
            <w:pPr>
              <w:spacing w:line="245" w:lineRule="auto"/>
              <w:rPr>
                <w:rFonts w:ascii="Arial"/>
                <w:sz w:val="21"/>
              </w:rPr>
            </w:pPr>
          </w:p>
          <w:p w14:paraId="3CAE9499">
            <w:pPr>
              <w:spacing w:line="246" w:lineRule="auto"/>
              <w:rPr>
                <w:rFonts w:ascii="Arial"/>
                <w:sz w:val="21"/>
              </w:rPr>
            </w:pPr>
          </w:p>
          <w:p w14:paraId="6230FDE2">
            <w:pPr>
              <w:spacing w:line="246" w:lineRule="auto"/>
              <w:rPr>
                <w:rFonts w:ascii="Arial"/>
                <w:sz w:val="21"/>
              </w:rPr>
            </w:pPr>
          </w:p>
          <w:p w14:paraId="4469E731">
            <w:pPr>
              <w:spacing w:line="246" w:lineRule="auto"/>
              <w:rPr>
                <w:rFonts w:ascii="Arial"/>
                <w:sz w:val="21"/>
              </w:rPr>
            </w:pPr>
          </w:p>
          <w:p w14:paraId="10EC2050">
            <w:pPr>
              <w:spacing w:line="246" w:lineRule="auto"/>
              <w:rPr>
                <w:rFonts w:ascii="Arial"/>
                <w:sz w:val="21"/>
              </w:rPr>
            </w:pPr>
          </w:p>
          <w:p w14:paraId="6C646998">
            <w:pPr>
              <w:spacing w:line="246" w:lineRule="auto"/>
              <w:rPr>
                <w:rFonts w:ascii="Arial"/>
                <w:sz w:val="21"/>
              </w:rPr>
            </w:pPr>
          </w:p>
          <w:p w14:paraId="3EA1FD1F">
            <w:pPr>
              <w:spacing w:line="246" w:lineRule="auto"/>
              <w:rPr>
                <w:rFonts w:ascii="Arial"/>
                <w:sz w:val="21"/>
              </w:rPr>
            </w:pPr>
          </w:p>
          <w:p w14:paraId="5826F67A">
            <w:pPr>
              <w:spacing w:line="246" w:lineRule="auto"/>
              <w:rPr>
                <w:rFonts w:ascii="Arial"/>
                <w:sz w:val="21"/>
              </w:rPr>
            </w:pPr>
          </w:p>
          <w:p w14:paraId="0371F9D6">
            <w:pPr>
              <w:spacing w:line="246" w:lineRule="auto"/>
              <w:rPr>
                <w:rFonts w:ascii="Arial"/>
                <w:sz w:val="21"/>
              </w:rPr>
            </w:pPr>
          </w:p>
          <w:p w14:paraId="503733BD">
            <w:pPr>
              <w:pStyle w:val="9"/>
              <w:spacing w:before="65" w:line="270" w:lineRule="exact"/>
              <w:ind w:left="298"/>
            </w:pPr>
            <w:r>
              <w:rPr>
                <w:b/>
                <w:bCs/>
                <w:spacing w:val="-3"/>
                <w:position w:val="1"/>
              </w:rPr>
              <w:t>1</w:t>
            </w:r>
          </w:p>
        </w:tc>
        <w:tc>
          <w:tcPr>
            <w:tcW w:w="893" w:type="dxa"/>
            <w:vAlign w:val="top"/>
          </w:tcPr>
          <w:p w14:paraId="1268527E">
            <w:pPr>
              <w:spacing w:line="248" w:lineRule="auto"/>
              <w:rPr>
                <w:rFonts w:ascii="Arial"/>
                <w:sz w:val="21"/>
              </w:rPr>
            </w:pPr>
          </w:p>
          <w:p w14:paraId="1F975999">
            <w:pPr>
              <w:spacing w:line="248" w:lineRule="auto"/>
              <w:rPr>
                <w:rFonts w:ascii="Arial"/>
                <w:sz w:val="21"/>
              </w:rPr>
            </w:pPr>
          </w:p>
          <w:p w14:paraId="2E882C0C">
            <w:pPr>
              <w:spacing w:line="248" w:lineRule="auto"/>
              <w:rPr>
                <w:rFonts w:ascii="Arial"/>
                <w:sz w:val="21"/>
              </w:rPr>
            </w:pPr>
          </w:p>
          <w:p w14:paraId="553C409B">
            <w:pPr>
              <w:spacing w:line="248" w:lineRule="auto"/>
              <w:rPr>
                <w:rFonts w:ascii="Arial"/>
                <w:sz w:val="21"/>
              </w:rPr>
            </w:pPr>
          </w:p>
          <w:p w14:paraId="74840718">
            <w:pPr>
              <w:spacing w:line="248" w:lineRule="auto"/>
              <w:rPr>
                <w:rFonts w:ascii="Arial"/>
                <w:sz w:val="21"/>
              </w:rPr>
            </w:pPr>
          </w:p>
          <w:p w14:paraId="642E813A">
            <w:pPr>
              <w:spacing w:line="248" w:lineRule="auto"/>
              <w:rPr>
                <w:rFonts w:ascii="Arial"/>
                <w:sz w:val="21"/>
              </w:rPr>
            </w:pPr>
          </w:p>
          <w:p w14:paraId="3AF99067">
            <w:pPr>
              <w:spacing w:line="248" w:lineRule="auto"/>
              <w:rPr>
                <w:rFonts w:ascii="Arial"/>
                <w:sz w:val="21"/>
              </w:rPr>
            </w:pPr>
          </w:p>
          <w:p w14:paraId="3F6667FF">
            <w:pPr>
              <w:spacing w:line="248" w:lineRule="auto"/>
              <w:rPr>
                <w:rFonts w:ascii="Arial"/>
                <w:sz w:val="21"/>
              </w:rPr>
            </w:pPr>
          </w:p>
          <w:p w14:paraId="224FAD19">
            <w:pPr>
              <w:pStyle w:val="9"/>
              <w:spacing w:before="65" w:line="427" w:lineRule="auto"/>
              <w:ind w:left="28" w:right="27"/>
            </w:pPr>
            <w:r>
              <w:rPr>
                <w:b/>
                <w:bCs/>
                <w:spacing w:val="6"/>
              </w:rPr>
              <w:t>无人机结</w:t>
            </w:r>
            <w:r>
              <w:rPr>
                <w:b/>
                <w:bCs/>
                <w:spacing w:val="5"/>
              </w:rPr>
              <w:t>构与系统</w:t>
            </w:r>
          </w:p>
        </w:tc>
        <w:tc>
          <w:tcPr>
            <w:tcW w:w="2162" w:type="dxa"/>
            <w:vAlign w:val="top"/>
          </w:tcPr>
          <w:p w14:paraId="042B97C1">
            <w:pPr>
              <w:spacing w:line="306" w:lineRule="auto"/>
              <w:rPr>
                <w:rFonts w:ascii="Arial"/>
                <w:sz w:val="21"/>
              </w:rPr>
            </w:pPr>
          </w:p>
          <w:p w14:paraId="2ED4AAEF">
            <w:pPr>
              <w:spacing w:line="307" w:lineRule="auto"/>
              <w:rPr>
                <w:rFonts w:ascii="Arial"/>
                <w:sz w:val="21"/>
              </w:rPr>
            </w:pPr>
          </w:p>
          <w:p w14:paraId="5930B115">
            <w:pPr>
              <w:pStyle w:val="9"/>
              <w:spacing w:before="65" w:line="228" w:lineRule="auto"/>
              <w:ind w:left="430"/>
            </w:pPr>
            <w:r>
              <w:rPr>
                <w:b/>
                <w:bCs/>
                <w:spacing w:val="4"/>
              </w:rPr>
              <w:t>课程目标：</w:t>
            </w:r>
          </w:p>
          <w:p w14:paraId="09BFD6EB">
            <w:pPr>
              <w:pStyle w:val="9"/>
              <w:spacing w:before="213" w:line="425" w:lineRule="auto"/>
              <w:ind w:left="8" w:right="2" w:firstLine="421"/>
              <w:jc w:val="both"/>
            </w:pPr>
            <w:r>
              <w:rPr>
                <w:spacing w:val="15"/>
              </w:rPr>
              <w:t>使学生掌握主流无</w:t>
            </w:r>
            <w:r>
              <w:rPr>
                <w:spacing w:val="14"/>
              </w:rPr>
              <w:t>人机结构组成；能识别</w:t>
            </w:r>
            <w:r>
              <w:rPr>
                <w:spacing w:val="13"/>
              </w:rPr>
              <w:t>固定翼/多旋翼/单旋翼</w:t>
            </w:r>
            <w:r>
              <w:rPr>
                <w:spacing w:val="14"/>
              </w:rPr>
              <w:t>核心部件；理解任务载荷功能；具备动力系统参数识读和基础拆装能</w:t>
            </w:r>
            <w:r>
              <w:t>力。</w:t>
            </w:r>
          </w:p>
        </w:tc>
        <w:tc>
          <w:tcPr>
            <w:tcW w:w="2286" w:type="dxa"/>
            <w:vAlign w:val="top"/>
          </w:tcPr>
          <w:p w14:paraId="3873D7EE">
            <w:pPr>
              <w:spacing w:line="306" w:lineRule="auto"/>
              <w:rPr>
                <w:rFonts w:ascii="Arial"/>
                <w:sz w:val="21"/>
              </w:rPr>
            </w:pPr>
          </w:p>
          <w:p w14:paraId="73109053">
            <w:pPr>
              <w:spacing w:line="307" w:lineRule="auto"/>
              <w:rPr>
                <w:rFonts w:ascii="Arial"/>
                <w:sz w:val="21"/>
              </w:rPr>
            </w:pPr>
          </w:p>
          <w:p w14:paraId="128150CB">
            <w:pPr>
              <w:pStyle w:val="9"/>
              <w:spacing w:before="65" w:line="424" w:lineRule="auto"/>
              <w:ind w:left="12" w:right="1" w:firstLine="34"/>
            </w:pPr>
            <w:r>
              <w:rPr>
                <w:spacing w:val="11"/>
              </w:rPr>
              <w:t>(1)固定翼无人机拆装实</w:t>
            </w:r>
            <w:r>
              <w:rPr>
                <w:spacing w:val="7"/>
              </w:rPr>
              <w:t>训与结构认知</w:t>
            </w:r>
          </w:p>
          <w:p w14:paraId="52823A17">
            <w:pPr>
              <w:pStyle w:val="9"/>
              <w:spacing w:line="425" w:lineRule="auto"/>
              <w:ind w:left="12" w:right="1" w:firstLine="34"/>
            </w:pPr>
            <w:r>
              <w:rPr>
                <w:spacing w:val="11"/>
              </w:rPr>
              <w:t>(2)多旋翼无人机拆装实</w:t>
            </w:r>
            <w:r>
              <w:rPr>
                <w:spacing w:val="7"/>
              </w:rPr>
              <w:t>训与结构认知</w:t>
            </w:r>
          </w:p>
          <w:p w14:paraId="47CEAC4A">
            <w:pPr>
              <w:pStyle w:val="9"/>
              <w:spacing w:line="424" w:lineRule="auto"/>
              <w:ind w:left="12" w:right="1" w:firstLine="34"/>
            </w:pPr>
            <w:r>
              <w:rPr>
                <w:spacing w:val="11"/>
              </w:rPr>
              <w:t>(3)单旋翼无人机拆装实</w:t>
            </w:r>
            <w:r>
              <w:rPr>
                <w:spacing w:val="7"/>
              </w:rPr>
              <w:t>训与结构认知</w:t>
            </w:r>
          </w:p>
          <w:p w14:paraId="6950D1C7">
            <w:pPr>
              <w:pStyle w:val="9"/>
              <w:spacing w:line="227" w:lineRule="auto"/>
              <w:ind w:left="46"/>
            </w:pPr>
            <w:r>
              <w:rPr>
                <w:spacing w:val="4"/>
              </w:rPr>
              <w:t>(4)任务载荷功能认知</w:t>
            </w:r>
          </w:p>
          <w:p w14:paraId="4B1AC27A">
            <w:pPr>
              <w:pStyle w:val="9"/>
              <w:spacing w:before="214" w:line="228" w:lineRule="auto"/>
              <w:ind w:left="46"/>
            </w:pPr>
            <w:r>
              <w:rPr>
                <w:spacing w:val="4"/>
              </w:rPr>
              <w:t>(5)动力系统参数识读</w:t>
            </w:r>
          </w:p>
        </w:tc>
        <w:tc>
          <w:tcPr>
            <w:tcW w:w="2464" w:type="dxa"/>
            <w:vAlign w:val="top"/>
          </w:tcPr>
          <w:p w14:paraId="70613498">
            <w:pPr>
              <w:pStyle w:val="9"/>
              <w:spacing w:before="220" w:line="228" w:lineRule="auto"/>
              <w:ind w:left="435"/>
            </w:pPr>
            <w:r>
              <w:rPr>
                <w:b/>
                <w:bCs/>
                <w:spacing w:val="4"/>
              </w:rPr>
              <w:t>主要内容：</w:t>
            </w:r>
          </w:p>
          <w:p w14:paraId="468142E8">
            <w:pPr>
              <w:pStyle w:val="9"/>
              <w:spacing w:before="213" w:line="425" w:lineRule="auto"/>
              <w:ind w:left="10" w:firstLine="437"/>
            </w:pPr>
            <w:r>
              <w:rPr>
                <w:spacing w:val="6"/>
              </w:rPr>
              <w:t>固定翼/多旋翼/单旋</w:t>
            </w:r>
            <w:r>
              <w:rPr>
                <w:spacing w:val="3"/>
              </w:rPr>
              <w:t>翼无人机结构；任务载荷种类与功能；动力系统参数解</w:t>
            </w:r>
            <w:r>
              <w:rPr>
                <w:spacing w:val="7"/>
              </w:rPr>
              <w:t>析；机身材料特性。</w:t>
            </w:r>
          </w:p>
          <w:p w14:paraId="0E692EA4">
            <w:pPr>
              <w:pStyle w:val="9"/>
              <w:spacing w:line="227" w:lineRule="auto"/>
              <w:ind w:left="435"/>
            </w:pPr>
            <w:r>
              <w:rPr>
                <w:b/>
                <w:bCs/>
                <w:spacing w:val="4"/>
              </w:rPr>
              <w:t>教学要求：</w:t>
            </w:r>
          </w:p>
          <w:p w14:paraId="56C2D141">
            <w:pPr>
              <w:pStyle w:val="9"/>
              <w:spacing w:before="211" w:line="372" w:lineRule="auto"/>
              <w:ind w:left="11" w:firstLine="419"/>
              <w:jc w:val="both"/>
            </w:pPr>
            <w:r>
              <w:rPr>
                <w:spacing w:val="2"/>
              </w:rPr>
              <w:t>通过实物拆装实训，结</w:t>
            </w:r>
            <w:r>
              <w:rPr>
                <w:spacing w:val="3"/>
              </w:rPr>
              <w:t>合部件标牌解读，培养学生</w:t>
            </w:r>
            <w:r>
              <w:rPr>
                <w:spacing w:val="22"/>
              </w:rPr>
              <w:t>结构认知能力和规范操作</w:t>
            </w:r>
            <w:r>
              <w:rPr>
                <w:spacing w:val="2"/>
              </w:rPr>
              <w:t>意识。</w:t>
            </w:r>
          </w:p>
        </w:tc>
        <w:tc>
          <w:tcPr>
            <w:tcW w:w="808" w:type="dxa"/>
            <w:vAlign w:val="top"/>
          </w:tcPr>
          <w:p w14:paraId="61BCE688">
            <w:pPr>
              <w:spacing w:line="245" w:lineRule="auto"/>
              <w:rPr>
                <w:rFonts w:ascii="Arial"/>
                <w:sz w:val="21"/>
              </w:rPr>
            </w:pPr>
          </w:p>
          <w:p w14:paraId="7C1B79BD">
            <w:pPr>
              <w:spacing w:line="246" w:lineRule="auto"/>
              <w:rPr>
                <w:rFonts w:ascii="Arial"/>
                <w:sz w:val="21"/>
              </w:rPr>
            </w:pPr>
          </w:p>
          <w:p w14:paraId="3CDF67DA">
            <w:pPr>
              <w:spacing w:line="246" w:lineRule="auto"/>
              <w:rPr>
                <w:rFonts w:ascii="Arial"/>
                <w:sz w:val="21"/>
              </w:rPr>
            </w:pPr>
          </w:p>
          <w:p w14:paraId="19DA001A">
            <w:pPr>
              <w:spacing w:line="246" w:lineRule="auto"/>
              <w:rPr>
                <w:rFonts w:ascii="Arial"/>
                <w:sz w:val="21"/>
              </w:rPr>
            </w:pPr>
          </w:p>
          <w:p w14:paraId="4F364E20">
            <w:pPr>
              <w:spacing w:line="246" w:lineRule="auto"/>
              <w:rPr>
                <w:rFonts w:ascii="Arial"/>
                <w:sz w:val="21"/>
              </w:rPr>
            </w:pPr>
          </w:p>
          <w:p w14:paraId="541CB6E6">
            <w:pPr>
              <w:spacing w:line="246" w:lineRule="auto"/>
              <w:rPr>
                <w:rFonts w:ascii="Arial"/>
                <w:sz w:val="21"/>
              </w:rPr>
            </w:pPr>
          </w:p>
          <w:p w14:paraId="5C0D622A">
            <w:pPr>
              <w:spacing w:line="246" w:lineRule="auto"/>
              <w:rPr>
                <w:rFonts w:ascii="Arial"/>
                <w:sz w:val="21"/>
              </w:rPr>
            </w:pPr>
          </w:p>
          <w:p w14:paraId="438690C3">
            <w:pPr>
              <w:spacing w:line="246" w:lineRule="auto"/>
              <w:rPr>
                <w:rFonts w:ascii="Arial"/>
                <w:sz w:val="21"/>
              </w:rPr>
            </w:pPr>
          </w:p>
          <w:p w14:paraId="6812A052">
            <w:pPr>
              <w:spacing w:line="246" w:lineRule="auto"/>
              <w:rPr>
                <w:rFonts w:ascii="Arial"/>
                <w:sz w:val="21"/>
              </w:rPr>
            </w:pPr>
          </w:p>
          <w:p w14:paraId="1B79F0EE">
            <w:pPr>
              <w:pStyle w:val="9"/>
              <w:spacing w:before="65" w:line="268" w:lineRule="exact"/>
              <w:ind w:left="227"/>
            </w:pPr>
            <w:r>
              <w:rPr>
                <w:b/>
                <w:bCs/>
                <w:spacing w:val="-4"/>
                <w:position w:val="1"/>
              </w:rPr>
              <w:t>72</w:t>
            </w:r>
          </w:p>
        </w:tc>
      </w:tr>
      <w:tr w14:paraId="2178D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7" w:hRule="atLeast"/>
        </w:trPr>
        <w:tc>
          <w:tcPr>
            <w:tcW w:w="662" w:type="dxa"/>
            <w:vAlign w:val="top"/>
          </w:tcPr>
          <w:p w14:paraId="4A51A461">
            <w:pPr>
              <w:spacing w:line="248" w:lineRule="auto"/>
              <w:rPr>
                <w:rFonts w:ascii="Arial"/>
                <w:sz w:val="21"/>
              </w:rPr>
            </w:pPr>
          </w:p>
          <w:p w14:paraId="7412F441">
            <w:pPr>
              <w:spacing w:line="248" w:lineRule="auto"/>
              <w:rPr>
                <w:rFonts w:ascii="Arial"/>
                <w:sz w:val="21"/>
              </w:rPr>
            </w:pPr>
          </w:p>
          <w:p w14:paraId="62F78AAD">
            <w:pPr>
              <w:spacing w:line="248" w:lineRule="auto"/>
              <w:rPr>
                <w:rFonts w:ascii="Arial"/>
                <w:sz w:val="21"/>
              </w:rPr>
            </w:pPr>
          </w:p>
          <w:p w14:paraId="2C386698">
            <w:pPr>
              <w:spacing w:line="248" w:lineRule="auto"/>
              <w:rPr>
                <w:rFonts w:ascii="Arial"/>
                <w:sz w:val="21"/>
              </w:rPr>
            </w:pPr>
          </w:p>
          <w:p w14:paraId="7D417A97">
            <w:pPr>
              <w:spacing w:line="248" w:lineRule="auto"/>
              <w:rPr>
                <w:rFonts w:ascii="Arial"/>
                <w:sz w:val="21"/>
              </w:rPr>
            </w:pPr>
          </w:p>
          <w:p w14:paraId="4A731E53">
            <w:pPr>
              <w:spacing w:line="249" w:lineRule="auto"/>
              <w:rPr>
                <w:rFonts w:ascii="Arial"/>
                <w:sz w:val="21"/>
              </w:rPr>
            </w:pPr>
          </w:p>
          <w:p w14:paraId="4715B694">
            <w:pPr>
              <w:spacing w:line="249" w:lineRule="auto"/>
              <w:rPr>
                <w:rFonts w:ascii="Arial"/>
                <w:sz w:val="21"/>
              </w:rPr>
            </w:pPr>
          </w:p>
          <w:p w14:paraId="7D89973C">
            <w:pPr>
              <w:spacing w:line="249" w:lineRule="auto"/>
              <w:rPr>
                <w:rFonts w:ascii="Arial"/>
                <w:sz w:val="21"/>
              </w:rPr>
            </w:pPr>
          </w:p>
          <w:p w14:paraId="50011EFE">
            <w:pPr>
              <w:pStyle w:val="9"/>
              <w:spacing w:before="65" w:line="270" w:lineRule="exact"/>
              <w:ind w:left="285"/>
            </w:pPr>
            <w:r>
              <w:rPr>
                <w:b/>
                <w:bCs/>
                <w:spacing w:val="-3"/>
                <w:position w:val="1"/>
              </w:rPr>
              <w:t>2</w:t>
            </w:r>
          </w:p>
        </w:tc>
        <w:tc>
          <w:tcPr>
            <w:tcW w:w="893" w:type="dxa"/>
            <w:vAlign w:val="top"/>
          </w:tcPr>
          <w:p w14:paraId="5DC8DAF4">
            <w:pPr>
              <w:spacing w:line="251" w:lineRule="auto"/>
              <w:rPr>
                <w:rFonts w:ascii="Arial"/>
                <w:sz w:val="21"/>
              </w:rPr>
            </w:pPr>
          </w:p>
          <w:p w14:paraId="42012CF0">
            <w:pPr>
              <w:spacing w:line="251" w:lineRule="auto"/>
              <w:rPr>
                <w:rFonts w:ascii="Arial"/>
                <w:sz w:val="21"/>
              </w:rPr>
            </w:pPr>
          </w:p>
          <w:p w14:paraId="3F832382">
            <w:pPr>
              <w:spacing w:line="251" w:lineRule="auto"/>
              <w:rPr>
                <w:rFonts w:ascii="Arial"/>
                <w:sz w:val="21"/>
              </w:rPr>
            </w:pPr>
          </w:p>
          <w:p w14:paraId="49854CDF">
            <w:pPr>
              <w:spacing w:line="251" w:lineRule="auto"/>
              <w:rPr>
                <w:rFonts w:ascii="Arial"/>
                <w:sz w:val="21"/>
              </w:rPr>
            </w:pPr>
          </w:p>
          <w:p w14:paraId="02D9C4D4">
            <w:pPr>
              <w:spacing w:line="251" w:lineRule="auto"/>
              <w:rPr>
                <w:rFonts w:ascii="Arial"/>
                <w:sz w:val="21"/>
              </w:rPr>
            </w:pPr>
          </w:p>
          <w:p w14:paraId="5A3014EB">
            <w:pPr>
              <w:spacing w:line="251" w:lineRule="auto"/>
              <w:rPr>
                <w:rFonts w:ascii="Arial"/>
                <w:sz w:val="21"/>
              </w:rPr>
            </w:pPr>
          </w:p>
          <w:p w14:paraId="4FB3CD00">
            <w:pPr>
              <w:spacing w:line="252" w:lineRule="auto"/>
              <w:rPr>
                <w:rFonts w:ascii="Arial"/>
                <w:sz w:val="21"/>
              </w:rPr>
            </w:pPr>
          </w:p>
          <w:p w14:paraId="785813A4">
            <w:pPr>
              <w:pStyle w:val="9"/>
              <w:spacing w:before="65" w:line="427" w:lineRule="auto"/>
              <w:ind w:left="135" w:right="27" w:hanging="107"/>
            </w:pPr>
            <w:r>
              <w:rPr>
                <w:b/>
                <w:bCs/>
                <w:spacing w:val="6"/>
              </w:rPr>
              <w:t>无人机飞</w:t>
            </w:r>
            <w:r>
              <w:rPr>
                <w:b/>
                <w:bCs/>
                <w:spacing w:val="4"/>
              </w:rPr>
              <w:t>行原理</w:t>
            </w:r>
          </w:p>
        </w:tc>
        <w:tc>
          <w:tcPr>
            <w:tcW w:w="2162" w:type="dxa"/>
            <w:vAlign w:val="top"/>
          </w:tcPr>
          <w:p w14:paraId="2C0BC3AB">
            <w:pPr>
              <w:spacing w:line="281" w:lineRule="auto"/>
              <w:rPr>
                <w:rFonts w:ascii="Arial"/>
                <w:sz w:val="21"/>
              </w:rPr>
            </w:pPr>
          </w:p>
          <w:p w14:paraId="38E7910E">
            <w:pPr>
              <w:spacing w:line="282" w:lineRule="auto"/>
              <w:rPr>
                <w:rFonts w:ascii="Arial"/>
                <w:sz w:val="21"/>
              </w:rPr>
            </w:pPr>
          </w:p>
          <w:p w14:paraId="1D39E796">
            <w:pPr>
              <w:spacing w:line="282" w:lineRule="auto"/>
              <w:rPr>
                <w:rFonts w:ascii="Arial"/>
                <w:sz w:val="21"/>
              </w:rPr>
            </w:pPr>
          </w:p>
          <w:p w14:paraId="11DE7744">
            <w:pPr>
              <w:pStyle w:val="9"/>
              <w:spacing w:before="65" w:line="228" w:lineRule="auto"/>
              <w:ind w:left="430"/>
            </w:pPr>
            <w:r>
              <w:rPr>
                <w:b/>
                <w:bCs/>
                <w:spacing w:val="4"/>
              </w:rPr>
              <w:t>课程目标：</w:t>
            </w:r>
          </w:p>
          <w:p w14:paraId="1CE85E8B">
            <w:pPr>
              <w:pStyle w:val="9"/>
              <w:spacing w:before="212" w:line="425" w:lineRule="auto"/>
              <w:ind w:left="8" w:right="2" w:firstLine="421"/>
              <w:jc w:val="both"/>
            </w:pPr>
            <w:r>
              <w:rPr>
                <w:spacing w:val="15"/>
              </w:rPr>
              <w:t>使学生理解多旋翼</w:t>
            </w:r>
            <w:r>
              <w:rPr>
                <w:spacing w:val="3"/>
              </w:rPr>
              <w:t>/固定翼飞行原理；掌握</w:t>
            </w:r>
            <w:r>
              <w:rPr>
                <w:spacing w:val="14"/>
              </w:rPr>
              <w:t>无人机部件功能与连接关系；具备飞行状态分</w:t>
            </w:r>
            <w:r>
              <w:rPr>
                <w:spacing w:val="5"/>
              </w:rPr>
              <w:t>析能力。</w:t>
            </w:r>
          </w:p>
        </w:tc>
        <w:tc>
          <w:tcPr>
            <w:tcW w:w="2286" w:type="dxa"/>
            <w:vAlign w:val="top"/>
          </w:tcPr>
          <w:p w14:paraId="1FD2FEEE">
            <w:pPr>
              <w:spacing w:line="260" w:lineRule="auto"/>
              <w:rPr>
                <w:rFonts w:ascii="Arial"/>
                <w:sz w:val="21"/>
              </w:rPr>
            </w:pPr>
          </w:p>
          <w:p w14:paraId="1953A1C4">
            <w:pPr>
              <w:spacing w:line="260" w:lineRule="auto"/>
              <w:rPr>
                <w:rFonts w:ascii="Arial"/>
                <w:sz w:val="21"/>
              </w:rPr>
            </w:pPr>
          </w:p>
          <w:p w14:paraId="7346C69A">
            <w:pPr>
              <w:spacing w:line="260" w:lineRule="auto"/>
              <w:rPr>
                <w:rFonts w:ascii="Arial"/>
                <w:sz w:val="21"/>
              </w:rPr>
            </w:pPr>
          </w:p>
          <w:p w14:paraId="7184513A">
            <w:pPr>
              <w:spacing w:line="260" w:lineRule="auto"/>
              <w:rPr>
                <w:rFonts w:ascii="Arial"/>
                <w:sz w:val="21"/>
              </w:rPr>
            </w:pPr>
          </w:p>
          <w:p w14:paraId="1E7B1C40">
            <w:pPr>
              <w:spacing w:line="261" w:lineRule="auto"/>
              <w:rPr>
                <w:rFonts w:ascii="Arial"/>
                <w:sz w:val="21"/>
              </w:rPr>
            </w:pPr>
          </w:p>
          <w:p w14:paraId="67AA8650">
            <w:pPr>
              <w:pStyle w:val="9"/>
              <w:spacing w:before="65" w:line="425" w:lineRule="auto"/>
              <w:ind w:left="8" w:right="1" w:firstLine="37"/>
            </w:pPr>
            <w:r>
              <w:rPr>
                <w:spacing w:val="11"/>
              </w:rPr>
              <w:t>(1)多旋翼无人机部件连</w:t>
            </w:r>
            <w:r>
              <w:rPr>
                <w:spacing w:val="8"/>
              </w:rPr>
              <w:t>接与飞行原理分析</w:t>
            </w:r>
          </w:p>
          <w:p w14:paraId="6623C5AA">
            <w:pPr>
              <w:pStyle w:val="9"/>
              <w:spacing w:before="1" w:line="424" w:lineRule="auto"/>
              <w:ind w:left="8" w:right="1" w:firstLine="37"/>
            </w:pPr>
            <w:r>
              <w:rPr>
                <w:spacing w:val="11"/>
              </w:rPr>
              <w:t>(2)固定翼无人机部件连</w:t>
            </w:r>
            <w:r>
              <w:rPr>
                <w:spacing w:val="8"/>
              </w:rPr>
              <w:t>接与飞行原理分析</w:t>
            </w:r>
          </w:p>
        </w:tc>
        <w:tc>
          <w:tcPr>
            <w:tcW w:w="2464" w:type="dxa"/>
            <w:vAlign w:val="top"/>
          </w:tcPr>
          <w:p w14:paraId="780C6FC2">
            <w:pPr>
              <w:pStyle w:val="9"/>
              <w:spacing w:before="223" w:line="228" w:lineRule="auto"/>
              <w:ind w:left="643"/>
            </w:pPr>
            <w:r>
              <w:rPr>
                <w:b/>
                <w:bCs/>
                <w:spacing w:val="4"/>
              </w:rPr>
              <w:t>主要内容：</w:t>
            </w:r>
          </w:p>
          <w:p w14:paraId="44FF32D7">
            <w:pPr>
              <w:pStyle w:val="9"/>
              <w:spacing w:before="215" w:line="424" w:lineRule="auto"/>
              <w:ind w:left="10" w:firstLine="420"/>
              <w:jc w:val="both"/>
            </w:pPr>
            <w:r>
              <w:rPr>
                <w:spacing w:val="2"/>
              </w:rPr>
              <w:t>升力/推力/阻力关系；</w:t>
            </w:r>
            <w:r>
              <w:rPr>
                <w:spacing w:val="3"/>
              </w:rPr>
              <w:t>姿态控制逻辑；多旋翼全通</w:t>
            </w:r>
            <w:r>
              <w:rPr>
                <w:spacing w:val="2"/>
              </w:rPr>
              <w:t>道控制原理；固定翼五边航</w:t>
            </w:r>
            <w:r>
              <w:rPr>
                <w:spacing w:val="4"/>
              </w:rPr>
              <w:t>线原理。</w:t>
            </w:r>
          </w:p>
          <w:p w14:paraId="51C80DA7">
            <w:pPr>
              <w:pStyle w:val="9"/>
              <w:spacing w:line="227" w:lineRule="auto"/>
              <w:ind w:left="435"/>
            </w:pPr>
            <w:r>
              <w:rPr>
                <w:b/>
                <w:bCs/>
                <w:spacing w:val="4"/>
              </w:rPr>
              <w:t>教学要求：</w:t>
            </w:r>
          </w:p>
          <w:p w14:paraId="7AA41072">
            <w:pPr>
              <w:pStyle w:val="9"/>
              <w:spacing w:before="213" w:line="355" w:lineRule="auto"/>
              <w:ind w:left="10" w:right="3" w:firstLine="419"/>
              <w:jc w:val="both"/>
            </w:pPr>
            <w:r>
              <w:rPr>
                <w:spacing w:val="25"/>
              </w:rPr>
              <w:t>采用三维动画与实物</w:t>
            </w:r>
            <w:r>
              <w:rPr>
                <w:spacing w:val="3"/>
              </w:rPr>
              <w:t>展示相结合，通过对比分析</w:t>
            </w:r>
            <w:r>
              <w:rPr>
                <w:spacing w:val="8"/>
              </w:rPr>
              <w:t>深化飞行控制机制理解。</w:t>
            </w:r>
          </w:p>
        </w:tc>
        <w:tc>
          <w:tcPr>
            <w:tcW w:w="808" w:type="dxa"/>
            <w:vAlign w:val="top"/>
          </w:tcPr>
          <w:p w14:paraId="18582765">
            <w:pPr>
              <w:spacing w:line="248" w:lineRule="auto"/>
              <w:rPr>
                <w:rFonts w:ascii="Arial"/>
                <w:sz w:val="21"/>
              </w:rPr>
            </w:pPr>
          </w:p>
          <w:p w14:paraId="7274873D">
            <w:pPr>
              <w:spacing w:line="248" w:lineRule="auto"/>
              <w:rPr>
                <w:rFonts w:ascii="Arial"/>
                <w:sz w:val="21"/>
              </w:rPr>
            </w:pPr>
          </w:p>
          <w:p w14:paraId="363CB7F9">
            <w:pPr>
              <w:spacing w:line="248" w:lineRule="auto"/>
              <w:rPr>
                <w:rFonts w:ascii="Arial"/>
                <w:sz w:val="21"/>
              </w:rPr>
            </w:pPr>
          </w:p>
          <w:p w14:paraId="280B42B6">
            <w:pPr>
              <w:spacing w:line="248" w:lineRule="auto"/>
              <w:rPr>
                <w:rFonts w:ascii="Arial"/>
                <w:sz w:val="21"/>
              </w:rPr>
            </w:pPr>
          </w:p>
          <w:p w14:paraId="71EEFB19">
            <w:pPr>
              <w:spacing w:line="248" w:lineRule="auto"/>
              <w:rPr>
                <w:rFonts w:ascii="Arial"/>
                <w:sz w:val="21"/>
              </w:rPr>
            </w:pPr>
          </w:p>
          <w:p w14:paraId="74EEA582">
            <w:pPr>
              <w:spacing w:line="249" w:lineRule="auto"/>
              <w:rPr>
                <w:rFonts w:ascii="Arial"/>
                <w:sz w:val="21"/>
              </w:rPr>
            </w:pPr>
          </w:p>
          <w:p w14:paraId="7B862C53">
            <w:pPr>
              <w:spacing w:line="249" w:lineRule="auto"/>
              <w:rPr>
                <w:rFonts w:ascii="Arial"/>
                <w:sz w:val="21"/>
              </w:rPr>
            </w:pPr>
          </w:p>
          <w:p w14:paraId="03072491">
            <w:pPr>
              <w:spacing w:line="249" w:lineRule="auto"/>
              <w:rPr>
                <w:rFonts w:ascii="Arial"/>
                <w:sz w:val="21"/>
              </w:rPr>
            </w:pPr>
          </w:p>
          <w:p w14:paraId="23025F98">
            <w:pPr>
              <w:pStyle w:val="9"/>
              <w:spacing w:before="65" w:line="269" w:lineRule="exact"/>
              <w:ind w:left="238"/>
            </w:pPr>
            <w:r>
              <w:rPr>
                <w:b/>
                <w:bCs/>
                <w:spacing w:val="-4"/>
                <w:position w:val="1"/>
              </w:rPr>
              <w:t>108</w:t>
            </w:r>
          </w:p>
        </w:tc>
      </w:tr>
    </w:tbl>
    <w:p w14:paraId="16CB9293">
      <w:pPr>
        <w:pStyle w:val="2"/>
      </w:pPr>
    </w:p>
    <w:p w14:paraId="1C30310D">
      <w:pPr>
        <w:sectPr>
          <w:headerReference r:id="rId13" w:type="default"/>
          <w:footerReference r:id="rId14" w:type="default"/>
          <w:pgSz w:w="11905" w:h="16839"/>
          <w:pgMar w:top="1226" w:right="1169" w:bottom="1152" w:left="1455" w:header="871" w:footer="987" w:gutter="0"/>
          <w:pgBorders>
            <w:top w:val="none" w:sz="0" w:space="0"/>
            <w:left w:val="none" w:sz="0" w:space="0"/>
            <w:bottom w:val="none" w:sz="0" w:space="0"/>
            <w:right w:val="none" w:sz="0" w:space="0"/>
          </w:pgBorders>
          <w:pgNumType w:fmt="decimal"/>
          <w:cols w:space="720" w:num="1"/>
        </w:sectPr>
      </w:pPr>
    </w:p>
    <w:p w14:paraId="0A4067FF">
      <w:pPr>
        <w:spacing w:line="190" w:lineRule="exact"/>
      </w:pPr>
    </w:p>
    <w:tbl>
      <w:tblPr>
        <w:tblStyle w:val="8"/>
        <w:tblW w:w="92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893"/>
        <w:gridCol w:w="2162"/>
        <w:gridCol w:w="2286"/>
        <w:gridCol w:w="2464"/>
        <w:gridCol w:w="808"/>
      </w:tblGrid>
      <w:tr w14:paraId="1A436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62" w:type="dxa"/>
            <w:vAlign w:val="top"/>
          </w:tcPr>
          <w:p w14:paraId="76E0498F">
            <w:pPr>
              <w:pStyle w:val="9"/>
              <w:spacing w:before="278" w:line="229" w:lineRule="auto"/>
              <w:ind w:left="5"/>
            </w:pPr>
            <w:r>
              <w:rPr>
                <w:b/>
                <w:bCs/>
                <w:spacing w:val="4"/>
              </w:rPr>
              <w:t>序号</w:t>
            </w:r>
          </w:p>
        </w:tc>
        <w:tc>
          <w:tcPr>
            <w:tcW w:w="893" w:type="dxa"/>
            <w:vAlign w:val="top"/>
          </w:tcPr>
          <w:p w14:paraId="1E0218CB">
            <w:pPr>
              <w:pStyle w:val="9"/>
              <w:spacing w:before="279" w:line="228" w:lineRule="auto"/>
              <w:ind w:left="3"/>
            </w:pPr>
            <w:r>
              <w:rPr>
                <w:b/>
                <w:bCs/>
                <w:spacing w:val="6"/>
              </w:rPr>
              <w:t>课程名称</w:t>
            </w:r>
          </w:p>
        </w:tc>
        <w:tc>
          <w:tcPr>
            <w:tcW w:w="2162" w:type="dxa"/>
            <w:vAlign w:val="top"/>
          </w:tcPr>
          <w:p w14:paraId="06C4B404">
            <w:pPr>
              <w:pStyle w:val="9"/>
              <w:spacing w:before="279" w:line="228" w:lineRule="auto"/>
              <w:ind w:left="846"/>
            </w:pPr>
            <w:r>
              <w:rPr>
                <w:b/>
                <w:bCs/>
                <w:spacing w:val="6"/>
              </w:rPr>
              <w:t>课程目标</w:t>
            </w:r>
          </w:p>
        </w:tc>
        <w:tc>
          <w:tcPr>
            <w:tcW w:w="2286" w:type="dxa"/>
            <w:vAlign w:val="top"/>
          </w:tcPr>
          <w:p w14:paraId="059BF6C6">
            <w:pPr>
              <w:pStyle w:val="9"/>
              <w:spacing w:before="278" w:line="228" w:lineRule="auto"/>
              <w:ind w:left="222"/>
            </w:pPr>
            <w:r>
              <w:rPr>
                <w:b/>
                <w:bCs/>
                <w:spacing w:val="6"/>
              </w:rPr>
              <w:t>典型工作任务</w:t>
            </w:r>
          </w:p>
        </w:tc>
        <w:tc>
          <w:tcPr>
            <w:tcW w:w="2464" w:type="dxa"/>
            <w:vAlign w:val="top"/>
          </w:tcPr>
          <w:p w14:paraId="5FFC7706">
            <w:pPr>
              <w:pStyle w:val="9"/>
              <w:spacing w:before="278" w:line="228" w:lineRule="auto"/>
              <w:ind w:left="639"/>
            </w:pPr>
            <w:r>
              <w:rPr>
                <w:b/>
                <w:bCs/>
                <w:spacing w:val="7"/>
              </w:rPr>
              <w:t>主要内容和要求</w:t>
            </w:r>
          </w:p>
        </w:tc>
        <w:tc>
          <w:tcPr>
            <w:tcW w:w="808" w:type="dxa"/>
            <w:vAlign w:val="top"/>
          </w:tcPr>
          <w:p w14:paraId="6578E5D7">
            <w:pPr>
              <w:pStyle w:val="9"/>
              <w:spacing w:before="278" w:line="229" w:lineRule="auto"/>
              <w:ind w:left="219"/>
            </w:pPr>
            <w:r>
              <w:rPr>
                <w:b/>
                <w:bCs/>
                <w:spacing w:val="4"/>
              </w:rPr>
              <w:t>课时</w:t>
            </w:r>
          </w:p>
        </w:tc>
      </w:tr>
      <w:tr w14:paraId="4FA59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0" w:hRule="atLeast"/>
        </w:trPr>
        <w:tc>
          <w:tcPr>
            <w:tcW w:w="662" w:type="dxa"/>
            <w:vAlign w:val="top"/>
          </w:tcPr>
          <w:p w14:paraId="18857D33">
            <w:pPr>
              <w:spacing w:line="247" w:lineRule="auto"/>
              <w:rPr>
                <w:rFonts w:ascii="Arial"/>
                <w:sz w:val="21"/>
              </w:rPr>
            </w:pPr>
          </w:p>
          <w:p w14:paraId="4269A0E3">
            <w:pPr>
              <w:spacing w:line="247" w:lineRule="auto"/>
              <w:rPr>
                <w:rFonts w:ascii="Arial"/>
                <w:sz w:val="21"/>
              </w:rPr>
            </w:pPr>
          </w:p>
          <w:p w14:paraId="6717A5C4">
            <w:pPr>
              <w:spacing w:line="247" w:lineRule="auto"/>
              <w:rPr>
                <w:rFonts w:ascii="Arial"/>
                <w:sz w:val="21"/>
              </w:rPr>
            </w:pPr>
          </w:p>
          <w:p w14:paraId="412FC93C">
            <w:pPr>
              <w:spacing w:line="247" w:lineRule="auto"/>
              <w:rPr>
                <w:rFonts w:ascii="Arial"/>
                <w:sz w:val="21"/>
              </w:rPr>
            </w:pPr>
          </w:p>
          <w:p w14:paraId="3F20D21D">
            <w:pPr>
              <w:spacing w:line="248" w:lineRule="auto"/>
              <w:rPr>
                <w:rFonts w:ascii="Arial"/>
                <w:sz w:val="21"/>
              </w:rPr>
            </w:pPr>
          </w:p>
          <w:p w14:paraId="54DF7024">
            <w:pPr>
              <w:spacing w:line="248" w:lineRule="auto"/>
              <w:rPr>
                <w:rFonts w:ascii="Arial"/>
                <w:sz w:val="21"/>
              </w:rPr>
            </w:pPr>
          </w:p>
          <w:p w14:paraId="61D46131">
            <w:pPr>
              <w:spacing w:line="248" w:lineRule="auto"/>
              <w:rPr>
                <w:rFonts w:ascii="Arial"/>
                <w:sz w:val="21"/>
              </w:rPr>
            </w:pPr>
          </w:p>
          <w:p w14:paraId="61CA3FC5">
            <w:pPr>
              <w:spacing w:line="248" w:lineRule="auto"/>
              <w:rPr>
                <w:rFonts w:ascii="Arial"/>
                <w:sz w:val="21"/>
              </w:rPr>
            </w:pPr>
          </w:p>
          <w:p w14:paraId="6E7E58ED">
            <w:pPr>
              <w:pStyle w:val="9"/>
              <w:spacing w:before="65" w:line="268" w:lineRule="exact"/>
              <w:ind w:left="286"/>
            </w:pPr>
            <w:r>
              <w:rPr>
                <w:b/>
                <w:bCs/>
                <w:spacing w:val="-3"/>
                <w:position w:val="1"/>
              </w:rPr>
              <w:t>3</w:t>
            </w:r>
          </w:p>
        </w:tc>
        <w:tc>
          <w:tcPr>
            <w:tcW w:w="893" w:type="dxa"/>
            <w:vAlign w:val="top"/>
          </w:tcPr>
          <w:p w14:paraId="4C14CF18">
            <w:pPr>
              <w:spacing w:line="250" w:lineRule="auto"/>
              <w:rPr>
                <w:rFonts w:ascii="Arial"/>
                <w:sz w:val="21"/>
              </w:rPr>
            </w:pPr>
          </w:p>
          <w:p w14:paraId="48EC14E2">
            <w:pPr>
              <w:spacing w:line="250" w:lineRule="auto"/>
              <w:rPr>
                <w:rFonts w:ascii="Arial"/>
                <w:sz w:val="21"/>
              </w:rPr>
            </w:pPr>
          </w:p>
          <w:p w14:paraId="11875DB5">
            <w:pPr>
              <w:spacing w:line="250" w:lineRule="auto"/>
              <w:rPr>
                <w:rFonts w:ascii="Arial"/>
                <w:sz w:val="21"/>
              </w:rPr>
            </w:pPr>
          </w:p>
          <w:p w14:paraId="58484650">
            <w:pPr>
              <w:spacing w:line="250" w:lineRule="auto"/>
              <w:rPr>
                <w:rFonts w:ascii="Arial"/>
                <w:sz w:val="21"/>
              </w:rPr>
            </w:pPr>
          </w:p>
          <w:p w14:paraId="39302537">
            <w:pPr>
              <w:spacing w:line="250" w:lineRule="auto"/>
              <w:rPr>
                <w:rFonts w:ascii="Arial"/>
                <w:sz w:val="21"/>
              </w:rPr>
            </w:pPr>
          </w:p>
          <w:p w14:paraId="1EFD850F">
            <w:pPr>
              <w:spacing w:line="250" w:lineRule="auto"/>
              <w:rPr>
                <w:rFonts w:ascii="Arial"/>
                <w:sz w:val="21"/>
              </w:rPr>
            </w:pPr>
          </w:p>
          <w:p w14:paraId="3DA4D793">
            <w:pPr>
              <w:spacing w:line="251" w:lineRule="auto"/>
              <w:rPr>
                <w:rFonts w:ascii="Arial"/>
                <w:sz w:val="21"/>
              </w:rPr>
            </w:pPr>
          </w:p>
          <w:p w14:paraId="02CD65AA">
            <w:pPr>
              <w:pStyle w:val="9"/>
              <w:spacing w:before="65" w:line="426" w:lineRule="auto"/>
              <w:ind w:left="133" w:right="20" w:hanging="115"/>
            </w:pPr>
            <w:r>
              <w:rPr>
                <w:b/>
                <w:bCs/>
                <w:spacing w:val="10"/>
              </w:rPr>
              <w:t>无人机模</w:t>
            </w:r>
            <w:r>
              <w:rPr>
                <w:b/>
                <w:bCs/>
                <w:spacing w:val="5"/>
              </w:rPr>
              <w:t>拟飞行</w:t>
            </w:r>
          </w:p>
        </w:tc>
        <w:tc>
          <w:tcPr>
            <w:tcW w:w="2162" w:type="dxa"/>
            <w:vAlign w:val="top"/>
          </w:tcPr>
          <w:p w14:paraId="5D8F1C2D">
            <w:pPr>
              <w:spacing w:line="279" w:lineRule="auto"/>
              <w:rPr>
                <w:rFonts w:ascii="Arial"/>
                <w:sz w:val="21"/>
              </w:rPr>
            </w:pPr>
          </w:p>
          <w:p w14:paraId="51076F69">
            <w:pPr>
              <w:spacing w:line="279" w:lineRule="auto"/>
              <w:rPr>
                <w:rFonts w:ascii="Arial"/>
                <w:sz w:val="21"/>
              </w:rPr>
            </w:pPr>
          </w:p>
          <w:p w14:paraId="51A241E3">
            <w:pPr>
              <w:spacing w:line="279" w:lineRule="auto"/>
              <w:rPr>
                <w:rFonts w:ascii="Arial"/>
                <w:sz w:val="21"/>
              </w:rPr>
            </w:pPr>
          </w:p>
          <w:p w14:paraId="4D69D850">
            <w:pPr>
              <w:pStyle w:val="9"/>
              <w:spacing w:before="65" w:line="228" w:lineRule="auto"/>
              <w:ind w:left="428"/>
            </w:pPr>
            <w:r>
              <w:rPr>
                <w:b/>
                <w:bCs/>
                <w:spacing w:val="4"/>
              </w:rPr>
              <w:t>课程目标：</w:t>
            </w:r>
          </w:p>
          <w:p w14:paraId="1968239B">
            <w:pPr>
              <w:pStyle w:val="9"/>
              <w:spacing w:before="211" w:line="425" w:lineRule="auto"/>
              <w:ind w:left="8" w:firstLine="419"/>
              <w:jc w:val="both"/>
            </w:pPr>
            <w:r>
              <w:rPr>
                <w:spacing w:val="16"/>
              </w:rPr>
              <w:t>使学生掌握模拟器</w:t>
            </w:r>
            <w:r>
              <w:rPr>
                <w:spacing w:val="14"/>
              </w:rPr>
              <w:t>软硬件配置；能完成多</w:t>
            </w:r>
            <w:r>
              <w:rPr>
                <w:spacing w:val="-8"/>
              </w:rPr>
              <w:t>旋翼</w:t>
            </w:r>
            <w:r>
              <w:rPr>
                <w:spacing w:val="-28"/>
              </w:rPr>
              <w:t xml:space="preserve"> </w:t>
            </w:r>
            <w:r>
              <w:rPr>
                <w:spacing w:val="-8"/>
              </w:rPr>
              <w:t>360</w:t>
            </w:r>
            <w:r>
              <w:rPr>
                <w:spacing w:val="-72"/>
              </w:rPr>
              <w:t xml:space="preserve"> </w:t>
            </w:r>
            <w:r>
              <w:rPr>
                <w:spacing w:val="-8"/>
              </w:rPr>
              <w:t>°</w:t>
            </w:r>
            <w:r>
              <w:rPr>
                <w:spacing w:val="-58"/>
              </w:rPr>
              <w:t xml:space="preserve"> </w:t>
            </w:r>
            <w:r>
              <w:rPr>
                <w:spacing w:val="-8"/>
              </w:rPr>
              <w:t>自旋操控；具</w:t>
            </w:r>
            <w:r>
              <w:rPr>
                <w:spacing w:val="14"/>
              </w:rPr>
              <w:t>备固定翼起降及航线飞</w:t>
            </w:r>
            <w:r>
              <w:rPr>
                <w:spacing w:val="6"/>
              </w:rPr>
              <w:t>行模拟能力。</w:t>
            </w:r>
          </w:p>
        </w:tc>
        <w:tc>
          <w:tcPr>
            <w:tcW w:w="2286" w:type="dxa"/>
            <w:vAlign w:val="top"/>
          </w:tcPr>
          <w:p w14:paraId="7120A8BD">
            <w:pPr>
              <w:spacing w:line="279" w:lineRule="auto"/>
              <w:rPr>
                <w:rFonts w:ascii="Arial"/>
                <w:sz w:val="21"/>
              </w:rPr>
            </w:pPr>
          </w:p>
          <w:p w14:paraId="4A06775D">
            <w:pPr>
              <w:spacing w:line="279" w:lineRule="auto"/>
              <w:rPr>
                <w:rFonts w:ascii="Arial"/>
                <w:sz w:val="21"/>
              </w:rPr>
            </w:pPr>
          </w:p>
          <w:p w14:paraId="45FE004E">
            <w:pPr>
              <w:spacing w:line="280" w:lineRule="auto"/>
              <w:rPr>
                <w:rFonts w:ascii="Arial"/>
                <w:sz w:val="21"/>
              </w:rPr>
            </w:pPr>
          </w:p>
          <w:p w14:paraId="3D67C6BA">
            <w:pPr>
              <w:pStyle w:val="9"/>
              <w:spacing w:before="65" w:line="424" w:lineRule="auto"/>
              <w:ind w:left="6" w:firstLine="255"/>
            </w:pPr>
            <w:r>
              <w:rPr>
                <w:spacing w:val="10"/>
              </w:rPr>
              <w:t>(1)模拟器参数设置与</w:t>
            </w:r>
            <w:r>
              <w:rPr>
                <w:spacing w:val="7"/>
              </w:rPr>
              <w:t>机型选择</w:t>
            </w:r>
          </w:p>
          <w:p w14:paraId="39225835">
            <w:pPr>
              <w:pStyle w:val="9"/>
              <w:spacing w:line="425" w:lineRule="auto"/>
              <w:ind w:left="41" w:right="1" w:firstLine="2"/>
            </w:pPr>
            <w:r>
              <w:rPr>
                <w:spacing w:val="8"/>
              </w:rPr>
              <w:t>(2)多旋翼无人机</w:t>
            </w:r>
            <w:r>
              <w:rPr>
                <w:spacing w:val="-13"/>
              </w:rPr>
              <w:t xml:space="preserve"> </w:t>
            </w:r>
            <w:r>
              <w:rPr>
                <w:spacing w:val="8"/>
              </w:rPr>
              <w:t>360</w:t>
            </w:r>
            <w:r>
              <w:rPr>
                <w:spacing w:val="-57"/>
              </w:rPr>
              <w:t xml:space="preserve"> </w:t>
            </w:r>
            <w:r>
              <w:rPr>
                <w:spacing w:val="8"/>
              </w:rPr>
              <w:t>°</w:t>
            </w:r>
            <w:r>
              <w:rPr>
                <w:spacing w:val="2"/>
              </w:rPr>
              <w:t>自旋模拟训练</w:t>
            </w:r>
          </w:p>
          <w:p w14:paraId="647F0938">
            <w:pPr>
              <w:pStyle w:val="9"/>
              <w:spacing w:line="424" w:lineRule="auto"/>
              <w:ind w:left="10" w:firstLine="33"/>
            </w:pPr>
            <w:r>
              <w:rPr>
                <w:spacing w:val="11"/>
              </w:rPr>
              <w:t>(3)固定翼无人机起降与</w:t>
            </w:r>
            <w:r>
              <w:rPr>
                <w:spacing w:val="8"/>
              </w:rPr>
              <w:t>五边航线模拟训练</w:t>
            </w:r>
          </w:p>
        </w:tc>
        <w:tc>
          <w:tcPr>
            <w:tcW w:w="2464" w:type="dxa"/>
            <w:vAlign w:val="top"/>
          </w:tcPr>
          <w:p w14:paraId="7B7C938D">
            <w:pPr>
              <w:pStyle w:val="9"/>
              <w:spacing w:before="216" w:line="228" w:lineRule="auto"/>
              <w:ind w:left="432"/>
            </w:pPr>
            <w:r>
              <w:rPr>
                <w:b/>
                <w:bCs/>
                <w:spacing w:val="4"/>
              </w:rPr>
              <w:t>主要内容：</w:t>
            </w:r>
          </w:p>
          <w:p w14:paraId="29071D27">
            <w:pPr>
              <w:pStyle w:val="9"/>
              <w:spacing w:before="213" w:line="425" w:lineRule="auto"/>
              <w:ind w:left="6" w:firstLine="420"/>
            </w:pPr>
            <w:r>
              <w:rPr>
                <w:spacing w:val="8"/>
              </w:rPr>
              <w:t>遥控器校准与通道设</w:t>
            </w:r>
            <w:r>
              <w:rPr>
                <w:spacing w:val="4"/>
              </w:rPr>
              <w:t>置；飞行环境参数配置；多旋翼全通道操作；固定翼起</w:t>
            </w:r>
            <w:r>
              <w:rPr>
                <w:spacing w:val="6"/>
              </w:rPr>
              <w:t>降航线规划。</w:t>
            </w:r>
          </w:p>
          <w:p w14:paraId="064AAE8E">
            <w:pPr>
              <w:pStyle w:val="9"/>
              <w:spacing w:line="227" w:lineRule="auto"/>
              <w:ind w:left="433"/>
            </w:pPr>
            <w:r>
              <w:rPr>
                <w:b/>
                <w:bCs/>
                <w:spacing w:val="4"/>
              </w:rPr>
              <w:t>教学要求：</w:t>
            </w:r>
          </w:p>
          <w:p w14:paraId="52D8EFA2">
            <w:pPr>
              <w:pStyle w:val="9"/>
              <w:spacing w:before="211" w:line="355" w:lineRule="auto"/>
              <w:ind w:left="9" w:firstLine="417"/>
              <w:jc w:val="both"/>
            </w:pPr>
            <w:r>
              <w:rPr>
                <w:spacing w:val="3"/>
              </w:rPr>
              <w:t>通过渐进式模拟训练，培养空间方位感知能力，规</w:t>
            </w:r>
            <w:r>
              <w:rPr>
                <w:spacing w:val="6"/>
              </w:rPr>
              <w:t>范操作流程。</w:t>
            </w:r>
          </w:p>
        </w:tc>
        <w:tc>
          <w:tcPr>
            <w:tcW w:w="808" w:type="dxa"/>
            <w:vAlign w:val="top"/>
          </w:tcPr>
          <w:p w14:paraId="718B61B6">
            <w:pPr>
              <w:spacing w:line="247" w:lineRule="auto"/>
              <w:rPr>
                <w:rFonts w:ascii="Arial"/>
                <w:sz w:val="21"/>
              </w:rPr>
            </w:pPr>
          </w:p>
          <w:p w14:paraId="34A23FF4">
            <w:pPr>
              <w:spacing w:line="247" w:lineRule="auto"/>
              <w:rPr>
                <w:rFonts w:ascii="Arial"/>
                <w:sz w:val="21"/>
              </w:rPr>
            </w:pPr>
          </w:p>
          <w:p w14:paraId="12C5DEA2">
            <w:pPr>
              <w:spacing w:line="247" w:lineRule="auto"/>
              <w:rPr>
                <w:rFonts w:ascii="Arial"/>
                <w:sz w:val="21"/>
              </w:rPr>
            </w:pPr>
          </w:p>
          <w:p w14:paraId="168B1CBD">
            <w:pPr>
              <w:spacing w:line="247" w:lineRule="auto"/>
              <w:rPr>
                <w:rFonts w:ascii="Arial"/>
                <w:sz w:val="21"/>
              </w:rPr>
            </w:pPr>
          </w:p>
          <w:p w14:paraId="42436587">
            <w:pPr>
              <w:spacing w:line="248" w:lineRule="auto"/>
              <w:rPr>
                <w:rFonts w:ascii="Arial"/>
                <w:sz w:val="21"/>
              </w:rPr>
            </w:pPr>
          </w:p>
          <w:p w14:paraId="22B8118B">
            <w:pPr>
              <w:spacing w:line="248" w:lineRule="auto"/>
              <w:rPr>
                <w:rFonts w:ascii="Arial"/>
                <w:sz w:val="21"/>
              </w:rPr>
            </w:pPr>
          </w:p>
          <w:p w14:paraId="672AFF96">
            <w:pPr>
              <w:spacing w:line="248" w:lineRule="auto"/>
              <w:rPr>
                <w:rFonts w:ascii="Arial"/>
                <w:sz w:val="21"/>
              </w:rPr>
            </w:pPr>
          </w:p>
          <w:p w14:paraId="3F990C62">
            <w:pPr>
              <w:spacing w:line="248" w:lineRule="auto"/>
              <w:rPr>
                <w:rFonts w:ascii="Arial"/>
                <w:sz w:val="21"/>
              </w:rPr>
            </w:pPr>
          </w:p>
          <w:p w14:paraId="6EA177A3">
            <w:pPr>
              <w:pStyle w:val="9"/>
              <w:spacing w:before="65" w:line="268" w:lineRule="exact"/>
              <w:ind w:left="236"/>
            </w:pPr>
            <w:r>
              <w:rPr>
                <w:b/>
                <w:bCs/>
                <w:spacing w:val="-5"/>
                <w:position w:val="1"/>
              </w:rPr>
              <w:t>108</w:t>
            </w:r>
          </w:p>
        </w:tc>
      </w:tr>
      <w:tr w14:paraId="25849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3" w:hRule="atLeast"/>
        </w:trPr>
        <w:tc>
          <w:tcPr>
            <w:tcW w:w="662" w:type="dxa"/>
            <w:vAlign w:val="top"/>
          </w:tcPr>
          <w:p w14:paraId="5B5E5B85">
            <w:pPr>
              <w:spacing w:line="248" w:lineRule="auto"/>
              <w:rPr>
                <w:rFonts w:ascii="Arial"/>
                <w:sz w:val="21"/>
              </w:rPr>
            </w:pPr>
          </w:p>
          <w:p w14:paraId="3FF9D0FA">
            <w:pPr>
              <w:spacing w:line="248" w:lineRule="auto"/>
              <w:rPr>
                <w:rFonts w:ascii="Arial"/>
                <w:sz w:val="21"/>
              </w:rPr>
            </w:pPr>
          </w:p>
          <w:p w14:paraId="072CC078">
            <w:pPr>
              <w:spacing w:line="248" w:lineRule="auto"/>
              <w:rPr>
                <w:rFonts w:ascii="Arial"/>
                <w:sz w:val="21"/>
              </w:rPr>
            </w:pPr>
          </w:p>
          <w:p w14:paraId="193766E2">
            <w:pPr>
              <w:spacing w:line="248" w:lineRule="auto"/>
              <w:rPr>
                <w:rFonts w:ascii="Arial"/>
                <w:sz w:val="21"/>
              </w:rPr>
            </w:pPr>
          </w:p>
          <w:p w14:paraId="2BCB4A12">
            <w:pPr>
              <w:spacing w:line="248" w:lineRule="auto"/>
              <w:rPr>
                <w:rFonts w:ascii="Arial"/>
                <w:sz w:val="21"/>
              </w:rPr>
            </w:pPr>
          </w:p>
          <w:p w14:paraId="056659F0">
            <w:pPr>
              <w:spacing w:line="248" w:lineRule="auto"/>
              <w:rPr>
                <w:rFonts w:ascii="Arial"/>
                <w:sz w:val="21"/>
              </w:rPr>
            </w:pPr>
          </w:p>
          <w:p w14:paraId="456538FB">
            <w:pPr>
              <w:spacing w:line="248" w:lineRule="auto"/>
              <w:rPr>
                <w:rFonts w:ascii="Arial"/>
                <w:sz w:val="21"/>
              </w:rPr>
            </w:pPr>
          </w:p>
          <w:p w14:paraId="7F1AEBE3">
            <w:pPr>
              <w:spacing w:line="248" w:lineRule="auto"/>
              <w:rPr>
                <w:rFonts w:ascii="Arial"/>
                <w:sz w:val="21"/>
              </w:rPr>
            </w:pPr>
          </w:p>
          <w:p w14:paraId="142A0E48">
            <w:pPr>
              <w:pStyle w:val="9"/>
              <w:spacing w:before="65" w:line="270" w:lineRule="exact"/>
              <w:ind w:left="281"/>
            </w:pPr>
            <w:r>
              <w:rPr>
                <w:b/>
                <w:bCs/>
                <w:spacing w:val="-3"/>
                <w:position w:val="1"/>
              </w:rPr>
              <w:t>4</w:t>
            </w:r>
          </w:p>
        </w:tc>
        <w:tc>
          <w:tcPr>
            <w:tcW w:w="893" w:type="dxa"/>
            <w:vAlign w:val="top"/>
          </w:tcPr>
          <w:p w14:paraId="6F73DD05">
            <w:pPr>
              <w:spacing w:line="250" w:lineRule="auto"/>
              <w:rPr>
                <w:rFonts w:ascii="Arial"/>
                <w:sz w:val="21"/>
              </w:rPr>
            </w:pPr>
          </w:p>
          <w:p w14:paraId="0B938EDB">
            <w:pPr>
              <w:spacing w:line="250" w:lineRule="auto"/>
              <w:rPr>
                <w:rFonts w:ascii="Arial"/>
                <w:sz w:val="21"/>
              </w:rPr>
            </w:pPr>
          </w:p>
          <w:p w14:paraId="23007F80">
            <w:pPr>
              <w:spacing w:line="251" w:lineRule="auto"/>
              <w:rPr>
                <w:rFonts w:ascii="Arial"/>
                <w:sz w:val="21"/>
              </w:rPr>
            </w:pPr>
          </w:p>
          <w:p w14:paraId="4C54A580">
            <w:pPr>
              <w:spacing w:line="251" w:lineRule="auto"/>
              <w:rPr>
                <w:rFonts w:ascii="Arial"/>
                <w:sz w:val="21"/>
              </w:rPr>
            </w:pPr>
          </w:p>
          <w:p w14:paraId="378D5303">
            <w:pPr>
              <w:spacing w:line="251" w:lineRule="auto"/>
              <w:rPr>
                <w:rFonts w:ascii="Arial"/>
                <w:sz w:val="21"/>
              </w:rPr>
            </w:pPr>
          </w:p>
          <w:p w14:paraId="7D051169">
            <w:pPr>
              <w:spacing w:line="251" w:lineRule="auto"/>
              <w:rPr>
                <w:rFonts w:ascii="Arial"/>
                <w:sz w:val="21"/>
              </w:rPr>
            </w:pPr>
          </w:p>
          <w:p w14:paraId="5FBAA360">
            <w:pPr>
              <w:spacing w:line="251" w:lineRule="auto"/>
              <w:rPr>
                <w:rFonts w:ascii="Arial"/>
                <w:sz w:val="21"/>
              </w:rPr>
            </w:pPr>
          </w:p>
          <w:p w14:paraId="2DF414FA">
            <w:pPr>
              <w:pStyle w:val="9"/>
              <w:spacing w:before="65" w:line="427" w:lineRule="auto"/>
              <w:ind w:left="131" w:right="22" w:hanging="115"/>
            </w:pPr>
            <w:r>
              <w:rPr>
                <w:b/>
                <w:bCs/>
                <w:spacing w:val="10"/>
              </w:rPr>
              <w:t>无人机操</w:t>
            </w:r>
            <w:r>
              <w:rPr>
                <w:b/>
                <w:bCs/>
                <w:spacing w:val="6"/>
              </w:rPr>
              <w:t>控技术</w:t>
            </w:r>
          </w:p>
        </w:tc>
        <w:tc>
          <w:tcPr>
            <w:tcW w:w="2162" w:type="dxa"/>
            <w:vAlign w:val="top"/>
          </w:tcPr>
          <w:p w14:paraId="600782B0">
            <w:pPr>
              <w:spacing w:line="280" w:lineRule="auto"/>
              <w:rPr>
                <w:rFonts w:ascii="Arial"/>
                <w:sz w:val="21"/>
              </w:rPr>
            </w:pPr>
          </w:p>
          <w:p w14:paraId="6190E886">
            <w:pPr>
              <w:spacing w:line="281" w:lineRule="auto"/>
              <w:rPr>
                <w:rFonts w:ascii="Arial"/>
                <w:sz w:val="21"/>
              </w:rPr>
            </w:pPr>
          </w:p>
          <w:p w14:paraId="29765B29">
            <w:pPr>
              <w:spacing w:line="281" w:lineRule="auto"/>
              <w:rPr>
                <w:rFonts w:ascii="Arial"/>
                <w:sz w:val="21"/>
              </w:rPr>
            </w:pPr>
          </w:p>
          <w:p w14:paraId="0E24CEE9">
            <w:pPr>
              <w:pStyle w:val="9"/>
              <w:spacing w:before="65" w:line="228" w:lineRule="auto"/>
              <w:ind w:left="428"/>
            </w:pPr>
            <w:r>
              <w:rPr>
                <w:b/>
                <w:bCs/>
                <w:spacing w:val="4"/>
              </w:rPr>
              <w:t>课程目标：</w:t>
            </w:r>
          </w:p>
          <w:p w14:paraId="7DC07BB1">
            <w:pPr>
              <w:pStyle w:val="9"/>
              <w:spacing w:before="212" w:line="425" w:lineRule="auto"/>
              <w:ind w:left="8" w:right="2" w:firstLine="421"/>
              <w:jc w:val="both"/>
            </w:pPr>
            <w:r>
              <w:rPr>
                <w:spacing w:val="15"/>
              </w:rPr>
              <w:t>使学生熟练设置遥</w:t>
            </w:r>
            <w:r>
              <w:rPr>
                <w:spacing w:val="4"/>
              </w:rPr>
              <w:t>控器参数；掌握多旋翼8</w:t>
            </w:r>
            <w:r>
              <w:rPr>
                <w:spacing w:val="14"/>
              </w:rPr>
              <w:t>字飞行技术；具备固定</w:t>
            </w:r>
            <w:r>
              <w:rPr>
                <w:spacing w:val="38"/>
              </w:rPr>
              <w:t>翼起降与航线实飞能</w:t>
            </w:r>
            <w:r>
              <w:t>力。</w:t>
            </w:r>
          </w:p>
        </w:tc>
        <w:tc>
          <w:tcPr>
            <w:tcW w:w="2286" w:type="dxa"/>
            <w:vAlign w:val="top"/>
          </w:tcPr>
          <w:p w14:paraId="5A2E0A27">
            <w:pPr>
              <w:spacing w:line="280" w:lineRule="auto"/>
              <w:rPr>
                <w:rFonts w:ascii="Arial"/>
                <w:sz w:val="21"/>
              </w:rPr>
            </w:pPr>
          </w:p>
          <w:p w14:paraId="277C686F">
            <w:pPr>
              <w:spacing w:line="281" w:lineRule="auto"/>
              <w:rPr>
                <w:rFonts w:ascii="Arial"/>
                <w:sz w:val="21"/>
              </w:rPr>
            </w:pPr>
          </w:p>
          <w:p w14:paraId="5B094711">
            <w:pPr>
              <w:spacing w:line="281" w:lineRule="auto"/>
              <w:rPr>
                <w:rFonts w:ascii="Arial"/>
                <w:sz w:val="21"/>
              </w:rPr>
            </w:pPr>
          </w:p>
          <w:p w14:paraId="74D0EF4B">
            <w:pPr>
              <w:pStyle w:val="9"/>
              <w:spacing w:before="65" w:line="424" w:lineRule="auto"/>
              <w:ind w:left="11" w:right="1" w:firstLine="35"/>
            </w:pPr>
            <w:r>
              <w:rPr>
                <w:spacing w:val="11"/>
              </w:rPr>
              <w:t>(1)遥控器通道设置与教</w:t>
            </w:r>
            <w:r>
              <w:rPr>
                <w:spacing w:val="6"/>
              </w:rPr>
              <w:t>练控配置</w:t>
            </w:r>
          </w:p>
          <w:p w14:paraId="4AA802C3">
            <w:pPr>
              <w:pStyle w:val="9"/>
              <w:spacing w:line="425" w:lineRule="auto"/>
              <w:ind w:left="10" w:right="2" w:firstLine="35"/>
            </w:pPr>
            <w:r>
              <w:rPr>
                <w:spacing w:val="4"/>
              </w:rPr>
              <w:t>(2)多旋翼360</w:t>
            </w:r>
            <w:r>
              <w:rPr>
                <w:spacing w:val="-71"/>
              </w:rPr>
              <w:t xml:space="preserve"> </w:t>
            </w:r>
            <w:r>
              <w:rPr>
                <w:spacing w:val="4"/>
              </w:rPr>
              <w:t>°</w:t>
            </w:r>
            <w:r>
              <w:rPr>
                <w:spacing w:val="-55"/>
              </w:rPr>
              <w:t xml:space="preserve"> </w:t>
            </w:r>
            <w:r>
              <w:rPr>
                <w:spacing w:val="4"/>
              </w:rPr>
              <w:t>自旋与8</w:t>
            </w:r>
            <w:r>
              <w:rPr>
                <w:spacing w:val="7"/>
              </w:rPr>
              <w:t>字场外飞行</w:t>
            </w:r>
          </w:p>
          <w:p w14:paraId="42B12098">
            <w:pPr>
              <w:pStyle w:val="9"/>
              <w:spacing w:before="1" w:line="424" w:lineRule="auto"/>
              <w:ind w:left="12" w:right="1" w:firstLine="34"/>
            </w:pPr>
            <w:r>
              <w:rPr>
                <w:spacing w:val="11"/>
              </w:rPr>
              <w:t>(3)固定翼起降与五边航</w:t>
            </w:r>
            <w:r>
              <w:rPr>
                <w:spacing w:val="7"/>
              </w:rPr>
              <w:t>线路外飞行</w:t>
            </w:r>
          </w:p>
        </w:tc>
        <w:tc>
          <w:tcPr>
            <w:tcW w:w="2464" w:type="dxa"/>
            <w:vAlign w:val="top"/>
          </w:tcPr>
          <w:p w14:paraId="2F131FC0">
            <w:pPr>
              <w:pStyle w:val="9"/>
              <w:spacing w:before="223" w:line="228" w:lineRule="auto"/>
              <w:ind w:left="223"/>
            </w:pPr>
            <w:r>
              <w:rPr>
                <w:b/>
                <w:bCs/>
                <w:spacing w:val="4"/>
              </w:rPr>
              <w:t>主要内容：</w:t>
            </w:r>
          </w:p>
          <w:p w14:paraId="2C13D808">
            <w:pPr>
              <w:pStyle w:val="9"/>
              <w:spacing w:before="210" w:line="425" w:lineRule="auto"/>
              <w:ind w:left="10" w:firstLine="420"/>
              <w:jc w:val="both"/>
            </w:pPr>
            <w:r>
              <w:rPr>
                <w:spacing w:val="2"/>
              </w:rPr>
              <w:t>通道曲线优化；多旋翼</w:t>
            </w:r>
            <w:r>
              <w:rPr>
                <w:spacing w:val="3"/>
              </w:rPr>
              <w:t>复合机动操作；固定翼航线修正技术；应急状况处置预</w:t>
            </w:r>
            <w:r>
              <w:t>案</w:t>
            </w:r>
          </w:p>
          <w:p w14:paraId="16E13DFB">
            <w:pPr>
              <w:pStyle w:val="9"/>
              <w:spacing w:line="227" w:lineRule="auto"/>
              <w:ind w:left="433"/>
            </w:pPr>
            <w:r>
              <w:rPr>
                <w:b/>
                <w:bCs/>
                <w:spacing w:val="12"/>
              </w:rPr>
              <w:t>教学要求:</w:t>
            </w:r>
          </w:p>
          <w:p w14:paraId="583DBF25">
            <w:pPr>
              <w:pStyle w:val="9"/>
              <w:spacing w:before="213" w:line="354" w:lineRule="auto"/>
              <w:ind w:left="10" w:firstLine="415"/>
              <w:jc w:val="both"/>
            </w:pPr>
            <w:r>
              <w:rPr>
                <w:spacing w:val="9"/>
              </w:rPr>
              <w:t>采用"模拟-实飞"过渡</w:t>
            </w:r>
            <w:r>
              <w:rPr>
                <w:spacing w:val="1"/>
              </w:rPr>
              <w:t>模式，结合风速环境变量训</w:t>
            </w:r>
            <w:r>
              <w:rPr>
                <w:spacing w:val="4"/>
              </w:rPr>
              <w:t>练，强化精细化操控技能。</w:t>
            </w:r>
          </w:p>
        </w:tc>
        <w:tc>
          <w:tcPr>
            <w:tcW w:w="808" w:type="dxa"/>
            <w:vAlign w:val="top"/>
          </w:tcPr>
          <w:p w14:paraId="4625144F">
            <w:pPr>
              <w:spacing w:line="248" w:lineRule="auto"/>
              <w:rPr>
                <w:rFonts w:ascii="Arial"/>
                <w:sz w:val="21"/>
              </w:rPr>
            </w:pPr>
          </w:p>
          <w:p w14:paraId="46C22B5B">
            <w:pPr>
              <w:spacing w:line="248" w:lineRule="auto"/>
              <w:rPr>
                <w:rFonts w:ascii="Arial"/>
                <w:sz w:val="21"/>
              </w:rPr>
            </w:pPr>
          </w:p>
          <w:p w14:paraId="2DACEE1B">
            <w:pPr>
              <w:spacing w:line="248" w:lineRule="auto"/>
              <w:rPr>
                <w:rFonts w:ascii="Arial"/>
                <w:sz w:val="21"/>
              </w:rPr>
            </w:pPr>
          </w:p>
          <w:p w14:paraId="60062F0A">
            <w:pPr>
              <w:spacing w:line="248" w:lineRule="auto"/>
              <w:rPr>
                <w:rFonts w:ascii="Arial"/>
                <w:sz w:val="21"/>
              </w:rPr>
            </w:pPr>
          </w:p>
          <w:p w14:paraId="79C403F9">
            <w:pPr>
              <w:spacing w:line="248" w:lineRule="auto"/>
              <w:rPr>
                <w:rFonts w:ascii="Arial"/>
                <w:sz w:val="21"/>
              </w:rPr>
            </w:pPr>
          </w:p>
          <w:p w14:paraId="5187A58B">
            <w:pPr>
              <w:spacing w:line="248" w:lineRule="auto"/>
              <w:rPr>
                <w:rFonts w:ascii="Arial"/>
                <w:sz w:val="21"/>
              </w:rPr>
            </w:pPr>
          </w:p>
          <w:p w14:paraId="05F1EE9A">
            <w:pPr>
              <w:spacing w:line="248" w:lineRule="auto"/>
              <w:rPr>
                <w:rFonts w:ascii="Arial"/>
                <w:sz w:val="21"/>
              </w:rPr>
            </w:pPr>
          </w:p>
          <w:p w14:paraId="7949869F">
            <w:pPr>
              <w:spacing w:line="248" w:lineRule="auto"/>
              <w:rPr>
                <w:rFonts w:ascii="Arial"/>
                <w:sz w:val="21"/>
              </w:rPr>
            </w:pPr>
          </w:p>
          <w:p w14:paraId="0C822D34">
            <w:pPr>
              <w:pStyle w:val="9"/>
              <w:spacing w:before="65" w:line="269" w:lineRule="exact"/>
              <w:ind w:left="238"/>
            </w:pPr>
            <w:r>
              <w:rPr>
                <w:spacing w:val="-3"/>
                <w:position w:val="1"/>
              </w:rPr>
              <w:t>108</w:t>
            </w:r>
          </w:p>
        </w:tc>
      </w:tr>
      <w:tr w14:paraId="6B946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2" w:hRule="atLeast"/>
        </w:trPr>
        <w:tc>
          <w:tcPr>
            <w:tcW w:w="662" w:type="dxa"/>
            <w:vAlign w:val="top"/>
          </w:tcPr>
          <w:p w14:paraId="0854D07C">
            <w:pPr>
              <w:spacing w:line="258" w:lineRule="auto"/>
              <w:rPr>
                <w:rFonts w:ascii="Arial"/>
                <w:sz w:val="21"/>
              </w:rPr>
            </w:pPr>
          </w:p>
          <w:p w14:paraId="5CCCDD05">
            <w:pPr>
              <w:spacing w:line="258" w:lineRule="auto"/>
              <w:rPr>
                <w:rFonts w:ascii="Arial"/>
                <w:sz w:val="21"/>
              </w:rPr>
            </w:pPr>
          </w:p>
          <w:p w14:paraId="5CE8A4C2">
            <w:pPr>
              <w:spacing w:line="258" w:lineRule="auto"/>
              <w:rPr>
                <w:rFonts w:ascii="Arial"/>
                <w:sz w:val="21"/>
              </w:rPr>
            </w:pPr>
          </w:p>
          <w:p w14:paraId="184413C4">
            <w:pPr>
              <w:spacing w:line="258" w:lineRule="auto"/>
              <w:rPr>
                <w:rFonts w:ascii="Arial"/>
                <w:sz w:val="21"/>
              </w:rPr>
            </w:pPr>
          </w:p>
          <w:p w14:paraId="7D0D7F7F">
            <w:pPr>
              <w:spacing w:line="258" w:lineRule="auto"/>
              <w:rPr>
                <w:rFonts w:ascii="Arial"/>
                <w:sz w:val="21"/>
              </w:rPr>
            </w:pPr>
          </w:p>
          <w:p w14:paraId="486E6D79">
            <w:pPr>
              <w:spacing w:line="259" w:lineRule="auto"/>
              <w:rPr>
                <w:rFonts w:ascii="Arial"/>
                <w:sz w:val="21"/>
              </w:rPr>
            </w:pPr>
          </w:p>
          <w:p w14:paraId="1DC99F0B">
            <w:pPr>
              <w:spacing w:line="259" w:lineRule="auto"/>
              <w:rPr>
                <w:rFonts w:ascii="Arial"/>
                <w:sz w:val="21"/>
              </w:rPr>
            </w:pPr>
          </w:p>
          <w:p w14:paraId="38B43A64">
            <w:pPr>
              <w:spacing w:line="259" w:lineRule="auto"/>
              <w:rPr>
                <w:rFonts w:ascii="Arial"/>
                <w:sz w:val="21"/>
              </w:rPr>
            </w:pPr>
          </w:p>
          <w:p w14:paraId="24DF3303">
            <w:pPr>
              <w:pStyle w:val="9"/>
              <w:spacing w:before="65" w:line="268" w:lineRule="exact"/>
              <w:ind w:left="286"/>
            </w:pPr>
            <w:r>
              <w:rPr>
                <w:b/>
                <w:bCs/>
                <w:spacing w:val="-3"/>
                <w:position w:val="1"/>
              </w:rPr>
              <w:t>5</w:t>
            </w:r>
          </w:p>
        </w:tc>
        <w:tc>
          <w:tcPr>
            <w:tcW w:w="893" w:type="dxa"/>
            <w:vAlign w:val="top"/>
          </w:tcPr>
          <w:p w14:paraId="25E9A7E0">
            <w:pPr>
              <w:spacing w:line="262" w:lineRule="auto"/>
              <w:rPr>
                <w:rFonts w:ascii="Arial"/>
                <w:sz w:val="21"/>
              </w:rPr>
            </w:pPr>
          </w:p>
          <w:p w14:paraId="11CF8DBA">
            <w:pPr>
              <w:spacing w:line="262" w:lineRule="auto"/>
              <w:rPr>
                <w:rFonts w:ascii="Arial"/>
                <w:sz w:val="21"/>
              </w:rPr>
            </w:pPr>
          </w:p>
          <w:p w14:paraId="6B308101">
            <w:pPr>
              <w:spacing w:line="262" w:lineRule="auto"/>
              <w:rPr>
                <w:rFonts w:ascii="Arial"/>
                <w:sz w:val="21"/>
              </w:rPr>
            </w:pPr>
          </w:p>
          <w:p w14:paraId="28226902">
            <w:pPr>
              <w:spacing w:line="263" w:lineRule="auto"/>
              <w:rPr>
                <w:rFonts w:ascii="Arial"/>
                <w:sz w:val="21"/>
              </w:rPr>
            </w:pPr>
          </w:p>
          <w:p w14:paraId="2DDBFE76">
            <w:pPr>
              <w:spacing w:line="263" w:lineRule="auto"/>
              <w:rPr>
                <w:rFonts w:ascii="Arial"/>
                <w:sz w:val="21"/>
              </w:rPr>
            </w:pPr>
          </w:p>
          <w:p w14:paraId="0FC0482F">
            <w:pPr>
              <w:spacing w:line="263" w:lineRule="auto"/>
              <w:rPr>
                <w:rFonts w:ascii="Arial"/>
                <w:sz w:val="21"/>
              </w:rPr>
            </w:pPr>
          </w:p>
          <w:p w14:paraId="625B83F8">
            <w:pPr>
              <w:spacing w:line="263" w:lineRule="auto"/>
              <w:rPr>
                <w:rFonts w:ascii="Arial"/>
                <w:sz w:val="21"/>
              </w:rPr>
            </w:pPr>
          </w:p>
          <w:p w14:paraId="07386BCC">
            <w:pPr>
              <w:pStyle w:val="9"/>
              <w:spacing w:before="65" w:line="427" w:lineRule="auto"/>
              <w:ind w:left="28" w:right="24" w:firstLine="1"/>
            </w:pPr>
            <w:r>
              <w:rPr>
                <w:b/>
                <w:bCs/>
                <w:spacing w:val="6"/>
              </w:rPr>
              <w:t>无人机组装与调试</w:t>
            </w:r>
          </w:p>
        </w:tc>
        <w:tc>
          <w:tcPr>
            <w:tcW w:w="2162" w:type="dxa"/>
            <w:vAlign w:val="top"/>
          </w:tcPr>
          <w:p w14:paraId="0CEE294B">
            <w:pPr>
              <w:spacing w:line="308" w:lineRule="auto"/>
              <w:rPr>
                <w:rFonts w:ascii="Arial"/>
                <w:sz w:val="21"/>
              </w:rPr>
            </w:pPr>
          </w:p>
          <w:p w14:paraId="29B59F27">
            <w:pPr>
              <w:spacing w:line="308" w:lineRule="auto"/>
              <w:rPr>
                <w:rFonts w:ascii="Arial"/>
                <w:sz w:val="21"/>
              </w:rPr>
            </w:pPr>
          </w:p>
          <w:p w14:paraId="14B7BCA9">
            <w:pPr>
              <w:spacing w:line="309" w:lineRule="auto"/>
              <w:rPr>
                <w:rFonts w:ascii="Arial"/>
                <w:sz w:val="21"/>
              </w:rPr>
            </w:pPr>
          </w:p>
          <w:p w14:paraId="71700D03">
            <w:pPr>
              <w:pStyle w:val="9"/>
              <w:spacing w:before="65" w:line="228" w:lineRule="auto"/>
              <w:ind w:left="426"/>
            </w:pPr>
            <w:r>
              <w:rPr>
                <w:b/>
                <w:bCs/>
                <w:spacing w:val="4"/>
              </w:rPr>
              <w:t>课程目标：</w:t>
            </w:r>
          </w:p>
          <w:p w14:paraId="0C2E6ADC">
            <w:pPr>
              <w:pStyle w:val="9"/>
              <w:spacing w:before="212" w:line="425" w:lineRule="auto"/>
              <w:ind w:left="6" w:firstLine="421"/>
              <w:jc w:val="both"/>
            </w:pPr>
            <w:r>
              <w:rPr>
                <w:spacing w:val="16"/>
              </w:rPr>
              <w:t>使学生掌握多旋翼</w:t>
            </w:r>
            <w:r>
              <w:rPr>
                <w:spacing w:val="4"/>
              </w:rPr>
              <w:t>/固定翼整机组装流程；</w:t>
            </w:r>
            <w:r>
              <w:rPr>
                <w:spacing w:val="15"/>
              </w:rPr>
              <w:t>具备飞控参数调试、动力系统匹配、通信链路</w:t>
            </w:r>
            <w:r>
              <w:rPr>
                <w:spacing w:val="8"/>
              </w:rPr>
              <w:t>测试等核心调试能力。</w:t>
            </w:r>
          </w:p>
        </w:tc>
        <w:tc>
          <w:tcPr>
            <w:tcW w:w="2286" w:type="dxa"/>
            <w:vAlign w:val="top"/>
          </w:tcPr>
          <w:p w14:paraId="5C2882E6">
            <w:pPr>
              <w:spacing w:line="308" w:lineRule="auto"/>
              <w:rPr>
                <w:rFonts w:ascii="Arial"/>
                <w:sz w:val="21"/>
              </w:rPr>
            </w:pPr>
          </w:p>
          <w:p w14:paraId="614B7206">
            <w:pPr>
              <w:spacing w:line="308" w:lineRule="auto"/>
              <w:rPr>
                <w:rFonts w:ascii="Arial"/>
                <w:sz w:val="21"/>
              </w:rPr>
            </w:pPr>
          </w:p>
          <w:p w14:paraId="6441EC49">
            <w:pPr>
              <w:spacing w:line="309" w:lineRule="auto"/>
              <w:rPr>
                <w:rFonts w:ascii="Arial"/>
                <w:sz w:val="21"/>
              </w:rPr>
            </w:pPr>
          </w:p>
          <w:p w14:paraId="4F460690">
            <w:pPr>
              <w:pStyle w:val="9"/>
              <w:spacing w:before="65" w:line="424" w:lineRule="auto"/>
              <w:ind w:left="13" w:firstLine="30"/>
            </w:pPr>
            <w:r>
              <w:rPr>
                <w:spacing w:val="11"/>
              </w:rPr>
              <w:t>(1)多旋翼无人机装配与</w:t>
            </w:r>
            <w:r>
              <w:rPr>
                <w:spacing w:val="5"/>
              </w:rPr>
              <w:t>飞控校准</w:t>
            </w:r>
          </w:p>
          <w:p w14:paraId="1E1365AB">
            <w:pPr>
              <w:pStyle w:val="9"/>
              <w:spacing w:line="226" w:lineRule="auto"/>
              <w:ind w:left="44"/>
            </w:pPr>
            <w:r>
              <w:rPr>
                <w:spacing w:val="4"/>
              </w:rPr>
              <w:t>(2)多旋翼整机参数调试</w:t>
            </w:r>
          </w:p>
          <w:p w14:paraId="12CDD6D4">
            <w:pPr>
              <w:pStyle w:val="9"/>
              <w:spacing w:before="215" w:line="424" w:lineRule="auto"/>
              <w:ind w:left="8" w:firstLine="35"/>
            </w:pPr>
            <w:r>
              <w:rPr>
                <w:spacing w:val="11"/>
              </w:rPr>
              <w:t>(3)固定翼无人机装配与</w:t>
            </w:r>
            <w:r>
              <w:rPr>
                <w:spacing w:val="8"/>
              </w:rPr>
              <w:t>气动平衡调整</w:t>
            </w:r>
          </w:p>
          <w:p w14:paraId="35BC32D9">
            <w:pPr>
              <w:pStyle w:val="9"/>
              <w:spacing w:line="226" w:lineRule="auto"/>
              <w:ind w:left="44"/>
            </w:pPr>
            <w:r>
              <w:rPr>
                <w:spacing w:val="4"/>
              </w:rPr>
              <w:t>(4)固定翼舵机行程调试</w:t>
            </w:r>
          </w:p>
        </w:tc>
        <w:tc>
          <w:tcPr>
            <w:tcW w:w="2464" w:type="dxa"/>
            <w:vAlign w:val="top"/>
          </w:tcPr>
          <w:p w14:paraId="43E45A04">
            <w:pPr>
              <w:pStyle w:val="9"/>
              <w:spacing w:before="303" w:line="228" w:lineRule="auto"/>
              <w:ind w:left="430"/>
            </w:pPr>
            <w:r>
              <w:rPr>
                <w:b/>
                <w:bCs/>
                <w:spacing w:val="4"/>
              </w:rPr>
              <w:t>主要内容：</w:t>
            </w:r>
          </w:p>
          <w:p w14:paraId="2A7B3AB7">
            <w:pPr>
              <w:pStyle w:val="9"/>
              <w:spacing w:before="215" w:line="424" w:lineRule="auto"/>
              <w:ind w:left="9" w:firstLine="417"/>
              <w:jc w:val="both"/>
            </w:pPr>
            <w:r>
              <w:rPr>
                <w:spacing w:val="2"/>
              </w:rPr>
              <w:t>机体总装规范；飞控传</w:t>
            </w:r>
            <w:r>
              <w:rPr>
                <w:spacing w:val="8"/>
              </w:rPr>
              <w:t>感器校准；动力-电调匹配</w:t>
            </w:r>
            <w:r>
              <w:rPr>
                <w:spacing w:val="4"/>
              </w:rPr>
              <w:t>测试；遥控信号衰减诊断；</w:t>
            </w:r>
            <w:r>
              <w:rPr>
                <w:spacing w:val="6"/>
              </w:rPr>
              <w:t>气动平衡调整。</w:t>
            </w:r>
          </w:p>
          <w:p w14:paraId="5C41D2D5">
            <w:pPr>
              <w:pStyle w:val="9"/>
              <w:spacing w:line="227" w:lineRule="auto"/>
              <w:ind w:left="433"/>
            </w:pPr>
            <w:r>
              <w:rPr>
                <w:b/>
                <w:bCs/>
                <w:spacing w:val="4"/>
              </w:rPr>
              <w:t>教学要求：</w:t>
            </w:r>
          </w:p>
          <w:p w14:paraId="684E1B67">
            <w:pPr>
              <w:pStyle w:val="9"/>
              <w:spacing w:before="213" w:line="378" w:lineRule="auto"/>
              <w:ind w:left="8" w:firstLine="419"/>
              <w:jc w:val="both"/>
            </w:pPr>
            <w:r>
              <w:rPr>
                <w:spacing w:val="3"/>
              </w:rPr>
              <w:t>通过故障模拟场景，培</w:t>
            </w:r>
            <w:r>
              <w:rPr>
                <w:spacing w:val="4"/>
              </w:rPr>
              <w:t>养学生系统调试思维，建立</w:t>
            </w:r>
            <w:r>
              <w:rPr>
                <w:spacing w:val="7"/>
              </w:rPr>
              <w:t>装配工艺标准意识。</w:t>
            </w:r>
          </w:p>
        </w:tc>
        <w:tc>
          <w:tcPr>
            <w:tcW w:w="808" w:type="dxa"/>
            <w:vAlign w:val="top"/>
          </w:tcPr>
          <w:p w14:paraId="03E7D7E8">
            <w:pPr>
              <w:spacing w:line="258" w:lineRule="auto"/>
              <w:rPr>
                <w:rFonts w:ascii="Arial"/>
                <w:sz w:val="21"/>
              </w:rPr>
            </w:pPr>
          </w:p>
          <w:p w14:paraId="5D875B6D">
            <w:pPr>
              <w:spacing w:line="258" w:lineRule="auto"/>
              <w:rPr>
                <w:rFonts w:ascii="Arial"/>
                <w:sz w:val="21"/>
              </w:rPr>
            </w:pPr>
          </w:p>
          <w:p w14:paraId="5122A8E8">
            <w:pPr>
              <w:spacing w:line="258" w:lineRule="auto"/>
              <w:rPr>
                <w:rFonts w:ascii="Arial"/>
                <w:sz w:val="21"/>
              </w:rPr>
            </w:pPr>
          </w:p>
          <w:p w14:paraId="54AC1A78">
            <w:pPr>
              <w:spacing w:line="258" w:lineRule="auto"/>
              <w:rPr>
                <w:rFonts w:ascii="Arial"/>
                <w:sz w:val="21"/>
              </w:rPr>
            </w:pPr>
          </w:p>
          <w:p w14:paraId="0737F88E">
            <w:pPr>
              <w:spacing w:line="258" w:lineRule="auto"/>
              <w:rPr>
                <w:rFonts w:ascii="Arial"/>
                <w:sz w:val="21"/>
              </w:rPr>
            </w:pPr>
          </w:p>
          <w:p w14:paraId="1C7D4EB4">
            <w:pPr>
              <w:spacing w:line="259" w:lineRule="auto"/>
              <w:rPr>
                <w:rFonts w:ascii="Arial"/>
                <w:sz w:val="21"/>
              </w:rPr>
            </w:pPr>
          </w:p>
          <w:p w14:paraId="38E717BA">
            <w:pPr>
              <w:spacing w:line="259" w:lineRule="auto"/>
              <w:rPr>
                <w:rFonts w:ascii="Arial"/>
                <w:sz w:val="21"/>
              </w:rPr>
            </w:pPr>
          </w:p>
          <w:p w14:paraId="6F5572E3">
            <w:pPr>
              <w:spacing w:line="259" w:lineRule="auto"/>
              <w:rPr>
                <w:rFonts w:ascii="Arial"/>
                <w:sz w:val="21"/>
              </w:rPr>
            </w:pPr>
          </w:p>
          <w:p w14:paraId="4C75BEF6">
            <w:pPr>
              <w:pStyle w:val="9"/>
              <w:spacing w:before="65" w:line="268" w:lineRule="exact"/>
              <w:ind w:left="225"/>
            </w:pPr>
            <w:r>
              <w:rPr>
                <w:b/>
                <w:bCs/>
                <w:spacing w:val="-4"/>
                <w:position w:val="1"/>
              </w:rPr>
              <w:t>72</w:t>
            </w:r>
          </w:p>
        </w:tc>
      </w:tr>
    </w:tbl>
    <w:p w14:paraId="5DC4B9AC">
      <w:pPr>
        <w:pStyle w:val="2"/>
      </w:pPr>
    </w:p>
    <w:p w14:paraId="51A99F9C">
      <w:pPr>
        <w:sectPr>
          <w:footerReference r:id="rId15" w:type="default"/>
          <w:pgSz w:w="11905" w:h="16839"/>
          <w:pgMar w:top="1226" w:right="1169" w:bottom="1152" w:left="1455" w:header="871" w:footer="987" w:gutter="0"/>
          <w:pgBorders>
            <w:top w:val="none" w:sz="0" w:space="0"/>
            <w:left w:val="none" w:sz="0" w:space="0"/>
            <w:bottom w:val="none" w:sz="0" w:space="0"/>
            <w:right w:val="none" w:sz="0" w:space="0"/>
          </w:pgBorders>
          <w:pgNumType w:fmt="decimal"/>
          <w:cols w:space="720" w:num="1"/>
        </w:sectPr>
      </w:pPr>
    </w:p>
    <w:p w14:paraId="1C68A4E6">
      <w:pPr>
        <w:spacing w:line="190" w:lineRule="exact"/>
      </w:pPr>
    </w:p>
    <w:tbl>
      <w:tblPr>
        <w:tblStyle w:val="8"/>
        <w:tblW w:w="92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893"/>
        <w:gridCol w:w="2162"/>
        <w:gridCol w:w="2286"/>
        <w:gridCol w:w="2464"/>
        <w:gridCol w:w="808"/>
      </w:tblGrid>
      <w:tr w14:paraId="21DC3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62" w:type="dxa"/>
            <w:vAlign w:val="top"/>
          </w:tcPr>
          <w:p w14:paraId="6EC6ECC8">
            <w:pPr>
              <w:pStyle w:val="9"/>
              <w:spacing w:before="273" w:line="229" w:lineRule="auto"/>
              <w:ind w:left="5"/>
            </w:pPr>
            <w:r>
              <w:rPr>
                <w:b/>
                <w:bCs/>
                <w:spacing w:val="4"/>
              </w:rPr>
              <w:t>序号</w:t>
            </w:r>
          </w:p>
        </w:tc>
        <w:tc>
          <w:tcPr>
            <w:tcW w:w="893" w:type="dxa"/>
            <w:vAlign w:val="top"/>
          </w:tcPr>
          <w:p w14:paraId="39C4EB87">
            <w:pPr>
              <w:pStyle w:val="9"/>
              <w:spacing w:before="274" w:line="228" w:lineRule="auto"/>
              <w:ind w:left="3"/>
            </w:pPr>
            <w:r>
              <w:rPr>
                <w:b/>
                <w:bCs/>
                <w:spacing w:val="6"/>
              </w:rPr>
              <w:t>课程名称</w:t>
            </w:r>
          </w:p>
        </w:tc>
        <w:tc>
          <w:tcPr>
            <w:tcW w:w="2162" w:type="dxa"/>
            <w:tcBorders>
              <w:bottom w:val="single" w:color="231F20" w:sz="2" w:space="0"/>
            </w:tcBorders>
            <w:vAlign w:val="top"/>
          </w:tcPr>
          <w:p w14:paraId="0484F03A">
            <w:pPr>
              <w:pStyle w:val="9"/>
              <w:spacing w:before="274" w:line="228" w:lineRule="auto"/>
              <w:ind w:left="846"/>
            </w:pPr>
            <w:r>
              <w:rPr>
                <w:b/>
                <w:bCs/>
                <w:spacing w:val="6"/>
              </w:rPr>
              <w:t>课程目标</w:t>
            </w:r>
          </w:p>
        </w:tc>
        <w:tc>
          <w:tcPr>
            <w:tcW w:w="2286" w:type="dxa"/>
            <w:tcBorders>
              <w:bottom w:val="single" w:color="231F20" w:sz="2" w:space="0"/>
            </w:tcBorders>
            <w:vAlign w:val="top"/>
          </w:tcPr>
          <w:p w14:paraId="0A1CCDF9">
            <w:pPr>
              <w:pStyle w:val="9"/>
              <w:spacing w:before="273" w:line="228" w:lineRule="auto"/>
              <w:ind w:left="222"/>
            </w:pPr>
            <w:r>
              <w:rPr>
                <w:b/>
                <w:bCs/>
                <w:spacing w:val="6"/>
              </w:rPr>
              <w:t>典型工作任务</w:t>
            </w:r>
          </w:p>
        </w:tc>
        <w:tc>
          <w:tcPr>
            <w:tcW w:w="2464" w:type="dxa"/>
            <w:tcBorders>
              <w:bottom w:val="single" w:color="231F20" w:sz="2" w:space="0"/>
            </w:tcBorders>
            <w:vAlign w:val="top"/>
          </w:tcPr>
          <w:p w14:paraId="649341C2">
            <w:pPr>
              <w:pStyle w:val="9"/>
              <w:spacing w:before="273" w:line="228" w:lineRule="auto"/>
              <w:ind w:left="639"/>
            </w:pPr>
            <w:r>
              <w:rPr>
                <w:b/>
                <w:bCs/>
                <w:spacing w:val="7"/>
              </w:rPr>
              <w:t>主要内容和要求</w:t>
            </w:r>
          </w:p>
        </w:tc>
        <w:tc>
          <w:tcPr>
            <w:tcW w:w="808" w:type="dxa"/>
            <w:tcBorders>
              <w:bottom w:val="single" w:color="231F20" w:sz="2" w:space="0"/>
            </w:tcBorders>
            <w:vAlign w:val="top"/>
          </w:tcPr>
          <w:p w14:paraId="5F086412">
            <w:pPr>
              <w:pStyle w:val="9"/>
              <w:spacing w:before="273" w:line="229" w:lineRule="auto"/>
              <w:ind w:left="219"/>
            </w:pPr>
            <w:r>
              <w:rPr>
                <w:b/>
                <w:bCs/>
                <w:spacing w:val="4"/>
              </w:rPr>
              <w:t>课时</w:t>
            </w:r>
          </w:p>
        </w:tc>
      </w:tr>
      <w:tr w14:paraId="350E5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6" w:hRule="atLeast"/>
        </w:trPr>
        <w:tc>
          <w:tcPr>
            <w:tcW w:w="662" w:type="dxa"/>
            <w:vAlign w:val="top"/>
          </w:tcPr>
          <w:p w14:paraId="28CAB084">
            <w:pPr>
              <w:spacing w:line="245" w:lineRule="auto"/>
              <w:rPr>
                <w:rFonts w:ascii="Arial"/>
                <w:sz w:val="21"/>
              </w:rPr>
            </w:pPr>
          </w:p>
          <w:p w14:paraId="7B601BD8">
            <w:pPr>
              <w:spacing w:line="246" w:lineRule="auto"/>
              <w:rPr>
                <w:rFonts w:ascii="Arial"/>
                <w:sz w:val="21"/>
              </w:rPr>
            </w:pPr>
          </w:p>
          <w:p w14:paraId="574CF4A8">
            <w:pPr>
              <w:spacing w:line="246" w:lineRule="auto"/>
              <w:rPr>
                <w:rFonts w:ascii="Arial"/>
                <w:sz w:val="21"/>
              </w:rPr>
            </w:pPr>
          </w:p>
          <w:p w14:paraId="7AB3D78C">
            <w:pPr>
              <w:spacing w:line="246" w:lineRule="auto"/>
              <w:rPr>
                <w:rFonts w:ascii="Arial"/>
                <w:sz w:val="21"/>
              </w:rPr>
            </w:pPr>
          </w:p>
          <w:p w14:paraId="4F0DA4E3">
            <w:pPr>
              <w:spacing w:line="246" w:lineRule="auto"/>
              <w:rPr>
                <w:rFonts w:ascii="Arial"/>
                <w:sz w:val="21"/>
              </w:rPr>
            </w:pPr>
          </w:p>
          <w:p w14:paraId="1C03EB48">
            <w:pPr>
              <w:spacing w:line="246" w:lineRule="auto"/>
              <w:rPr>
                <w:rFonts w:ascii="Arial"/>
                <w:sz w:val="21"/>
              </w:rPr>
            </w:pPr>
          </w:p>
          <w:p w14:paraId="43DEC7ED">
            <w:pPr>
              <w:spacing w:line="246" w:lineRule="auto"/>
              <w:rPr>
                <w:rFonts w:ascii="Arial"/>
                <w:sz w:val="21"/>
              </w:rPr>
            </w:pPr>
          </w:p>
          <w:p w14:paraId="429717DD">
            <w:pPr>
              <w:spacing w:line="246" w:lineRule="auto"/>
              <w:rPr>
                <w:rFonts w:ascii="Arial"/>
                <w:sz w:val="21"/>
              </w:rPr>
            </w:pPr>
          </w:p>
          <w:p w14:paraId="03F2FF10">
            <w:pPr>
              <w:spacing w:line="246" w:lineRule="auto"/>
              <w:rPr>
                <w:rFonts w:ascii="Arial"/>
                <w:sz w:val="21"/>
              </w:rPr>
            </w:pPr>
          </w:p>
          <w:p w14:paraId="7B4A1EC7">
            <w:pPr>
              <w:pStyle w:val="9"/>
              <w:spacing w:before="65" w:line="268" w:lineRule="exact"/>
              <w:ind w:left="284"/>
            </w:pPr>
            <w:r>
              <w:rPr>
                <w:b/>
                <w:bCs/>
                <w:spacing w:val="-3"/>
                <w:position w:val="1"/>
              </w:rPr>
              <w:t>6</w:t>
            </w:r>
          </w:p>
        </w:tc>
        <w:tc>
          <w:tcPr>
            <w:tcW w:w="893" w:type="dxa"/>
            <w:tcBorders>
              <w:right w:val="single" w:color="231F20" w:sz="2" w:space="0"/>
            </w:tcBorders>
            <w:vAlign w:val="top"/>
          </w:tcPr>
          <w:p w14:paraId="088F4817">
            <w:pPr>
              <w:spacing w:line="247" w:lineRule="auto"/>
              <w:rPr>
                <w:rFonts w:ascii="Arial"/>
                <w:sz w:val="21"/>
              </w:rPr>
            </w:pPr>
          </w:p>
          <w:p w14:paraId="6C74C601">
            <w:pPr>
              <w:spacing w:line="248" w:lineRule="auto"/>
              <w:rPr>
                <w:rFonts w:ascii="Arial"/>
                <w:sz w:val="21"/>
              </w:rPr>
            </w:pPr>
          </w:p>
          <w:p w14:paraId="0FABE2FB">
            <w:pPr>
              <w:spacing w:line="248" w:lineRule="auto"/>
              <w:rPr>
                <w:rFonts w:ascii="Arial"/>
                <w:sz w:val="21"/>
              </w:rPr>
            </w:pPr>
          </w:p>
          <w:p w14:paraId="61DB345C">
            <w:pPr>
              <w:spacing w:line="248" w:lineRule="auto"/>
              <w:rPr>
                <w:rFonts w:ascii="Arial"/>
                <w:sz w:val="21"/>
              </w:rPr>
            </w:pPr>
          </w:p>
          <w:p w14:paraId="0F619912">
            <w:pPr>
              <w:spacing w:line="248" w:lineRule="auto"/>
              <w:rPr>
                <w:rFonts w:ascii="Arial"/>
                <w:sz w:val="21"/>
              </w:rPr>
            </w:pPr>
          </w:p>
          <w:p w14:paraId="315B0CD6">
            <w:pPr>
              <w:spacing w:line="248" w:lineRule="auto"/>
              <w:rPr>
                <w:rFonts w:ascii="Arial"/>
                <w:sz w:val="21"/>
              </w:rPr>
            </w:pPr>
          </w:p>
          <w:p w14:paraId="6E3E9035">
            <w:pPr>
              <w:spacing w:line="248" w:lineRule="auto"/>
              <w:rPr>
                <w:rFonts w:ascii="Arial"/>
                <w:sz w:val="21"/>
              </w:rPr>
            </w:pPr>
          </w:p>
          <w:p w14:paraId="764CBB09">
            <w:pPr>
              <w:spacing w:line="248" w:lineRule="auto"/>
              <w:rPr>
                <w:rFonts w:ascii="Arial"/>
                <w:sz w:val="21"/>
              </w:rPr>
            </w:pPr>
          </w:p>
          <w:p w14:paraId="5F64E13C">
            <w:pPr>
              <w:pStyle w:val="9"/>
              <w:spacing w:before="65" w:line="427" w:lineRule="auto"/>
              <w:ind w:left="132" w:right="27" w:hanging="104"/>
            </w:pPr>
            <w:r>
              <w:rPr>
                <w:b/>
                <w:bCs/>
                <w:spacing w:val="6"/>
              </w:rPr>
              <w:t>无人机维</w:t>
            </w:r>
            <w:r>
              <w:rPr>
                <w:b/>
                <w:bCs/>
                <w:spacing w:val="5"/>
              </w:rPr>
              <w:t>护技术</w:t>
            </w:r>
          </w:p>
        </w:tc>
        <w:tc>
          <w:tcPr>
            <w:tcW w:w="2162" w:type="dxa"/>
            <w:tcBorders>
              <w:top w:val="single" w:color="231F20" w:sz="2" w:space="0"/>
              <w:left w:val="single" w:color="231F20" w:sz="2" w:space="0"/>
              <w:bottom w:val="single" w:color="231F20" w:sz="2" w:space="0"/>
              <w:right w:val="single" w:color="231F20" w:sz="2" w:space="0"/>
            </w:tcBorders>
            <w:vAlign w:val="top"/>
          </w:tcPr>
          <w:p w14:paraId="75398175">
            <w:pPr>
              <w:spacing w:line="280" w:lineRule="auto"/>
              <w:rPr>
                <w:rFonts w:ascii="Arial"/>
                <w:sz w:val="21"/>
              </w:rPr>
            </w:pPr>
          </w:p>
          <w:p w14:paraId="78AFC275">
            <w:pPr>
              <w:spacing w:line="280" w:lineRule="auto"/>
              <w:rPr>
                <w:rFonts w:ascii="Arial"/>
                <w:sz w:val="21"/>
              </w:rPr>
            </w:pPr>
          </w:p>
          <w:p w14:paraId="32D5867C">
            <w:pPr>
              <w:spacing w:line="281" w:lineRule="auto"/>
              <w:rPr>
                <w:rFonts w:ascii="Arial"/>
                <w:sz w:val="21"/>
              </w:rPr>
            </w:pPr>
          </w:p>
          <w:p w14:paraId="0E558EC7">
            <w:pPr>
              <w:pStyle w:val="9"/>
              <w:spacing w:before="65" w:line="228" w:lineRule="auto"/>
              <w:ind w:left="430"/>
            </w:pPr>
            <w:r>
              <w:rPr>
                <w:b/>
                <w:bCs/>
                <w:spacing w:val="4"/>
              </w:rPr>
              <w:t>课程目标：</w:t>
            </w:r>
          </w:p>
          <w:p w14:paraId="012BC46D">
            <w:pPr>
              <w:pStyle w:val="9"/>
              <w:spacing w:before="212" w:line="425" w:lineRule="auto"/>
              <w:ind w:left="9" w:right="2" w:firstLine="420"/>
              <w:jc w:val="both"/>
            </w:pPr>
            <w:r>
              <w:rPr>
                <w:spacing w:val="15"/>
              </w:rPr>
              <w:t>使学生掌握全流程</w:t>
            </w:r>
            <w:r>
              <w:rPr>
                <w:spacing w:val="14"/>
              </w:rPr>
              <w:t>维护规范；能进行锂电池保养与焊接；具备任务载荷检修、无线电设备维护及机体深度保养</w:t>
            </w:r>
            <w:r>
              <w:rPr>
                <w:spacing w:val="3"/>
              </w:rPr>
              <w:t>能力。</w:t>
            </w:r>
          </w:p>
        </w:tc>
        <w:tc>
          <w:tcPr>
            <w:tcW w:w="2286" w:type="dxa"/>
            <w:tcBorders>
              <w:top w:val="single" w:color="231F20" w:sz="2" w:space="0"/>
              <w:left w:val="single" w:color="231F20" w:sz="2" w:space="0"/>
              <w:bottom w:val="single" w:color="231F20" w:sz="2" w:space="0"/>
              <w:right w:val="single" w:color="231F20" w:sz="2" w:space="0"/>
            </w:tcBorders>
            <w:vAlign w:val="top"/>
          </w:tcPr>
          <w:p w14:paraId="5620ABF2">
            <w:pPr>
              <w:spacing w:line="280" w:lineRule="auto"/>
              <w:rPr>
                <w:rFonts w:ascii="Arial"/>
                <w:sz w:val="21"/>
              </w:rPr>
            </w:pPr>
          </w:p>
          <w:p w14:paraId="6D739046">
            <w:pPr>
              <w:spacing w:line="281" w:lineRule="auto"/>
              <w:rPr>
                <w:rFonts w:ascii="Arial"/>
                <w:sz w:val="21"/>
              </w:rPr>
            </w:pPr>
          </w:p>
          <w:p w14:paraId="5A2B57B0">
            <w:pPr>
              <w:spacing w:line="281" w:lineRule="auto"/>
              <w:rPr>
                <w:rFonts w:ascii="Arial"/>
                <w:sz w:val="21"/>
              </w:rPr>
            </w:pPr>
          </w:p>
          <w:p w14:paraId="27D5AEB4">
            <w:pPr>
              <w:pStyle w:val="9"/>
              <w:spacing w:before="65" w:line="424" w:lineRule="auto"/>
              <w:ind w:left="10" w:right="4" w:firstLine="35"/>
            </w:pPr>
            <w:r>
              <w:rPr>
                <w:spacing w:val="19"/>
              </w:rPr>
              <w:t>(1)航前/航后标准化维</w:t>
            </w:r>
            <w:r>
              <w:t>护</w:t>
            </w:r>
          </w:p>
          <w:p w14:paraId="71A1A045">
            <w:pPr>
              <w:pStyle w:val="9"/>
              <w:spacing w:line="425" w:lineRule="auto"/>
              <w:ind w:left="8" w:right="1" w:firstLine="37"/>
            </w:pPr>
            <w:r>
              <w:rPr>
                <w:spacing w:val="11"/>
              </w:rPr>
              <w:t>(2)锂电池充放电管理及</w:t>
            </w:r>
            <w:r>
              <w:rPr>
                <w:spacing w:val="7"/>
              </w:rPr>
              <w:t>插头焊接</w:t>
            </w:r>
          </w:p>
          <w:p w14:paraId="76171FFA">
            <w:pPr>
              <w:pStyle w:val="9"/>
              <w:spacing w:line="227" w:lineRule="auto"/>
              <w:ind w:left="46"/>
            </w:pPr>
            <w:r>
              <w:rPr>
                <w:spacing w:val="4"/>
              </w:rPr>
              <w:t>(3)任务载荷故障诊断</w:t>
            </w:r>
          </w:p>
          <w:p w14:paraId="7DE2F7C5">
            <w:pPr>
              <w:pStyle w:val="9"/>
              <w:spacing w:before="211" w:line="227" w:lineRule="auto"/>
              <w:ind w:left="46"/>
            </w:pPr>
            <w:r>
              <w:rPr>
                <w:spacing w:val="4"/>
              </w:rPr>
              <w:t>(4)图传/遥控信号维护</w:t>
            </w:r>
          </w:p>
          <w:p w14:paraId="2CEC6A06">
            <w:pPr>
              <w:pStyle w:val="9"/>
              <w:spacing w:before="215" w:line="227" w:lineRule="auto"/>
              <w:ind w:left="46"/>
            </w:pPr>
            <w:r>
              <w:rPr>
                <w:spacing w:val="4"/>
              </w:rPr>
              <w:t>(5)机体结构深度保养</w:t>
            </w:r>
          </w:p>
        </w:tc>
        <w:tc>
          <w:tcPr>
            <w:tcW w:w="2464" w:type="dxa"/>
            <w:tcBorders>
              <w:top w:val="single" w:color="231F20" w:sz="2" w:space="0"/>
              <w:left w:val="single" w:color="231F20" w:sz="2" w:space="0"/>
              <w:bottom w:val="single" w:color="231F20" w:sz="2" w:space="0"/>
              <w:right w:val="single" w:color="231F20" w:sz="2" w:space="0"/>
            </w:tcBorders>
            <w:vAlign w:val="top"/>
          </w:tcPr>
          <w:p w14:paraId="09DDBA33">
            <w:pPr>
              <w:pStyle w:val="9"/>
              <w:spacing w:before="220" w:line="228" w:lineRule="auto"/>
              <w:ind w:left="435"/>
            </w:pPr>
            <w:r>
              <w:rPr>
                <w:b/>
                <w:bCs/>
                <w:spacing w:val="4"/>
              </w:rPr>
              <w:t>主要内容：</w:t>
            </w:r>
          </w:p>
          <w:p w14:paraId="2138EE14">
            <w:pPr>
              <w:pStyle w:val="9"/>
              <w:spacing w:before="213" w:line="425" w:lineRule="auto"/>
              <w:ind w:left="9" w:firstLine="425"/>
              <w:jc w:val="both"/>
            </w:pPr>
            <w:r>
              <w:rPr>
                <w:spacing w:val="2"/>
              </w:rPr>
              <w:t>维护工单制定；电池健</w:t>
            </w:r>
            <w:r>
              <w:rPr>
                <w:spacing w:val="4"/>
              </w:rPr>
              <w:t>康管理；云台相机检修；图</w:t>
            </w:r>
            <w:r>
              <w:rPr>
                <w:spacing w:val="3"/>
              </w:rPr>
              <w:t>传频段干扰排除；复合材料</w:t>
            </w:r>
            <w:r>
              <w:rPr>
                <w:spacing w:val="6"/>
              </w:rPr>
              <w:t>修补工艺。</w:t>
            </w:r>
          </w:p>
          <w:p w14:paraId="6147E613">
            <w:pPr>
              <w:pStyle w:val="9"/>
              <w:spacing w:line="227" w:lineRule="auto"/>
              <w:ind w:left="433"/>
            </w:pPr>
            <w:r>
              <w:rPr>
                <w:b/>
                <w:bCs/>
                <w:spacing w:val="4"/>
              </w:rPr>
              <w:t>教学要求：</w:t>
            </w:r>
          </w:p>
          <w:p w14:paraId="34806A6A">
            <w:pPr>
              <w:pStyle w:val="9"/>
              <w:spacing w:before="210" w:line="373" w:lineRule="auto"/>
              <w:ind w:left="10" w:firstLine="422"/>
              <w:jc w:val="both"/>
            </w:pPr>
            <w:r>
              <w:rPr>
                <w:spacing w:val="2"/>
              </w:rPr>
              <w:t>依据厂家维护手册，结</w:t>
            </w:r>
            <w:r>
              <w:rPr>
                <w:spacing w:val="3"/>
              </w:rPr>
              <w:t>合典型故障案例，培养预防</w:t>
            </w:r>
            <w:r>
              <w:rPr>
                <w:spacing w:val="22"/>
              </w:rPr>
              <w:t>性维护思维和安全操作习</w:t>
            </w:r>
            <w:r>
              <w:t>惯。</w:t>
            </w:r>
          </w:p>
        </w:tc>
        <w:tc>
          <w:tcPr>
            <w:tcW w:w="808" w:type="dxa"/>
            <w:tcBorders>
              <w:top w:val="single" w:color="231F20" w:sz="2" w:space="0"/>
              <w:left w:val="single" w:color="231F20" w:sz="2" w:space="0"/>
              <w:bottom w:val="single" w:color="231F20" w:sz="2" w:space="0"/>
              <w:right w:val="single" w:color="231F20" w:sz="2" w:space="0"/>
            </w:tcBorders>
            <w:vAlign w:val="top"/>
          </w:tcPr>
          <w:p w14:paraId="024ECE93">
            <w:pPr>
              <w:spacing w:line="245" w:lineRule="auto"/>
              <w:rPr>
                <w:rFonts w:ascii="Arial"/>
                <w:sz w:val="21"/>
              </w:rPr>
            </w:pPr>
          </w:p>
          <w:p w14:paraId="28DE3423">
            <w:pPr>
              <w:spacing w:line="246" w:lineRule="auto"/>
              <w:rPr>
                <w:rFonts w:ascii="Arial"/>
                <w:sz w:val="21"/>
              </w:rPr>
            </w:pPr>
          </w:p>
          <w:p w14:paraId="4039B542">
            <w:pPr>
              <w:spacing w:line="246" w:lineRule="auto"/>
              <w:rPr>
                <w:rFonts w:ascii="Arial"/>
                <w:sz w:val="21"/>
              </w:rPr>
            </w:pPr>
          </w:p>
          <w:p w14:paraId="0244EB7B">
            <w:pPr>
              <w:spacing w:line="246" w:lineRule="auto"/>
              <w:rPr>
                <w:rFonts w:ascii="Arial"/>
                <w:sz w:val="21"/>
              </w:rPr>
            </w:pPr>
          </w:p>
          <w:p w14:paraId="2B542BD9">
            <w:pPr>
              <w:spacing w:line="246" w:lineRule="auto"/>
              <w:rPr>
                <w:rFonts w:ascii="Arial"/>
                <w:sz w:val="21"/>
              </w:rPr>
            </w:pPr>
          </w:p>
          <w:p w14:paraId="00F4850F">
            <w:pPr>
              <w:spacing w:line="246" w:lineRule="auto"/>
              <w:rPr>
                <w:rFonts w:ascii="Arial"/>
                <w:sz w:val="21"/>
              </w:rPr>
            </w:pPr>
          </w:p>
          <w:p w14:paraId="036F7A4D">
            <w:pPr>
              <w:spacing w:line="246" w:lineRule="auto"/>
              <w:rPr>
                <w:rFonts w:ascii="Arial"/>
                <w:sz w:val="21"/>
              </w:rPr>
            </w:pPr>
          </w:p>
          <w:p w14:paraId="6ED3A2E0">
            <w:pPr>
              <w:spacing w:line="246" w:lineRule="auto"/>
              <w:rPr>
                <w:rFonts w:ascii="Arial"/>
                <w:sz w:val="21"/>
              </w:rPr>
            </w:pPr>
          </w:p>
          <w:p w14:paraId="29BC1337">
            <w:pPr>
              <w:spacing w:line="246" w:lineRule="auto"/>
              <w:rPr>
                <w:rFonts w:ascii="Arial"/>
                <w:sz w:val="21"/>
              </w:rPr>
            </w:pPr>
          </w:p>
          <w:p w14:paraId="31A87AE3">
            <w:pPr>
              <w:pStyle w:val="9"/>
              <w:spacing w:before="65" w:line="268" w:lineRule="exact"/>
              <w:ind w:left="227"/>
            </w:pPr>
            <w:r>
              <w:rPr>
                <w:b/>
                <w:bCs/>
                <w:spacing w:val="-4"/>
                <w:position w:val="1"/>
              </w:rPr>
              <w:t>72</w:t>
            </w:r>
          </w:p>
        </w:tc>
      </w:tr>
    </w:tbl>
    <w:p w14:paraId="2B741B54">
      <w:pPr>
        <w:pStyle w:val="2"/>
        <w:spacing w:line="249" w:lineRule="auto"/>
      </w:pPr>
    </w:p>
    <w:p w14:paraId="2629D59D">
      <w:pPr>
        <w:pStyle w:val="2"/>
        <w:spacing w:line="249" w:lineRule="auto"/>
      </w:pPr>
    </w:p>
    <w:p w14:paraId="5DB3F523">
      <w:pPr>
        <w:numPr>
          <w:ilvl w:val="0"/>
          <w:numId w:val="1"/>
        </w:numPr>
        <w:spacing w:before="78" w:line="219" w:lineRule="auto"/>
        <w:ind w:left="507" w:leftChars="0" w:firstLine="0" w:firstLineChars="0"/>
        <w:rPr>
          <w:rFonts w:ascii="宋体" w:hAnsi="宋体" w:eastAsia="宋体" w:cs="宋体"/>
          <w:b/>
          <w:bCs/>
          <w:spacing w:val="-3"/>
          <w:sz w:val="24"/>
          <w:szCs w:val="24"/>
        </w:rPr>
      </w:pPr>
      <w:r>
        <w:rPr>
          <w:rFonts w:ascii="宋体" w:hAnsi="宋体" w:eastAsia="宋体" w:cs="宋体"/>
          <w:b/>
          <w:bCs/>
          <w:spacing w:val="-3"/>
          <w:sz w:val="24"/>
          <w:szCs w:val="24"/>
        </w:rPr>
        <w:t>专业选修课程设置情况</w:t>
      </w:r>
    </w:p>
    <w:p w14:paraId="78B936AB">
      <w:pPr>
        <w:numPr>
          <w:ilvl w:val="0"/>
          <w:numId w:val="0"/>
        </w:numPr>
        <w:spacing w:before="78" w:line="219" w:lineRule="auto"/>
        <w:ind w:left="507" w:leftChars="0"/>
        <w:rPr>
          <w:rFonts w:ascii="宋体" w:hAnsi="宋体" w:eastAsia="宋体" w:cs="宋体"/>
          <w:b/>
          <w:bCs/>
          <w:spacing w:val="-3"/>
          <w:sz w:val="24"/>
          <w:szCs w:val="24"/>
        </w:rPr>
      </w:pPr>
    </w:p>
    <w:p w14:paraId="3220F5A6">
      <w:pPr>
        <w:spacing w:line="130" w:lineRule="exact"/>
      </w:pPr>
    </w:p>
    <w:tbl>
      <w:tblPr>
        <w:tblStyle w:val="8"/>
        <w:tblW w:w="8961" w:type="dxa"/>
        <w:tblInd w:w="1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1095"/>
        <w:gridCol w:w="2507"/>
        <w:gridCol w:w="3820"/>
        <w:gridCol w:w="735"/>
      </w:tblGrid>
      <w:tr w14:paraId="374CE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04" w:type="dxa"/>
            <w:tcBorders>
              <w:top w:val="single" w:color="231F20" w:sz="2" w:space="0"/>
              <w:left w:val="single" w:color="231F20" w:sz="2" w:space="0"/>
              <w:right w:val="single" w:color="231F20" w:sz="2" w:space="0"/>
            </w:tcBorders>
            <w:vAlign w:val="top"/>
          </w:tcPr>
          <w:p w14:paraId="1874FF7D">
            <w:pPr>
              <w:pStyle w:val="9"/>
              <w:spacing w:before="270" w:line="229" w:lineRule="auto"/>
              <w:ind w:left="195"/>
            </w:pPr>
            <w:r>
              <w:rPr>
                <w:b/>
                <w:bCs/>
                <w:spacing w:val="4"/>
              </w:rPr>
              <w:t>序号</w:t>
            </w:r>
          </w:p>
        </w:tc>
        <w:tc>
          <w:tcPr>
            <w:tcW w:w="1095" w:type="dxa"/>
            <w:tcBorders>
              <w:top w:val="single" w:color="231F20" w:sz="2" w:space="0"/>
              <w:left w:val="single" w:color="231F20" w:sz="2" w:space="0"/>
              <w:right w:val="single" w:color="231F20" w:sz="2" w:space="0"/>
            </w:tcBorders>
            <w:vAlign w:val="top"/>
          </w:tcPr>
          <w:p w14:paraId="4F22FB11">
            <w:pPr>
              <w:pStyle w:val="9"/>
              <w:spacing w:before="271" w:line="228" w:lineRule="auto"/>
              <w:ind w:left="128"/>
            </w:pPr>
            <w:r>
              <w:rPr>
                <w:b/>
                <w:bCs/>
                <w:spacing w:val="6"/>
              </w:rPr>
              <w:t>课程名称</w:t>
            </w:r>
          </w:p>
        </w:tc>
        <w:tc>
          <w:tcPr>
            <w:tcW w:w="2507" w:type="dxa"/>
            <w:tcBorders>
              <w:top w:val="single" w:color="231F20" w:sz="2" w:space="0"/>
              <w:left w:val="single" w:color="231F20" w:sz="2" w:space="0"/>
              <w:right w:val="single" w:color="231F20" w:sz="2" w:space="0"/>
            </w:tcBorders>
            <w:vAlign w:val="top"/>
          </w:tcPr>
          <w:p w14:paraId="2DA62FA5">
            <w:pPr>
              <w:pStyle w:val="9"/>
              <w:spacing w:before="271" w:line="228" w:lineRule="auto"/>
              <w:ind w:left="836"/>
            </w:pPr>
            <w:r>
              <w:rPr>
                <w:b/>
                <w:bCs/>
                <w:spacing w:val="6"/>
              </w:rPr>
              <w:t>课程目标</w:t>
            </w:r>
          </w:p>
        </w:tc>
        <w:tc>
          <w:tcPr>
            <w:tcW w:w="3820" w:type="dxa"/>
            <w:tcBorders>
              <w:top w:val="single" w:color="231F20" w:sz="2" w:space="0"/>
              <w:left w:val="single" w:color="231F20" w:sz="2" w:space="0"/>
              <w:right w:val="single" w:color="231F20" w:sz="2" w:space="0"/>
            </w:tcBorders>
            <w:vAlign w:val="top"/>
          </w:tcPr>
          <w:p w14:paraId="4D7D6F45">
            <w:pPr>
              <w:pStyle w:val="9"/>
              <w:spacing w:before="270" w:line="228" w:lineRule="auto"/>
              <w:ind w:left="969"/>
            </w:pPr>
            <w:r>
              <w:rPr>
                <w:b/>
                <w:bCs/>
                <w:spacing w:val="7"/>
              </w:rPr>
              <w:t>主要教学内容和要求</w:t>
            </w:r>
          </w:p>
        </w:tc>
        <w:tc>
          <w:tcPr>
            <w:tcW w:w="735" w:type="dxa"/>
            <w:tcBorders>
              <w:top w:val="single" w:color="231F20" w:sz="2" w:space="0"/>
              <w:left w:val="single" w:color="231F20" w:sz="2" w:space="0"/>
              <w:right w:val="single" w:color="231F20" w:sz="2" w:space="0"/>
            </w:tcBorders>
            <w:vAlign w:val="top"/>
          </w:tcPr>
          <w:p w14:paraId="688CC648">
            <w:pPr>
              <w:pStyle w:val="9"/>
              <w:spacing w:before="270" w:line="229" w:lineRule="auto"/>
              <w:ind w:left="161"/>
            </w:pPr>
            <w:r>
              <w:rPr>
                <w:b/>
                <w:bCs/>
                <w:spacing w:val="4"/>
              </w:rPr>
              <w:t>课时</w:t>
            </w:r>
          </w:p>
        </w:tc>
      </w:tr>
      <w:tr w14:paraId="16707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2" w:hRule="atLeast"/>
        </w:trPr>
        <w:tc>
          <w:tcPr>
            <w:tcW w:w="804" w:type="dxa"/>
            <w:vAlign w:val="top"/>
          </w:tcPr>
          <w:p w14:paraId="6C28D975">
            <w:pPr>
              <w:spacing w:line="254" w:lineRule="auto"/>
              <w:rPr>
                <w:rFonts w:ascii="Arial"/>
                <w:sz w:val="21"/>
              </w:rPr>
            </w:pPr>
          </w:p>
          <w:p w14:paraId="0D1298EC">
            <w:pPr>
              <w:spacing w:line="254" w:lineRule="auto"/>
              <w:rPr>
                <w:rFonts w:ascii="Arial"/>
                <w:sz w:val="21"/>
              </w:rPr>
            </w:pPr>
          </w:p>
          <w:p w14:paraId="0E69F1D2">
            <w:pPr>
              <w:spacing w:line="254" w:lineRule="auto"/>
              <w:rPr>
                <w:rFonts w:ascii="Arial"/>
                <w:sz w:val="21"/>
              </w:rPr>
            </w:pPr>
          </w:p>
          <w:p w14:paraId="7C8205BD">
            <w:pPr>
              <w:spacing w:line="254" w:lineRule="auto"/>
              <w:rPr>
                <w:rFonts w:ascii="Arial"/>
                <w:sz w:val="21"/>
              </w:rPr>
            </w:pPr>
          </w:p>
          <w:p w14:paraId="26FF9256">
            <w:pPr>
              <w:spacing w:line="255" w:lineRule="auto"/>
              <w:rPr>
                <w:rFonts w:ascii="Arial"/>
                <w:sz w:val="21"/>
              </w:rPr>
            </w:pPr>
          </w:p>
          <w:p w14:paraId="2F839FCD">
            <w:pPr>
              <w:spacing w:line="255" w:lineRule="auto"/>
              <w:rPr>
                <w:rFonts w:ascii="Arial"/>
                <w:sz w:val="21"/>
              </w:rPr>
            </w:pPr>
          </w:p>
          <w:p w14:paraId="11CEBBBC">
            <w:pPr>
              <w:pStyle w:val="9"/>
              <w:spacing w:before="65" w:line="270" w:lineRule="exact"/>
              <w:ind w:left="449"/>
            </w:pPr>
            <w:r>
              <w:rPr>
                <w:b/>
                <w:bCs/>
                <w:spacing w:val="-3"/>
                <w:position w:val="1"/>
              </w:rPr>
              <w:t>1</w:t>
            </w:r>
          </w:p>
        </w:tc>
        <w:tc>
          <w:tcPr>
            <w:tcW w:w="1095" w:type="dxa"/>
            <w:vAlign w:val="top"/>
          </w:tcPr>
          <w:p w14:paraId="67CFE596">
            <w:pPr>
              <w:spacing w:line="259" w:lineRule="auto"/>
              <w:rPr>
                <w:rFonts w:ascii="Arial"/>
                <w:sz w:val="21"/>
              </w:rPr>
            </w:pPr>
          </w:p>
          <w:p w14:paraId="5BD74DBD">
            <w:pPr>
              <w:spacing w:line="259" w:lineRule="auto"/>
              <w:rPr>
                <w:rFonts w:ascii="Arial"/>
                <w:sz w:val="21"/>
              </w:rPr>
            </w:pPr>
          </w:p>
          <w:p w14:paraId="2ABCF0BB">
            <w:pPr>
              <w:spacing w:line="259" w:lineRule="auto"/>
              <w:rPr>
                <w:rFonts w:ascii="Arial"/>
                <w:sz w:val="21"/>
              </w:rPr>
            </w:pPr>
          </w:p>
          <w:p w14:paraId="77C775AA">
            <w:pPr>
              <w:spacing w:line="259" w:lineRule="auto"/>
              <w:rPr>
                <w:rFonts w:ascii="Arial"/>
                <w:sz w:val="21"/>
              </w:rPr>
            </w:pPr>
          </w:p>
          <w:p w14:paraId="417AA6B0">
            <w:pPr>
              <w:spacing w:line="260" w:lineRule="auto"/>
              <w:rPr>
                <w:rFonts w:ascii="Arial"/>
                <w:sz w:val="21"/>
              </w:rPr>
            </w:pPr>
          </w:p>
          <w:p w14:paraId="228D9CB6">
            <w:pPr>
              <w:pStyle w:val="9"/>
              <w:spacing w:before="65" w:line="425" w:lineRule="auto"/>
              <w:ind w:left="235" w:right="22" w:hanging="213"/>
            </w:pPr>
            <w:r>
              <w:rPr>
                <w:b/>
                <w:bCs/>
                <w:spacing w:val="6"/>
              </w:rPr>
              <w:t>传感器与检</w:t>
            </w:r>
            <w:r>
              <w:rPr>
                <w:b/>
                <w:bCs/>
                <w:spacing w:val="5"/>
              </w:rPr>
              <w:t>测技术</w:t>
            </w:r>
          </w:p>
        </w:tc>
        <w:tc>
          <w:tcPr>
            <w:tcW w:w="2507" w:type="dxa"/>
            <w:vAlign w:val="top"/>
          </w:tcPr>
          <w:p w14:paraId="6355F6C2">
            <w:pPr>
              <w:spacing w:line="381" w:lineRule="auto"/>
              <w:rPr>
                <w:rFonts w:ascii="Arial"/>
                <w:sz w:val="21"/>
              </w:rPr>
            </w:pPr>
          </w:p>
          <w:p w14:paraId="6AAD87A9">
            <w:pPr>
              <w:pStyle w:val="9"/>
              <w:spacing w:before="65" w:line="228" w:lineRule="auto"/>
              <w:ind w:left="430"/>
            </w:pPr>
            <w:r>
              <w:rPr>
                <w:b/>
                <w:bCs/>
                <w:spacing w:val="4"/>
              </w:rPr>
              <w:t>课程目标：</w:t>
            </w:r>
          </w:p>
          <w:p w14:paraId="14ED18B8">
            <w:pPr>
              <w:pStyle w:val="9"/>
              <w:spacing w:before="213" w:line="227" w:lineRule="auto"/>
              <w:ind w:left="429"/>
            </w:pPr>
            <w:r>
              <w:rPr>
                <w:spacing w:val="8"/>
              </w:rPr>
              <w:t>使学生掌握无人机常</w:t>
            </w:r>
          </w:p>
          <w:p w14:paraId="3DF148AC">
            <w:pPr>
              <w:pStyle w:val="9"/>
              <w:spacing w:before="215" w:line="424" w:lineRule="auto"/>
              <w:ind w:left="8" w:right="2" w:firstLine="2"/>
            </w:pPr>
            <w:r>
              <w:rPr>
                <w:spacing w:val="7"/>
              </w:rPr>
              <w:t>用传感器原理；能检测温湿</w:t>
            </w:r>
            <w:r>
              <w:rPr>
                <w:spacing w:val="8"/>
              </w:rPr>
              <w:t>度/气压/</w:t>
            </w:r>
            <w:r>
              <w:t>GPS</w:t>
            </w:r>
            <w:r>
              <w:rPr>
                <w:spacing w:val="-33"/>
              </w:rPr>
              <w:t xml:space="preserve"> </w:t>
            </w:r>
            <w:r>
              <w:rPr>
                <w:spacing w:val="8"/>
              </w:rPr>
              <w:t>等传感器数</w:t>
            </w:r>
          </w:p>
          <w:p w14:paraId="21431496">
            <w:pPr>
              <w:pStyle w:val="9"/>
              <w:spacing w:before="2" w:line="425" w:lineRule="auto"/>
              <w:ind w:left="9" w:right="5" w:hanging="1"/>
            </w:pPr>
            <w:r>
              <w:rPr>
                <w:spacing w:val="7"/>
              </w:rPr>
              <w:t>据；具备传感器故障诊断与</w:t>
            </w:r>
            <w:r>
              <w:rPr>
                <w:spacing w:val="5"/>
              </w:rPr>
              <w:t>校准能力。</w:t>
            </w:r>
          </w:p>
        </w:tc>
        <w:tc>
          <w:tcPr>
            <w:tcW w:w="3820" w:type="dxa"/>
            <w:vAlign w:val="top"/>
          </w:tcPr>
          <w:p w14:paraId="6B7B7029">
            <w:pPr>
              <w:pStyle w:val="9"/>
              <w:spacing w:before="220" w:line="228" w:lineRule="auto"/>
              <w:ind w:left="434"/>
            </w:pPr>
            <w:r>
              <w:rPr>
                <w:b/>
                <w:bCs/>
                <w:spacing w:val="4"/>
              </w:rPr>
              <w:t>主要内容：</w:t>
            </w:r>
          </w:p>
          <w:p w14:paraId="40F7D621">
            <w:pPr>
              <w:pStyle w:val="9"/>
              <w:spacing w:before="210" w:line="425" w:lineRule="auto"/>
              <w:ind w:left="9" w:firstLine="418"/>
              <w:jc w:val="both"/>
            </w:pPr>
            <w:r>
              <w:rPr>
                <w:spacing w:val="5"/>
              </w:rPr>
              <w:t>无人机传感器类型（</w:t>
            </w:r>
            <w:r>
              <w:t>IMU</w:t>
            </w:r>
            <w:r>
              <w:rPr>
                <w:spacing w:val="5"/>
              </w:rPr>
              <w:t>、激光雷达、</w:t>
            </w:r>
            <w:r>
              <w:rPr>
                <w:spacing w:val="8"/>
              </w:rPr>
              <w:t>超声波</w:t>
            </w:r>
            <w:r>
              <w:rPr>
                <w:spacing w:val="18"/>
              </w:rPr>
              <w:t>）；</w:t>
            </w:r>
            <w:r>
              <w:rPr>
                <w:spacing w:val="8"/>
              </w:rPr>
              <w:t>信号采集电路；标定与误差分</w:t>
            </w:r>
            <w:r>
              <w:rPr>
                <w:spacing w:val="6"/>
              </w:rPr>
              <w:t>析；故障模拟实验。</w:t>
            </w:r>
          </w:p>
          <w:p w14:paraId="436A1538">
            <w:pPr>
              <w:pStyle w:val="9"/>
              <w:spacing w:line="227" w:lineRule="auto"/>
              <w:ind w:left="434"/>
            </w:pPr>
            <w:r>
              <w:rPr>
                <w:b/>
                <w:bCs/>
                <w:spacing w:val="4"/>
              </w:rPr>
              <w:t>教学要求：</w:t>
            </w:r>
          </w:p>
          <w:p w14:paraId="448AB732">
            <w:pPr>
              <w:pStyle w:val="9"/>
              <w:spacing w:before="213" w:line="320" w:lineRule="auto"/>
              <w:ind w:left="9" w:right="33" w:firstLine="423"/>
            </w:pPr>
            <w:r>
              <w:rPr>
                <w:spacing w:val="9"/>
              </w:rPr>
              <w:t>通过示波器检测实操，结合飞控数据</w:t>
            </w:r>
            <w:r>
              <w:rPr>
                <w:spacing w:val="8"/>
              </w:rPr>
              <w:t>解析，培养学生传感系统维护能力。</w:t>
            </w:r>
          </w:p>
        </w:tc>
        <w:tc>
          <w:tcPr>
            <w:tcW w:w="735" w:type="dxa"/>
            <w:vAlign w:val="top"/>
          </w:tcPr>
          <w:p w14:paraId="07721427">
            <w:pPr>
              <w:spacing w:line="254" w:lineRule="auto"/>
              <w:rPr>
                <w:rFonts w:ascii="Arial"/>
                <w:sz w:val="21"/>
              </w:rPr>
            </w:pPr>
          </w:p>
          <w:p w14:paraId="6DBCF77C">
            <w:pPr>
              <w:spacing w:line="254" w:lineRule="auto"/>
              <w:rPr>
                <w:rFonts w:ascii="Arial"/>
                <w:sz w:val="21"/>
              </w:rPr>
            </w:pPr>
          </w:p>
          <w:p w14:paraId="19A73F7F">
            <w:pPr>
              <w:spacing w:line="254" w:lineRule="auto"/>
              <w:rPr>
                <w:rFonts w:ascii="Arial"/>
                <w:sz w:val="21"/>
              </w:rPr>
            </w:pPr>
          </w:p>
          <w:p w14:paraId="16659CAF">
            <w:pPr>
              <w:spacing w:line="254" w:lineRule="auto"/>
              <w:rPr>
                <w:rFonts w:ascii="Arial"/>
                <w:sz w:val="21"/>
              </w:rPr>
            </w:pPr>
          </w:p>
          <w:p w14:paraId="5C7C654C">
            <w:pPr>
              <w:spacing w:line="255" w:lineRule="auto"/>
              <w:rPr>
                <w:rFonts w:ascii="Arial"/>
                <w:sz w:val="21"/>
              </w:rPr>
            </w:pPr>
          </w:p>
          <w:p w14:paraId="3860C8B5">
            <w:pPr>
              <w:spacing w:line="255" w:lineRule="auto"/>
              <w:rPr>
                <w:rFonts w:ascii="Arial"/>
                <w:sz w:val="21"/>
              </w:rPr>
            </w:pPr>
          </w:p>
          <w:p w14:paraId="0D079610">
            <w:pPr>
              <w:pStyle w:val="9"/>
              <w:spacing w:before="65" w:line="268" w:lineRule="exact"/>
              <w:ind w:left="226"/>
            </w:pPr>
            <w:r>
              <w:rPr>
                <w:b/>
                <w:bCs/>
                <w:spacing w:val="-3"/>
                <w:position w:val="1"/>
              </w:rPr>
              <w:t>36</w:t>
            </w:r>
          </w:p>
        </w:tc>
      </w:tr>
      <w:tr w14:paraId="5C072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5" w:hRule="atLeast"/>
        </w:trPr>
        <w:tc>
          <w:tcPr>
            <w:tcW w:w="804" w:type="dxa"/>
            <w:vAlign w:val="top"/>
          </w:tcPr>
          <w:p w14:paraId="6296FB8A">
            <w:pPr>
              <w:spacing w:line="269" w:lineRule="auto"/>
              <w:rPr>
                <w:rFonts w:ascii="Arial"/>
                <w:sz w:val="21"/>
              </w:rPr>
            </w:pPr>
          </w:p>
          <w:p w14:paraId="2FD55FD6">
            <w:pPr>
              <w:spacing w:line="269" w:lineRule="auto"/>
              <w:rPr>
                <w:rFonts w:ascii="Arial"/>
                <w:sz w:val="21"/>
              </w:rPr>
            </w:pPr>
          </w:p>
          <w:p w14:paraId="150FF394">
            <w:pPr>
              <w:spacing w:line="270" w:lineRule="auto"/>
              <w:rPr>
                <w:rFonts w:ascii="Arial"/>
                <w:sz w:val="21"/>
              </w:rPr>
            </w:pPr>
          </w:p>
          <w:p w14:paraId="28FD1FCF">
            <w:pPr>
              <w:spacing w:line="270" w:lineRule="auto"/>
              <w:rPr>
                <w:rFonts w:ascii="Arial"/>
                <w:sz w:val="21"/>
              </w:rPr>
            </w:pPr>
          </w:p>
          <w:p w14:paraId="6C997575">
            <w:pPr>
              <w:spacing w:line="270" w:lineRule="auto"/>
              <w:rPr>
                <w:rFonts w:ascii="Arial"/>
                <w:sz w:val="21"/>
              </w:rPr>
            </w:pPr>
          </w:p>
          <w:p w14:paraId="4D5DD594">
            <w:pPr>
              <w:pStyle w:val="9"/>
              <w:spacing w:before="65" w:line="270" w:lineRule="exact"/>
              <w:ind w:left="436"/>
            </w:pPr>
            <w:r>
              <w:rPr>
                <w:b/>
                <w:bCs/>
                <w:spacing w:val="-3"/>
                <w:position w:val="1"/>
              </w:rPr>
              <w:t>2</w:t>
            </w:r>
          </w:p>
        </w:tc>
        <w:tc>
          <w:tcPr>
            <w:tcW w:w="1095" w:type="dxa"/>
            <w:vAlign w:val="top"/>
          </w:tcPr>
          <w:p w14:paraId="306DDD80">
            <w:pPr>
              <w:spacing w:line="279" w:lineRule="auto"/>
              <w:rPr>
                <w:rFonts w:ascii="Arial"/>
                <w:sz w:val="21"/>
              </w:rPr>
            </w:pPr>
          </w:p>
          <w:p w14:paraId="00804965">
            <w:pPr>
              <w:spacing w:line="279" w:lineRule="auto"/>
              <w:rPr>
                <w:rFonts w:ascii="Arial"/>
                <w:sz w:val="21"/>
              </w:rPr>
            </w:pPr>
          </w:p>
          <w:p w14:paraId="03B2C259">
            <w:pPr>
              <w:spacing w:line="280" w:lineRule="auto"/>
              <w:rPr>
                <w:rFonts w:ascii="Arial"/>
                <w:sz w:val="21"/>
              </w:rPr>
            </w:pPr>
          </w:p>
          <w:p w14:paraId="789AD260">
            <w:pPr>
              <w:spacing w:line="280" w:lineRule="auto"/>
              <w:rPr>
                <w:rFonts w:ascii="Arial"/>
                <w:sz w:val="21"/>
              </w:rPr>
            </w:pPr>
          </w:p>
          <w:p w14:paraId="64101051">
            <w:pPr>
              <w:pStyle w:val="9"/>
              <w:spacing w:before="65" w:line="427" w:lineRule="auto"/>
              <w:ind w:left="129" w:right="22" w:hanging="104"/>
            </w:pPr>
            <w:r>
              <w:rPr>
                <w:b/>
                <w:bCs/>
                <w:spacing w:val="6"/>
              </w:rPr>
              <w:t>无人机加工制造技术</w:t>
            </w:r>
          </w:p>
        </w:tc>
        <w:tc>
          <w:tcPr>
            <w:tcW w:w="2507" w:type="dxa"/>
            <w:vAlign w:val="top"/>
          </w:tcPr>
          <w:p w14:paraId="56070051">
            <w:pPr>
              <w:pStyle w:val="9"/>
              <w:spacing w:before="272" w:line="228" w:lineRule="auto"/>
              <w:ind w:left="430"/>
            </w:pPr>
            <w:r>
              <w:rPr>
                <w:b/>
                <w:bCs/>
                <w:spacing w:val="4"/>
              </w:rPr>
              <w:t>课程目标：</w:t>
            </w:r>
          </w:p>
          <w:p w14:paraId="42AC6826">
            <w:pPr>
              <w:pStyle w:val="9"/>
              <w:spacing w:before="212" w:line="392" w:lineRule="auto"/>
              <w:ind w:left="9" w:right="5" w:firstLine="422"/>
            </w:pPr>
            <w:r>
              <w:rPr>
                <w:spacing w:val="8"/>
              </w:rPr>
              <w:t>使学生掌握无人机机</w:t>
            </w:r>
            <w:r>
              <w:rPr>
                <w:spacing w:val="6"/>
              </w:rPr>
              <w:t>架加工工艺；能操作</w:t>
            </w:r>
            <w:r>
              <w:rPr>
                <w:spacing w:val="-31"/>
              </w:rPr>
              <w:t xml:space="preserve"> </w:t>
            </w:r>
            <w:r>
              <w:rPr>
                <w:spacing w:val="6"/>
              </w:rPr>
              <w:t>3D</w:t>
            </w:r>
            <w:r>
              <w:rPr>
                <w:spacing w:val="-37"/>
              </w:rPr>
              <w:t xml:space="preserve"> </w:t>
            </w:r>
            <w:r>
              <w:rPr>
                <w:spacing w:val="6"/>
              </w:rPr>
              <w:t>打</w:t>
            </w:r>
            <w:r>
              <w:rPr>
                <w:spacing w:val="2"/>
              </w:rPr>
              <w:t>印/</w:t>
            </w:r>
            <w:r>
              <w:t>CNC</w:t>
            </w:r>
            <w:r>
              <w:rPr>
                <w:spacing w:val="-36"/>
              </w:rPr>
              <w:t xml:space="preserve"> </w:t>
            </w:r>
            <w:r>
              <w:rPr>
                <w:spacing w:val="2"/>
              </w:rPr>
              <w:t>设备制作部件；具备</w:t>
            </w:r>
            <w:r>
              <w:rPr>
                <w:spacing w:val="9"/>
              </w:rPr>
              <w:t>复合材料修补与简单模具</w:t>
            </w:r>
            <w:r>
              <w:rPr>
                <w:spacing w:val="5"/>
              </w:rPr>
              <w:t>设计能力。</w:t>
            </w:r>
          </w:p>
        </w:tc>
        <w:tc>
          <w:tcPr>
            <w:tcW w:w="3820" w:type="dxa"/>
            <w:vAlign w:val="top"/>
          </w:tcPr>
          <w:p w14:paraId="770DB43F">
            <w:pPr>
              <w:pStyle w:val="9"/>
              <w:spacing w:before="271" w:line="228" w:lineRule="auto"/>
              <w:ind w:left="434"/>
            </w:pPr>
            <w:r>
              <w:rPr>
                <w:b/>
                <w:bCs/>
                <w:spacing w:val="4"/>
              </w:rPr>
              <w:t>主要内容：</w:t>
            </w:r>
          </w:p>
          <w:p w14:paraId="133D60EC">
            <w:pPr>
              <w:pStyle w:val="9"/>
              <w:spacing w:before="212" w:line="425" w:lineRule="auto"/>
              <w:ind w:left="9" w:right="1" w:firstLine="420"/>
            </w:pPr>
            <w:r>
              <w:rPr>
                <w:spacing w:val="6"/>
              </w:rPr>
              <w:t>碳纤维切割与热压成型；3D</w:t>
            </w:r>
            <w:r>
              <w:rPr>
                <w:spacing w:val="-20"/>
              </w:rPr>
              <w:t xml:space="preserve"> </w:t>
            </w:r>
            <w:r>
              <w:rPr>
                <w:spacing w:val="6"/>
              </w:rPr>
              <w:t>打印参数</w:t>
            </w:r>
            <w:r>
              <w:rPr>
                <w:spacing w:val="8"/>
              </w:rPr>
              <w:t>优化；轻量化结构设计；公差配合标准。</w:t>
            </w:r>
          </w:p>
          <w:p w14:paraId="7EAAF09A">
            <w:pPr>
              <w:pStyle w:val="9"/>
              <w:spacing w:line="227" w:lineRule="auto"/>
              <w:ind w:left="434"/>
            </w:pPr>
            <w:r>
              <w:rPr>
                <w:b/>
                <w:bCs/>
                <w:spacing w:val="4"/>
              </w:rPr>
              <w:t>教学要求：</w:t>
            </w:r>
          </w:p>
          <w:p w14:paraId="4F146C69">
            <w:pPr>
              <w:pStyle w:val="9"/>
              <w:spacing w:before="211" w:line="344" w:lineRule="auto"/>
              <w:ind w:left="14" w:firstLine="409"/>
            </w:pPr>
            <w:r>
              <w:rPr>
                <w:spacing w:val="5"/>
              </w:rPr>
              <w:t>采用项目驱动教学（如制作多旋翼机</w:t>
            </w:r>
            <w:r>
              <w:rPr>
                <w:spacing w:val="2"/>
              </w:rPr>
              <w:t>臂</w:t>
            </w:r>
            <w:r>
              <w:rPr>
                <w:spacing w:val="-18"/>
              </w:rPr>
              <w:t>），</w:t>
            </w:r>
            <w:r>
              <w:rPr>
                <w:spacing w:val="2"/>
              </w:rPr>
              <w:t>强化加工安全规范与工艺精度控制。</w:t>
            </w:r>
          </w:p>
        </w:tc>
        <w:tc>
          <w:tcPr>
            <w:tcW w:w="735" w:type="dxa"/>
            <w:vAlign w:val="top"/>
          </w:tcPr>
          <w:p w14:paraId="7633C113">
            <w:pPr>
              <w:spacing w:line="269" w:lineRule="auto"/>
              <w:rPr>
                <w:rFonts w:ascii="Arial"/>
                <w:sz w:val="21"/>
              </w:rPr>
            </w:pPr>
          </w:p>
          <w:p w14:paraId="7539486D">
            <w:pPr>
              <w:spacing w:line="269" w:lineRule="auto"/>
              <w:rPr>
                <w:rFonts w:ascii="Arial"/>
                <w:sz w:val="21"/>
              </w:rPr>
            </w:pPr>
          </w:p>
          <w:p w14:paraId="4CD11EEB">
            <w:pPr>
              <w:spacing w:line="270" w:lineRule="auto"/>
              <w:rPr>
                <w:rFonts w:ascii="Arial"/>
                <w:sz w:val="21"/>
              </w:rPr>
            </w:pPr>
          </w:p>
          <w:p w14:paraId="0804F995">
            <w:pPr>
              <w:spacing w:line="270" w:lineRule="auto"/>
              <w:rPr>
                <w:rFonts w:ascii="Arial"/>
                <w:sz w:val="21"/>
              </w:rPr>
            </w:pPr>
          </w:p>
          <w:p w14:paraId="0A0BF91D">
            <w:pPr>
              <w:spacing w:line="270" w:lineRule="auto"/>
              <w:rPr>
                <w:rFonts w:ascii="Arial"/>
                <w:sz w:val="21"/>
              </w:rPr>
            </w:pPr>
          </w:p>
          <w:p w14:paraId="4CD51878">
            <w:pPr>
              <w:pStyle w:val="9"/>
              <w:spacing w:before="65" w:line="268" w:lineRule="exact"/>
              <w:ind w:left="226"/>
            </w:pPr>
            <w:r>
              <w:rPr>
                <w:b/>
                <w:bCs/>
                <w:spacing w:val="-3"/>
                <w:position w:val="1"/>
              </w:rPr>
              <w:t>36</w:t>
            </w:r>
          </w:p>
        </w:tc>
      </w:tr>
    </w:tbl>
    <w:p w14:paraId="2FD45BE3">
      <w:pPr>
        <w:pStyle w:val="2"/>
      </w:pPr>
    </w:p>
    <w:p w14:paraId="1557C632">
      <w:pPr>
        <w:sectPr>
          <w:footerReference r:id="rId16" w:type="default"/>
          <w:pgSz w:w="11905" w:h="16839"/>
          <w:pgMar w:top="1226" w:right="1169" w:bottom="1152" w:left="1455" w:header="871" w:footer="987" w:gutter="0"/>
          <w:pgBorders>
            <w:top w:val="none" w:sz="0" w:space="0"/>
            <w:left w:val="none" w:sz="0" w:space="0"/>
            <w:bottom w:val="none" w:sz="0" w:space="0"/>
            <w:right w:val="none" w:sz="0" w:space="0"/>
          </w:pgBorders>
          <w:pgNumType w:fmt="decimal"/>
          <w:cols w:space="720" w:num="1"/>
        </w:sectPr>
      </w:pPr>
    </w:p>
    <w:p w14:paraId="16E36824">
      <w:pPr>
        <w:spacing w:line="190" w:lineRule="exact"/>
      </w:pPr>
    </w:p>
    <w:tbl>
      <w:tblPr>
        <w:tblStyle w:val="8"/>
        <w:tblW w:w="89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1095"/>
        <w:gridCol w:w="2507"/>
        <w:gridCol w:w="3820"/>
        <w:gridCol w:w="735"/>
      </w:tblGrid>
      <w:tr w14:paraId="1749C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04" w:type="dxa"/>
            <w:tcBorders>
              <w:top w:val="single" w:color="231F20" w:sz="2" w:space="0"/>
              <w:left w:val="single" w:color="231F20" w:sz="2" w:space="0"/>
              <w:right w:val="single" w:color="231F20" w:sz="2" w:space="0"/>
            </w:tcBorders>
            <w:vAlign w:val="top"/>
          </w:tcPr>
          <w:p w14:paraId="6A6BC2C4">
            <w:pPr>
              <w:pStyle w:val="9"/>
              <w:spacing w:before="276" w:line="229" w:lineRule="auto"/>
              <w:ind w:left="195"/>
            </w:pPr>
            <w:r>
              <w:rPr>
                <w:b/>
                <w:bCs/>
                <w:spacing w:val="4"/>
              </w:rPr>
              <w:t>序号</w:t>
            </w:r>
          </w:p>
        </w:tc>
        <w:tc>
          <w:tcPr>
            <w:tcW w:w="1095" w:type="dxa"/>
            <w:tcBorders>
              <w:top w:val="single" w:color="231F20" w:sz="2" w:space="0"/>
              <w:left w:val="single" w:color="231F20" w:sz="2" w:space="0"/>
              <w:right w:val="single" w:color="231F20" w:sz="2" w:space="0"/>
            </w:tcBorders>
            <w:vAlign w:val="top"/>
          </w:tcPr>
          <w:p w14:paraId="2021784F">
            <w:pPr>
              <w:pStyle w:val="9"/>
              <w:spacing w:before="276" w:line="228" w:lineRule="auto"/>
              <w:ind w:left="128"/>
            </w:pPr>
            <w:r>
              <w:rPr>
                <w:b/>
                <w:bCs/>
                <w:spacing w:val="6"/>
              </w:rPr>
              <w:t>课程名称</w:t>
            </w:r>
          </w:p>
        </w:tc>
        <w:tc>
          <w:tcPr>
            <w:tcW w:w="2507" w:type="dxa"/>
            <w:tcBorders>
              <w:top w:val="single" w:color="231F20" w:sz="2" w:space="0"/>
              <w:left w:val="single" w:color="231F20" w:sz="2" w:space="0"/>
              <w:right w:val="single" w:color="231F20" w:sz="2" w:space="0"/>
            </w:tcBorders>
            <w:vAlign w:val="top"/>
          </w:tcPr>
          <w:p w14:paraId="69CE580F">
            <w:pPr>
              <w:pStyle w:val="9"/>
              <w:spacing w:before="276" w:line="228" w:lineRule="auto"/>
              <w:ind w:left="836"/>
            </w:pPr>
            <w:r>
              <w:rPr>
                <w:b/>
                <w:bCs/>
                <w:spacing w:val="6"/>
              </w:rPr>
              <w:t>课程目标</w:t>
            </w:r>
          </w:p>
        </w:tc>
        <w:tc>
          <w:tcPr>
            <w:tcW w:w="3820" w:type="dxa"/>
            <w:tcBorders>
              <w:top w:val="single" w:color="231F20" w:sz="2" w:space="0"/>
              <w:left w:val="single" w:color="231F20" w:sz="2" w:space="0"/>
              <w:right w:val="single" w:color="231F20" w:sz="2" w:space="0"/>
            </w:tcBorders>
            <w:vAlign w:val="top"/>
          </w:tcPr>
          <w:p w14:paraId="1965A46D">
            <w:pPr>
              <w:pStyle w:val="9"/>
              <w:spacing w:before="275" w:line="228" w:lineRule="auto"/>
              <w:ind w:left="969"/>
            </w:pPr>
            <w:r>
              <w:rPr>
                <w:b/>
                <w:bCs/>
                <w:spacing w:val="7"/>
              </w:rPr>
              <w:t>主要教学内容和要求</w:t>
            </w:r>
          </w:p>
        </w:tc>
        <w:tc>
          <w:tcPr>
            <w:tcW w:w="735" w:type="dxa"/>
            <w:tcBorders>
              <w:top w:val="single" w:color="231F20" w:sz="2" w:space="0"/>
              <w:left w:val="single" w:color="231F20" w:sz="2" w:space="0"/>
              <w:right w:val="single" w:color="231F20" w:sz="2" w:space="0"/>
            </w:tcBorders>
            <w:vAlign w:val="top"/>
          </w:tcPr>
          <w:p w14:paraId="27CA596C">
            <w:pPr>
              <w:pStyle w:val="9"/>
              <w:spacing w:before="276" w:line="229" w:lineRule="auto"/>
              <w:ind w:left="161"/>
            </w:pPr>
            <w:r>
              <w:rPr>
                <w:b/>
                <w:bCs/>
                <w:spacing w:val="4"/>
              </w:rPr>
              <w:t>课时</w:t>
            </w:r>
          </w:p>
        </w:tc>
      </w:tr>
      <w:tr w14:paraId="7D5BD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7" w:hRule="atLeast"/>
        </w:trPr>
        <w:tc>
          <w:tcPr>
            <w:tcW w:w="804" w:type="dxa"/>
            <w:vAlign w:val="top"/>
          </w:tcPr>
          <w:p w14:paraId="1645A23F">
            <w:pPr>
              <w:spacing w:line="274" w:lineRule="auto"/>
              <w:rPr>
                <w:rFonts w:ascii="Arial"/>
                <w:sz w:val="21"/>
              </w:rPr>
            </w:pPr>
          </w:p>
          <w:p w14:paraId="5A7CC435">
            <w:pPr>
              <w:spacing w:line="274" w:lineRule="auto"/>
              <w:rPr>
                <w:rFonts w:ascii="Arial"/>
                <w:sz w:val="21"/>
              </w:rPr>
            </w:pPr>
          </w:p>
          <w:p w14:paraId="00BBDDDE">
            <w:pPr>
              <w:spacing w:line="275" w:lineRule="auto"/>
              <w:rPr>
                <w:rFonts w:ascii="Arial"/>
                <w:sz w:val="21"/>
              </w:rPr>
            </w:pPr>
          </w:p>
          <w:p w14:paraId="5B9907F2">
            <w:pPr>
              <w:spacing w:line="275" w:lineRule="auto"/>
              <w:rPr>
                <w:rFonts w:ascii="Arial"/>
                <w:sz w:val="21"/>
              </w:rPr>
            </w:pPr>
          </w:p>
          <w:p w14:paraId="56E0A1B3">
            <w:pPr>
              <w:spacing w:line="275" w:lineRule="auto"/>
              <w:rPr>
                <w:rFonts w:ascii="Arial"/>
                <w:sz w:val="21"/>
              </w:rPr>
            </w:pPr>
          </w:p>
          <w:p w14:paraId="3EF53DB4">
            <w:pPr>
              <w:pStyle w:val="9"/>
              <w:spacing w:before="65" w:line="269" w:lineRule="exact"/>
              <w:ind w:left="359"/>
            </w:pPr>
            <w:r>
              <w:rPr>
                <w:b/>
                <w:bCs/>
                <w:spacing w:val="-3"/>
                <w:position w:val="1"/>
              </w:rPr>
              <w:t>3</w:t>
            </w:r>
          </w:p>
        </w:tc>
        <w:tc>
          <w:tcPr>
            <w:tcW w:w="1095" w:type="dxa"/>
            <w:vAlign w:val="top"/>
          </w:tcPr>
          <w:p w14:paraId="5F4182DD">
            <w:pPr>
              <w:spacing w:line="285" w:lineRule="auto"/>
              <w:rPr>
                <w:rFonts w:ascii="Arial"/>
                <w:sz w:val="21"/>
              </w:rPr>
            </w:pPr>
          </w:p>
          <w:p w14:paraId="05FED552">
            <w:pPr>
              <w:spacing w:line="286" w:lineRule="auto"/>
              <w:rPr>
                <w:rFonts w:ascii="Arial"/>
                <w:sz w:val="21"/>
              </w:rPr>
            </w:pPr>
          </w:p>
          <w:p w14:paraId="391CC325">
            <w:pPr>
              <w:spacing w:line="286" w:lineRule="auto"/>
              <w:rPr>
                <w:rFonts w:ascii="Arial"/>
                <w:sz w:val="21"/>
              </w:rPr>
            </w:pPr>
          </w:p>
          <w:p w14:paraId="339AD4F1">
            <w:pPr>
              <w:spacing w:line="286" w:lineRule="auto"/>
              <w:rPr>
                <w:rFonts w:ascii="Arial"/>
                <w:sz w:val="21"/>
              </w:rPr>
            </w:pPr>
          </w:p>
          <w:p w14:paraId="0B946EE0">
            <w:pPr>
              <w:pStyle w:val="9"/>
              <w:spacing w:before="65" w:line="426" w:lineRule="auto"/>
              <w:ind w:left="238" w:right="22" w:hanging="213"/>
            </w:pPr>
            <w:r>
              <w:rPr>
                <w:b/>
                <w:bCs/>
                <w:spacing w:val="6"/>
              </w:rPr>
              <w:t>无人机材料</w:t>
            </w:r>
            <w:r>
              <w:rPr>
                <w:b/>
                <w:bCs/>
                <w:spacing w:val="4"/>
              </w:rPr>
              <w:t>与工艺</w:t>
            </w:r>
          </w:p>
        </w:tc>
        <w:tc>
          <w:tcPr>
            <w:tcW w:w="2507" w:type="dxa"/>
            <w:vAlign w:val="top"/>
          </w:tcPr>
          <w:p w14:paraId="21167A0D">
            <w:pPr>
              <w:pStyle w:val="9"/>
              <w:spacing w:before="295" w:line="228" w:lineRule="auto"/>
              <w:ind w:left="430"/>
            </w:pPr>
            <w:r>
              <w:rPr>
                <w:b/>
                <w:bCs/>
                <w:spacing w:val="4"/>
              </w:rPr>
              <w:t>课程目标：</w:t>
            </w:r>
          </w:p>
          <w:p w14:paraId="50A4F0A6">
            <w:pPr>
              <w:pStyle w:val="9"/>
              <w:spacing w:before="213" w:line="227" w:lineRule="auto"/>
              <w:ind w:left="429"/>
            </w:pPr>
            <w:r>
              <w:rPr>
                <w:spacing w:val="8"/>
              </w:rPr>
              <w:t>使学生识别无人机常</w:t>
            </w:r>
          </w:p>
          <w:p w14:paraId="36E73D2B">
            <w:pPr>
              <w:pStyle w:val="9"/>
              <w:spacing w:before="213" w:line="425" w:lineRule="auto"/>
              <w:ind w:left="9" w:right="2"/>
            </w:pPr>
            <w:r>
              <w:rPr>
                <w:spacing w:val="7"/>
              </w:rPr>
              <w:t>用材料特性；掌握材料强度测试方法；能根据工况选择</w:t>
            </w:r>
            <w:r>
              <w:rPr>
                <w:spacing w:val="8"/>
              </w:rPr>
              <w:t>复合材料/金属/工程塑料</w:t>
            </w:r>
          </w:p>
          <w:p w14:paraId="3777D80A">
            <w:pPr>
              <w:pStyle w:val="9"/>
              <w:spacing w:line="226" w:lineRule="auto"/>
              <w:ind w:left="10"/>
            </w:pPr>
            <w:r>
              <w:rPr>
                <w:spacing w:val="4"/>
              </w:rPr>
              <w:t>等材料。</w:t>
            </w:r>
          </w:p>
        </w:tc>
        <w:tc>
          <w:tcPr>
            <w:tcW w:w="3820" w:type="dxa"/>
            <w:vAlign w:val="top"/>
          </w:tcPr>
          <w:p w14:paraId="3C45E2E9">
            <w:pPr>
              <w:pStyle w:val="9"/>
              <w:spacing w:before="294" w:line="228" w:lineRule="auto"/>
              <w:ind w:left="434"/>
            </w:pPr>
            <w:r>
              <w:rPr>
                <w:b/>
                <w:bCs/>
                <w:spacing w:val="4"/>
              </w:rPr>
              <w:t>主要内容：</w:t>
            </w:r>
          </w:p>
          <w:p w14:paraId="3867F120">
            <w:pPr>
              <w:pStyle w:val="9"/>
              <w:spacing w:before="214" w:line="424" w:lineRule="auto"/>
              <w:ind w:left="10" w:right="1" w:firstLine="419"/>
            </w:pPr>
            <w:r>
              <w:rPr>
                <w:spacing w:val="10"/>
              </w:rPr>
              <w:t>碳纤维/玻纤/凯夫拉特性对比；材料</w:t>
            </w:r>
            <w:r>
              <w:rPr>
                <w:spacing w:val="8"/>
              </w:rPr>
              <w:t>疲劳测试；胶粘剂选用；表面处理工艺。</w:t>
            </w:r>
          </w:p>
          <w:p w14:paraId="4260C3B2">
            <w:pPr>
              <w:pStyle w:val="9"/>
              <w:spacing w:line="227" w:lineRule="auto"/>
              <w:ind w:left="434"/>
            </w:pPr>
            <w:r>
              <w:rPr>
                <w:b/>
                <w:bCs/>
                <w:spacing w:val="4"/>
              </w:rPr>
              <w:t>教学要求：</w:t>
            </w:r>
          </w:p>
          <w:p w14:paraId="1133EC5D">
            <w:pPr>
              <w:pStyle w:val="9"/>
              <w:spacing w:before="214" w:line="356" w:lineRule="auto"/>
              <w:ind w:left="9" w:right="1" w:firstLine="420"/>
            </w:pPr>
            <w:r>
              <w:rPr>
                <w:spacing w:val="11"/>
              </w:rPr>
              <w:t>通过破坏性实验和显微镜观测，建立</w:t>
            </w:r>
            <w:r>
              <w:rPr>
                <w:spacing w:val="8"/>
              </w:rPr>
              <w:t>材料选型与失效分析能力。</w:t>
            </w:r>
          </w:p>
        </w:tc>
        <w:tc>
          <w:tcPr>
            <w:tcW w:w="735" w:type="dxa"/>
            <w:vAlign w:val="top"/>
          </w:tcPr>
          <w:p w14:paraId="2DB36909">
            <w:pPr>
              <w:spacing w:line="274" w:lineRule="auto"/>
              <w:rPr>
                <w:rFonts w:ascii="Arial"/>
                <w:sz w:val="21"/>
              </w:rPr>
            </w:pPr>
          </w:p>
          <w:p w14:paraId="2026E6D4">
            <w:pPr>
              <w:spacing w:line="274" w:lineRule="auto"/>
              <w:rPr>
                <w:rFonts w:ascii="Arial"/>
                <w:sz w:val="21"/>
              </w:rPr>
            </w:pPr>
          </w:p>
          <w:p w14:paraId="0BF4F339">
            <w:pPr>
              <w:spacing w:line="275" w:lineRule="auto"/>
              <w:rPr>
                <w:rFonts w:ascii="Arial"/>
                <w:sz w:val="21"/>
              </w:rPr>
            </w:pPr>
          </w:p>
          <w:p w14:paraId="7938A7CF">
            <w:pPr>
              <w:spacing w:line="275" w:lineRule="auto"/>
              <w:rPr>
                <w:rFonts w:ascii="Arial"/>
                <w:sz w:val="21"/>
              </w:rPr>
            </w:pPr>
          </w:p>
          <w:p w14:paraId="0974C1C7">
            <w:pPr>
              <w:spacing w:line="275" w:lineRule="auto"/>
              <w:rPr>
                <w:rFonts w:ascii="Arial"/>
                <w:sz w:val="21"/>
              </w:rPr>
            </w:pPr>
          </w:p>
          <w:p w14:paraId="20C1F56F">
            <w:pPr>
              <w:pStyle w:val="9"/>
              <w:spacing w:before="65" w:line="269" w:lineRule="exact"/>
              <w:ind w:left="226"/>
            </w:pPr>
            <w:r>
              <w:rPr>
                <w:b/>
                <w:bCs/>
                <w:spacing w:val="-3"/>
                <w:position w:val="1"/>
              </w:rPr>
              <w:t>36</w:t>
            </w:r>
          </w:p>
        </w:tc>
      </w:tr>
      <w:tr w14:paraId="3D656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4" w:hRule="atLeast"/>
        </w:trPr>
        <w:tc>
          <w:tcPr>
            <w:tcW w:w="804" w:type="dxa"/>
            <w:vAlign w:val="top"/>
          </w:tcPr>
          <w:p w14:paraId="12D8C8A4">
            <w:pPr>
              <w:spacing w:line="259" w:lineRule="auto"/>
              <w:rPr>
                <w:rFonts w:ascii="Arial"/>
                <w:sz w:val="21"/>
              </w:rPr>
            </w:pPr>
          </w:p>
          <w:p w14:paraId="4869DE98">
            <w:pPr>
              <w:spacing w:line="259" w:lineRule="auto"/>
              <w:rPr>
                <w:rFonts w:ascii="Arial"/>
                <w:sz w:val="21"/>
              </w:rPr>
            </w:pPr>
          </w:p>
          <w:p w14:paraId="213E0695">
            <w:pPr>
              <w:spacing w:line="260" w:lineRule="auto"/>
              <w:rPr>
                <w:rFonts w:ascii="Arial"/>
                <w:sz w:val="21"/>
              </w:rPr>
            </w:pPr>
          </w:p>
          <w:p w14:paraId="7381ACCC">
            <w:pPr>
              <w:spacing w:line="260" w:lineRule="auto"/>
              <w:rPr>
                <w:rFonts w:ascii="Arial"/>
                <w:sz w:val="21"/>
              </w:rPr>
            </w:pPr>
          </w:p>
          <w:p w14:paraId="5AA77803">
            <w:pPr>
              <w:spacing w:line="260" w:lineRule="auto"/>
              <w:rPr>
                <w:rFonts w:ascii="Arial"/>
                <w:sz w:val="21"/>
              </w:rPr>
            </w:pPr>
          </w:p>
          <w:p w14:paraId="494AC96C">
            <w:pPr>
              <w:pStyle w:val="9"/>
              <w:spacing w:before="65" w:line="270" w:lineRule="exact"/>
              <w:ind w:left="354"/>
            </w:pPr>
            <w:r>
              <w:rPr>
                <w:b/>
                <w:bCs/>
                <w:spacing w:val="-3"/>
                <w:position w:val="1"/>
              </w:rPr>
              <w:t>4</w:t>
            </w:r>
          </w:p>
        </w:tc>
        <w:tc>
          <w:tcPr>
            <w:tcW w:w="1095" w:type="dxa"/>
            <w:vAlign w:val="top"/>
          </w:tcPr>
          <w:p w14:paraId="0D836FE7">
            <w:pPr>
              <w:spacing w:line="267" w:lineRule="auto"/>
              <w:rPr>
                <w:rFonts w:ascii="Arial"/>
                <w:sz w:val="21"/>
              </w:rPr>
            </w:pPr>
          </w:p>
          <w:p w14:paraId="0BAEEABA">
            <w:pPr>
              <w:spacing w:line="267" w:lineRule="auto"/>
              <w:rPr>
                <w:rFonts w:ascii="Arial"/>
                <w:sz w:val="21"/>
              </w:rPr>
            </w:pPr>
          </w:p>
          <w:p w14:paraId="139A1D9F">
            <w:pPr>
              <w:spacing w:line="267" w:lineRule="auto"/>
              <w:rPr>
                <w:rFonts w:ascii="Arial"/>
                <w:sz w:val="21"/>
              </w:rPr>
            </w:pPr>
          </w:p>
          <w:p w14:paraId="51E3AC7B">
            <w:pPr>
              <w:spacing w:line="268" w:lineRule="auto"/>
              <w:rPr>
                <w:rFonts w:ascii="Arial"/>
                <w:sz w:val="21"/>
              </w:rPr>
            </w:pPr>
          </w:p>
          <w:p w14:paraId="3F14A271">
            <w:pPr>
              <w:pStyle w:val="9"/>
              <w:spacing w:before="65" w:line="427" w:lineRule="auto"/>
              <w:ind w:left="340" w:right="22" w:hanging="315"/>
            </w:pPr>
            <w:r>
              <w:rPr>
                <w:b/>
                <w:bCs/>
                <w:spacing w:val="6"/>
              </w:rPr>
              <w:t>无人机航拍</w:t>
            </w:r>
            <w:r>
              <w:rPr>
                <w:b/>
                <w:bCs/>
                <w:spacing w:val="3"/>
              </w:rPr>
              <w:t>技术</w:t>
            </w:r>
          </w:p>
        </w:tc>
        <w:tc>
          <w:tcPr>
            <w:tcW w:w="2507" w:type="dxa"/>
            <w:vAlign w:val="top"/>
          </w:tcPr>
          <w:p w14:paraId="36C9B76D">
            <w:pPr>
              <w:spacing w:line="385" w:lineRule="auto"/>
              <w:rPr>
                <w:rFonts w:ascii="Arial"/>
                <w:sz w:val="21"/>
              </w:rPr>
            </w:pPr>
          </w:p>
          <w:p w14:paraId="6A3A925E">
            <w:pPr>
              <w:pStyle w:val="9"/>
              <w:spacing w:before="65" w:line="228" w:lineRule="auto"/>
              <w:ind w:left="430"/>
            </w:pPr>
            <w:r>
              <w:rPr>
                <w:b/>
                <w:bCs/>
                <w:spacing w:val="4"/>
              </w:rPr>
              <w:t>课程目标：</w:t>
            </w:r>
          </w:p>
          <w:p w14:paraId="7FE5020F">
            <w:pPr>
              <w:pStyle w:val="9"/>
              <w:spacing w:before="212" w:line="425" w:lineRule="auto"/>
              <w:ind w:left="9" w:right="34" w:firstLine="420"/>
              <w:jc w:val="both"/>
            </w:pPr>
            <w:r>
              <w:rPr>
                <w:spacing w:val="8"/>
              </w:rPr>
              <w:t>使学生掌握影视级航</w:t>
            </w:r>
            <w:r>
              <w:rPr>
                <w:spacing w:val="4"/>
              </w:rPr>
              <w:t>拍技法；能设置相机参数；</w:t>
            </w:r>
            <w:r>
              <w:rPr>
                <w:spacing w:val="9"/>
              </w:rPr>
              <w:t>具备运镜叙事能力与后期</w:t>
            </w:r>
            <w:r>
              <w:rPr>
                <w:spacing w:val="5"/>
              </w:rPr>
              <w:t>剪辑基础。</w:t>
            </w:r>
          </w:p>
        </w:tc>
        <w:tc>
          <w:tcPr>
            <w:tcW w:w="3820" w:type="dxa"/>
            <w:vAlign w:val="top"/>
          </w:tcPr>
          <w:p w14:paraId="7B9086DA">
            <w:pPr>
              <w:pStyle w:val="9"/>
              <w:spacing w:before="221" w:line="228" w:lineRule="auto"/>
              <w:ind w:left="434"/>
            </w:pPr>
            <w:r>
              <w:rPr>
                <w:b/>
                <w:bCs/>
                <w:spacing w:val="4"/>
              </w:rPr>
              <w:t>主要内容：</w:t>
            </w:r>
          </w:p>
          <w:p w14:paraId="72761048">
            <w:pPr>
              <w:pStyle w:val="9"/>
              <w:spacing w:before="212" w:line="425" w:lineRule="auto"/>
              <w:ind w:left="21" w:right="1" w:firstLine="432"/>
            </w:pPr>
            <w:r>
              <w:rPr>
                <w:spacing w:val="6"/>
              </w:rPr>
              <w:t>电影镜头语言；</w:t>
            </w:r>
            <w:r>
              <w:t>ND</w:t>
            </w:r>
            <w:r>
              <w:rPr>
                <w:spacing w:val="-33"/>
              </w:rPr>
              <w:t xml:space="preserve"> </w:t>
            </w:r>
            <w:r>
              <w:rPr>
                <w:spacing w:val="6"/>
              </w:rPr>
              <w:t>滤镜应用；智能跟</w:t>
            </w:r>
            <w:r>
              <w:rPr>
                <w:spacing w:val="10"/>
              </w:rPr>
              <w:t>随拍摄；</w:t>
            </w:r>
            <w:r>
              <w:t>Premiere</w:t>
            </w:r>
            <w:r>
              <w:rPr>
                <w:spacing w:val="-40"/>
              </w:rPr>
              <w:t xml:space="preserve"> </w:t>
            </w:r>
            <w:r>
              <w:rPr>
                <w:spacing w:val="10"/>
              </w:rPr>
              <w:t>剪辑技巧。</w:t>
            </w:r>
          </w:p>
          <w:p w14:paraId="30FCFB28">
            <w:pPr>
              <w:pStyle w:val="9"/>
              <w:spacing w:line="227" w:lineRule="auto"/>
              <w:ind w:left="434"/>
            </w:pPr>
            <w:r>
              <w:rPr>
                <w:b/>
                <w:bCs/>
                <w:spacing w:val="4"/>
              </w:rPr>
              <w:t>教学要求：</w:t>
            </w:r>
          </w:p>
          <w:p w14:paraId="7F7E15A8">
            <w:pPr>
              <w:pStyle w:val="9"/>
              <w:spacing w:before="211" w:line="320" w:lineRule="auto"/>
              <w:ind w:left="14" w:right="33" w:firstLine="420"/>
            </w:pPr>
            <w:r>
              <w:rPr>
                <w:spacing w:val="9"/>
              </w:rPr>
              <w:t>分组完成主题短片创作，结合构图美</w:t>
            </w:r>
            <w:r>
              <w:rPr>
                <w:spacing w:val="8"/>
              </w:rPr>
              <w:t>学与色彩分级实训提升艺术表现力。</w:t>
            </w:r>
          </w:p>
        </w:tc>
        <w:tc>
          <w:tcPr>
            <w:tcW w:w="735" w:type="dxa"/>
            <w:vAlign w:val="top"/>
          </w:tcPr>
          <w:p w14:paraId="04F8A5C1">
            <w:pPr>
              <w:spacing w:line="259" w:lineRule="auto"/>
              <w:rPr>
                <w:rFonts w:ascii="Arial"/>
                <w:sz w:val="21"/>
              </w:rPr>
            </w:pPr>
          </w:p>
          <w:p w14:paraId="6A41ACD9">
            <w:pPr>
              <w:spacing w:line="259" w:lineRule="auto"/>
              <w:rPr>
                <w:rFonts w:ascii="Arial"/>
                <w:sz w:val="21"/>
              </w:rPr>
            </w:pPr>
          </w:p>
          <w:p w14:paraId="4AC69989">
            <w:pPr>
              <w:spacing w:line="260" w:lineRule="auto"/>
              <w:rPr>
                <w:rFonts w:ascii="Arial"/>
                <w:sz w:val="21"/>
              </w:rPr>
            </w:pPr>
          </w:p>
          <w:p w14:paraId="0C4CD26B">
            <w:pPr>
              <w:spacing w:line="260" w:lineRule="auto"/>
              <w:rPr>
                <w:rFonts w:ascii="Arial"/>
                <w:sz w:val="21"/>
              </w:rPr>
            </w:pPr>
          </w:p>
          <w:p w14:paraId="602F76CC">
            <w:pPr>
              <w:spacing w:line="260" w:lineRule="auto"/>
              <w:rPr>
                <w:rFonts w:ascii="Arial"/>
                <w:sz w:val="21"/>
              </w:rPr>
            </w:pPr>
          </w:p>
          <w:p w14:paraId="37C8FCC8">
            <w:pPr>
              <w:pStyle w:val="9"/>
              <w:spacing w:before="65" w:line="269" w:lineRule="exact"/>
              <w:ind w:left="226"/>
            </w:pPr>
            <w:r>
              <w:rPr>
                <w:b/>
                <w:bCs/>
                <w:spacing w:val="-3"/>
                <w:position w:val="1"/>
              </w:rPr>
              <w:t>36</w:t>
            </w:r>
          </w:p>
        </w:tc>
      </w:tr>
      <w:tr w14:paraId="4B63D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4" w:hRule="atLeast"/>
        </w:trPr>
        <w:tc>
          <w:tcPr>
            <w:tcW w:w="804" w:type="dxa"/>
            <w:vAlign w:val="top"/>
          </w:tcPr>
          <w:p w14:paraId="6B61581F">
            <w:pPr>
              <w:spacing w:line="259" w:lineRule="auto"/>
              <w:rPr>
                <w:rFonts w:ascii="Arial"/>
                <w:sz w:val="21"/>
              </w:rPr>
            </w:pPr>
          </w:p>
          <w:p w14:paraId="1A4A3C13">
            <w:pPr>
              <w:spacing w:line="260" w:lineRule="auto"/>
              <w:rPr>
                <w:rFonts w:ascii="Arial"/>
                <w:sz w:val="21"/>
              </w:rPr>
            </w:pPr>
          </w:p>
          <w:p w14:paraId="45B231B5">
            <w:pPr>
              <w:spacing w:line="260" w:lineRule="auto"/>
              <w:rPr>
                <w:rFonts w:ascii="Arial"/>
                <w:sz w:val="21"/>
              </w:rPr>
            </w:pPr>
          </w:p>
          <w:p w14:paraId="6CE02B90">
            <w:pPr>
              <w:spacing w:line="260" w:lineRule="auto"/>
              <w:rPr>
                <w:rFonts w:ascii="Arial"/>
                <w:sz w:val="21"/>
              </w:rPr>
            </w:pPr>
          </w:p>
          <w:p w14:paraId="3C7C8CC1">
            <w:pPr>
              <w:spacing w:line="260" w:lineRule="auto"/>
              <w:rPr>
                <w:rFonts w:ascii="Arial"/>
                <w:sz w:val="21"/>
              </w:rPr>
            </w:pPr>
          </w:p>
          <w:p w14:paraId="287B1AD1">
            <w:pPr>
              <w:pStyle w:val="9"/>
              <w:spacing w:before="65" w:line="268" w:lineRule="exact"/>
              <w:ind w:left="359"/>
            </w:pPr>
            <w:r>
              <w:rPr>
                <w:b/>
                <w:bCs/>
                <w:spacing w:val="-3"/>
                <w:position w:val="1"/>
              </w:rPr>
              <w:t>5</w:t>
            </w:r>
          </w:p>
        </w:tc>
        <w:tc>
          <w:tcPr>
            <w:tcW w:w="1095" w:type="dxa"/>
            <w:vAlign w:val="top"/>
          </w:tcPr>
          <w:p w14:paraId="7C60F09F">
            <w:pPr>
              <w:spacing w:line="267" w:lineRule="auto"/>
              <w:rPr>
                <w:rFonts w:ascii="Arial"/>
                <w:sz w:val="21"/>
              </w:rPr>
            </w:pPr>
          </w:p>
          <w:p w14:paraId="4635CABC">
            <w:pPr>
              <w:spacing w:line="267" w:lineRule="auto"/>
              <w:rPr>
                <w:rFonts w:ascii="Arial"/>
                <w:sz w:val="21"/>
              </w:rPr>
            </w:pPr>
          </w:p>
          <w:p w14:paraId="2A3C43CA">
            <w:pPr>
              <w:spacing w:line="267" w:lineRule="auto"/>
              <w:rPr>
                <w:rFonts w:ascii="Arial"/>
                <w:sz w:val="21"/>
              </w:rPr>
            </w:pPr>
          </w:p>
          <w:p w14:paraId="31C6668B">
            <w:pPr>
              <w:spacing w:line="268" w:lineRule="auto"/>
              <w:rPr>
                <w:rFonts w:ascii="Arial"/>
                <w:sz w:val="21"/>
              </w:rPr>
            </w:pPr>
          </w:p>
          <w:p w14:paraId="71089493">
            <w:pPr>
              <w:pStyle w:val="9"/>
              <w:spacing w:before="65" w:line="427" w:lineRule="auto"/>
              <w:ind w:left="340" w:right="22" w:hanging="315"/>
            </w:pPr>
            <w:r>
              <w:rPr>
                <w:b/>
                <w:bCs/>
                <w:spacing w:val="6"/>
              </w:rPr>
              <w:t>无人机任务</w:t>
            </w:r>
            <w:r>
              <w:rPr>
                <w:b/>
                <w:bCs/>
                <w:spacing w:val="3"/>
              </w:rPr>
              <w:t>载荷</w:t>
            </w:r>
          </w:p>
        </w:tc>
        <w:tc>
          <w:tcPr>
            <w:tcW w:w="2507" w:type="dxa"/>
            <w:vAlign w:val="top"/>
          </w:tcPr>
          <w:p w14:paraId="30F79DDF">
            <w:pPr>
              <w:spacing w:line="386" w:lineRule="auto"/>
              <w:rPr>
                <w:rFonts w:ascii="Arial"/>
                <w:sz w:val="21"/>
              </w:rPr>
            </w:pPr>
          </w:p>
          <w:p w14:paraId="5A029554">
            <w:pPr>
              <w:pStyle w:val="9"/>
              <w:spacing w:before="65" w:line="228" w:lineRule="auto"/>
              <w:ind w:left="428"/>
            </w:pPr>
            <w:r>
              <w:rPr>
                <w:b/>
                <w:bCs/>
                <w:spacing w:val="4"/>
              </w:rPr>
              <w:t>课程目标：</w:t>
            </w:r>
          </w:p>
          <w:p w14:paraId="79928FAC">
            <w:pPr>
              <w:pStyle w:val="9"/>
              <w:spacing w:before="210" w:line="228" w:lineRule="auto"/>
              <w:ind w:left="429"/>
            </w:pPr>
            <w:r>
              <w:rPr>
                <w:spacing w:val="8"/>
              </w:rPr>
              <w:t>使学生掌握主流载荷</w:t>
            </w:r>
          </w:p>
          <w:p w14:paraId="11822BD2">
            <w:pPr>
              <w:pStyle w:val="9"/>
              <w:spacing w:before="214" w:line="425" w:lineRule="auto"/>
              <w:ind w:left="8" w:right="2"/>
            </w:pPr>
            <w:r>
              <w:rPr>
                <w:spacing w:val="7"/>
              </w:rPr>
              <w:t>集成方法；能调试红外热像</w:t>
            </w:r>
            <w:r>
              <w:rPr>
                <w:spacing w:val="8"/>
              </w:rPr>
              <w:t>仪/多光谱相机；具备载荷</w:t>
            </w:r>
            <w:r>
              <w:rPr>
                <w:spacing w:val="6"/>
              </w:rPr>
              <w:t>与飞控通信协议配置能力。</w:t>
            </w:r>
          </w:p>
        </w:tc>
        <w:tc>
          <w:tcPr>
            <w:tcW w:w="3820" w:type="dxa"/>
            <w:vAlign w:val="top"/>
          </w:tcPr>
          <w:p w14:paraId="06FEA727">
            <w:pPr>
              <w:pStyle w:val="9"/>
              <w:spacing w:before="222" w:line="228" w:lineRule="auto"/>
              <w:ind w:left="431"/>
            </w:pPr>
            <w:r>
              <w:rPr>
                <w:b/>
                <w:bCs/>
                <w:spacing w:val="4"/>
              </w:rPr>
              <w:t>主要内容：</w:t>
            </w:r>
          </w:p>
          <w:p w14:paraId="68AA4DA9">
            <w:pPr>
              <w:pStyle w:val="9"/>
              <w:spacing w:before="214" w:line="424" w:lineRule="auto"/>
              <w:ind w:left="9" w:right="55" w:firstLine="425"/>
            </w:pPr>
            <w:r>
              <w:rPr>
                <w:spacing w:val="7"/>
              </w:rPr>
              <w:t>云台增稳算法；激光雷达点云采集；农药喷洒系统流量校准；载荷供电管理。</w:t>
            </w:r>
          </w:p>
          <w:p w14:paraId="5143B187">
            <w:pPr>
              <w:pStyle w:val="9"/>
              <w:spacing w:line="227" w:lineRule="auto"/>
              <w:ind w:left="432"/>
            </w:pPr>
            <w:r>
              <w:rPr>
                <w:b/>
                <w:bCs/>
                <w:spacing w:val="4"/>
              </w:rPr>
              <w:t>教学要求：</w:t>
            </w:r>
          </w:p>
          <w:p w14:paraId="706EA657">
            <w:pPr>
              <w:pStyle w:val="9"/>
              <w:spacing w:before="213" w:line="319" w:lineRule="auto"/>
              <w:ind w:left="13" w:right="35" w:firstLine="416"/>
            </w:pPr>
            <w:r>
              <w:rPr>
                <w:spacing w:val="9"/>
              </w:rPr>
              <w:t>通过载荷改装实战（如给植保机加装</w:t>
            </w:r>
            <w:r>
              <w:rPr>
                <w:spacing w:val="7"/>
              </w:rPr>
              <w:t>夜视模块</w:t>
            </w:r>
            <w:r>
              <w:rPr>
                <w:spacing w:val="19"/>
              </w:rPr>
              <w:t>），</w:t>
            </w:r>
            <w:r>
              <w:rPr>
                <w:spacing w:val="7"/>
              </w:rPr>
              <w:t>培养跨系统集成能力。</w:t>
            </w:r>
          </w:p>
        </w:tc>
        <w:tc>
          <w:tcPr>
            <w:tcW w:w="735" w:type="dxa"/>
            <w:vAlign w:val="top"/>
          </w:tcPr>
          <w:p w14:paraId="716A1E76">
            <w:pPr>
              <w:spacing w:line="259" w:lineRule="auto"/>
              <w:rPr>
                <w:rFonts w:ascii="Arial"/>
                <w:sz w:val="21"/>
              </w:rPr>
            </w:pPr>
          </w:p>
          <w:p w14:paraId="314B0674">
            <w:pPr>
              <w:spacing w:line="260" w:lineRule="auto"/>
              <w:rPr>
                <w:rFonts w:ascii="Arial"/>
                <w:sz w:val="21"/>
              </w:rPr>
            </w:pPr>
          </w:p>
          <w:p w14:paraId="3A2CA8F6">
            <w:pPr>
              <w:spacing w:line="260" w:lineRule="auto"/>
              <w:rPr>
                <w:rFonts w:ascii="Arial"/>
                <w:sz w:val="21"/>
              </w:rPr>
            </w:pPr>
          </w:p>
          <w:p w14:paraId="57B8D480">
            <w:pPr>
              <w:spacing w:line="260" w:lineRule="auto"/>
              <w:rPr>
                <w:rFonts w:ascii="Arial"/>
                <w:sz w:val="21"/>
              </w:rPr>
            </w:pPr>
          </w:p>
          <w:p w14:paraId="117DEF30">
            <w:pPr>
              <w:spacing w:line="260" w:lineRule="auto"/>
              <w:rPr>
                <w:rFonts w:ascii="Arial"/>
                <w:sz w:val="21"/>
              </w:rPr>
            </w:pPr>
          </w:p>
          <w:p w14:paraId="16E48D85">
            <w:pPr>
              <w:pStyle w:val="9"/>
              <w:spacing w:before="65" w:line="268" w:lineRule="exact"/>
              <w:ind w:left="226"/>
            </w:pPr>
            <w:r>
              <w:rPr>
                <w:b/>
                <w:bCs/>
                <w:spacing w:val="-3"/>
                <w:position w:val="1"/>
              </w:rPr>
              <w:t>36</w:t>
            </w:r>
          </w:p>
        </w:tc>
      </w:tr>
      <w:tr w14:paraId="189AE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8" w:hRule="atLeast"/>
        </w:trPr>
        <w:tc>
          <w:tcPr>
            <w:tcW w:w="804" w:type="dxa"/>
            <w:vAlign w:val="top"/>
          </w:tcPr>
          <w:p w14:paraId="245F37F0">
            <w:pPr>
              <w:spacing w:line="254" w:lineRule="auto"/>
              <w:rPr>
                <w:rFonts w:ascii="Arial"/>
                <w:sz w:val="21"/>
              </w:rPr>
            </w:pPr>
          </w:p>
          <w:p w14:paraId="52F5660B">
            <w:pPr>
              <w:spacing w:line="254" w:lineRule="auto"/>
              <w:rPr>
                <w:rFonts w:ascii="Arial"/>
                <w:sz w:val="21"/>
              </w:rPr>
            </w:pPr>
          </w:p>
          <w:p w14:paraId="7B2A9F5F">
            <w:pPr>
              <w:spacing w:line="255" w:lineRule="auto"/>
              <w:rPr>
                <w:rFonts w:ascii="Arial"/>
                <w:sz w:val="21"/>
              </w:rPr>
            </w:pPr>
          </w:p>
          <w:p w14:paraId="7535F3A2">
            <w:pPr>
              <w:spacing w:line="255" w:lineRule="auto"/>
              <w:rPr>
                <w:rFonts w:ascii="Arial"/>
                <w:sz w:val="21"/>
              </w:rPr>
            </w:pPr>
          </w:p>
          <w:p w14:paraId="7645C72D">
            <w:pPr>
              <w:spacing w:line="255" w:lineRule="auto"/>
              <w:rPr>
                <w:rFonts w:ascii="Arial"/>
                <w:sz w:val="21"/>
              </w:rPr>
            </w:pPr>
          </w:p>
          <w:p w14:paraId="341B575C">
            <w:pPr>
              <w:spacing w:line="255" w:lineRule="auto"/>
              <w:rPr>
                <w:rFonts w:ascii="Arial"/>
                <w:sz w:val="21"/>
              </w:rPr>
            </w:pPr>
          </w:p>
          <w:p w14:paraId="561A41D1">
            <w:pPr>
              <w:pStyle w:val="9"/>
              <w:spacing w:before="65" w:line="269" w:lineRule="exact"/>
              <w:ind w:left="356"/>
            </w:pPr>
            <w:r>
              <w:rPr>
                <w:b/>
                <w:bCs/>
                <w:spacing w:val="-3"/>
                <w:position w:val="1"/>
              </w:rPr>
              <w:t>6</w:t>
            </w:r>
          </w:p>
        </w:tc>
        <w:tc>
          <w:tcPr>
            <w:tcW w:w="1095" w:type="dxa"/>
            <w:vAlign w:val="top"/>
          </w:tcPr>
          <w:p w14:paraId="4759E9D0">
            <w:pPr>
              <w:spacing w:line="259" w:lineRule="auto"/>
              <w:rPr>
                <w:rFonts w:ascii="Arial"/>
                <w:sz w:val="21"/>
              </w:rPr>
            </w:pPr>
          </w:p>
          <w:p w14:paraId="645438A7">
            <w:pPr>
              <w:spacing w:line="260" w:lineRule="auto"/>
              <w:rPr>
                <w:rFonts w:ascii="Arial"/>
                <w:sz w:val="21"/>
              </w:rPr>
            </w:pPr>
          </w:p>
          <w:p w14:paraId="04305DB1">
            <w:pPr>
              <w:spacing w:line="260" w:lineRule="auto"/>
              <w:rPr>
                <w:rFonts w:ascii="Arial"/>
                <w:sz w:val="21"/>
              </w:rPr>
            </w:pPr>
          </w:p>
          <w:p w14:paraId="4E527D19">
            <w:pPr>
              <w:spacing w:line="260" w:lineRule="auto"/>
              <w:rPr>
                <w:rFonts w:ascii="Arial"/>
                <w:sz w:val="21"/>
              </w:rPr>
            </w:pPr>
          </w:p>
          <w:p w14:paraId="723D723E">
            <w:pPr>
              <w:spacing w:line="260" w:lineRule="auto"/>
              <w:rPr>
                <w:rFonts w:ascii="Arial"/>
                <w:sz w:val="21"/>
              </w:rPr>
            </w:pPr>
          </w:p>
          <w:p w14:paraId="42B5F2D9">
            <w:pPr>
              <w:pStyle w:val="9"/>
              <w:spacing w:before="65" w:line="429" w:lineRule="auto"/>
              <w:ind w:left="344" w:right="22" w:hanging="319"/>
            </w:pPr>
            <w:r>
              <w:rPr>
                <w:b/>
                <w:bCs/>
                <w:spacing w:val="6"/>
              </w:rPr>
              <w:t>无人机数据</w:t>
            </w:r>
            <w:r>
              <w:rPr>
                <w:b/>
                <w:bCs/>
                <w:spacing w:val="1"/>
              </w:rPr>
              <w:t>处理</w:t>
            </w:r>
          </w:p>
        </w:tc>
        <w:tc>
          <w:tcPr>
            <w:tcW w:w="2507" w:type="dxa"/>
            <w:vAlign w:val="top"/>
          </w:tcPr>
          <w:p w14:paraId="6560AE15">
            <w:pPr>
              <w:spacing w:line="386" w:lineRule="auto"/>
              <w:rPr>
                <w:rFonts w:ascii="Arial"/>
                <w:sz w:val="21"/>
              </w:rPr>
            </w:pPr>
          </w:p>
          <w:p w14:paraId="0550C7CD">
            <w:pPr>
              <w:pStyle w:val="9"/>
              <w:spacing w:before="65" w:line="228" w:lineRule="auto"/>
              <w:ind w:left="428"/>
            </w:pPr>
            <w:r>
              <w:rPr>
                <w:b/>
                <w:bCs/>
                <w:spacing w:val="4"/>
              </w:rPr>
              <w:t>课程目标：</w:t>
            </w:r>
          </w:p>
          <w:p w14:paraId="458E500B">
            <w:pPr>
              <w:pStyle w:val="9"/>
              <w:spacing w:before="212" w:line="425" w:lineRule="auto"/>
              <w:ind w:left="7" w:firstLine="419"/>
            </w:pPr>
            <w:r>
              <w:rPr>
                <w:spacing w:val="7"/>
              </w:rPr>
              <w:t>使学生处理航测/巡检原始数据；能使用</w:t>
            </w:r>
            <w:r>
              <w:rPr>
                <w:spacing w:val="-41"/>
              </w:rPr>
              <w:t xml:space="preserve"> </w:t>
            </w:r>
            <w:r>
              <w:t>Pix</w:t>
            </w:r>
            <w:r>
              <w:rPr>
                <w:spacing w:val="7"/>
              </w:rPr>
              <w:t>4D/D</w:t>
            </w:r>
            <w:r>
              <w:t xml:space="preserve"> roneDeploy</w:t>
            </w:r>
            <w:r>
              <w:rPr>
                <w:spacing w:val="-35"/>
              </w:rPr>
              <w:t xml:space="preserve"> </w:t>
            </w:r>
            <w:r>
              <w:rPr>
                <w:spacing w:val="4"/>
              </w:rPr>
              <w:t>生成三维模型；</w:t>
            </w:r>
            <w:r>
              <w:rPr>
                <w:spacing w:val="7"/>
              </w:rPr>
              <w:t>具备数据分析报告撰写能</w:t>
            </w:r>
            <w:r>
              <w:rPr>
                <w:spacing w:val="2"/>
              </w:rPr>
              <w:t xml:space="preserve"> </w:t>
            </w:r>
            <w:r>
              <w:t>力。</w:t>
            </w:r>
          </w:p>
        </w:tc>
        <w:tc>
          <w:tcPr>
            <w:tcW w:w="3820" w:type="dxa"/>
            <w:vAlign w:val="top"/>
          </w:tcPr>
          <w:p w14:paraId="2019C662">
            <w:pPr>
              <w:pStyle w:val="9"/>
              <w:spacing w:before="222" w:line="228" w:lineRule="auto"/>
              <w:ind w:left="431"/>
            </w:pPr>
            <w:r>
              <w:rPr>
                <w:b/>
                <w:bCs/>
                <w:spacing w:val="4"/>
              </w:rPr>
              <w:t>主要内容：</w:t>
            </w:r>
          </w:p>
          <w:p w14:paraId="021698B9">
            <w:pPr>
              <w:pStyle w:val="9"/>
              <w:spacing w:before="214" w:line="424" w:lineRule="auto"/>
              <w:ind w:left="34" w:right="33" w:firstLine="406"/>
            </w:pPr>
            <w:r>
              <w:rPr>
                <w:spacing w:val="10"/>
              </w:rPr>
              <w:t>点云去噪算法；</w:t>
            </w:r>
            <w:r>
              <w:t>NDVI</w:t>
            </w:r>
            <w:r>
              <w:rPr>
                <w:spacing w:val="10"/>
              </w:rPr>
              <w:t>植被指数计算；</w:t>
            </w:r>
            <w:r>
              <w:rPr>
                <w:spacing w:val="7"/>
              </w:rPr>
              <w:t>电力线廊道分析；</w:t>
            </w:r>
            <w:r>
              <w:t>BIM</w:t>
            </w:r>
            <w:r>
              <w:rPr>
                <w:spacing w:val="-40"/>
              </w:rPr>
              <w:t xml:space="preserve"> </w:t>
            </w:r>
            <w:r>
              <w:rPr>
                <w:spacing w:val="7"/>
              </w:rPr>
              <w:t>模型集成。</w:t>
            </w:r>
          </w:p>
          <w:p w14:paraId="274A0A70">
            <w:pPr>
              <w:pStyle w:val="9"/>
              <w:spacing w:line="227" w:lineRule="auto"/>
              <w:ind w:left="432"/>
            </w:pPr>
            <w:r>
              <w:rPr>
                <w:b/>
                <w:bCs/>
                <w:spacing w:val="4"/>
              </w:rPr>
              <w:t>教学要求：</w:t>
            </w:r>
          </w:p>
          <w:p w14:paraId="1413D4E0">
            <w:pPr>
              <w:pStyle w:val="9"/>
              <w:spacing w:before="214" w:line="227" w:lineRule="auto"/>
              <w:ind w:left="429"/>
            </w:pPr>
            <w:r>
              <w:rPr>
                <w:spacing w:val="9"/>
              </w:rPr>
              <w:t>基于真实工程数据（如光伏电站巡</w:t>
            </w:r>
          </w:p>
          <w:p w14:paraId="27DA32B3">
            <w:pPr>
              <w:pStyle w:val="9"/>
              <w:spacing w:before="212" w:line="321" w:lineRule="auto"/>
              <w:ind w:left="9" w:right="35"/>
            </w:pPr>
            <w:r>
              <w:rPr>
                <w:spacing w:val="8"/>
              </w:rPr>
              <w:t>检</w:t>
            </w:r>
            <w:r>
              <w:rPr>
                <w:spacing w:val="20"/>
              </w:rPr>
              <w:t>），</w:t>
            </w:r>
            <w:r>
              <w:rPr>
                <w:spacing w:val="8"/>
              </w:rPr>
              <w:t>完成从数据清洗到可视化输出的全</w:t>
            </w:r>
            <w:r>
              <w:rPr>
                <w:spacing w:val="5"/>
              </w:rPr>
              <w:t>流程实训。</w:t>
            </w:r>
          </w:p>
        </w:tc>
        <w:tc>
          <w:tcPr>
            <w:tcW w:w="735" w:type="dxa"/>
            <w:vAlign w:val="top"/>
          </w:tcPr>
          <w:p w14:paraId="3D5D77FC">
            <w:pPr>
              <w:spacing w:line="254" w:lineRule="auto"/>
              <w:rPr>
                <w:rFonts w:ascii="Arial"/>
                <w:sz w:val="21"/>
              </w:rPr>
            </w:pPr>
          </w:p>
          <w:p w14:paraId="6884F2EA">
            <w:pPr>
              <w:spacing w:line="254" w:lineRule="auto"/>
              <w:rPr>
                <w:rFonts w:ascii="Arial"/>
                <w:sz w:val="21"/>
              </w:rPr>
            </w:pPr>
          </w:p>
          <w:p w14:paraId="039D8349">
            <w:pPr>
              <w:spacing w:line="255" w:lineRule="auto"/>
              <w:rPr>
                <w:rFonts w:ascii="Arial"/>
                <w:sz w:val="21"/>
              </w:rPr>
            </w:pPr>
          </w:p>
          <w:p w14:paraId="40718B6C">
            <w:pPr>
              <w:spacing w:line="255" w:lineRule="auto"/>
              <w:rPr>
                <w:rFonts w:ascii="Arial"/>
                <w:sz w:val="21"/>
              </w:rPr>
            </w:pPr>
          </w:p>
          <w:p w14:paraId="05FEC8A7">
            <w:pPr>
              <w:spacing w:line="255" w:lineRule="auto"/>
              <w:rPr>
                <w:rFonts w:ascii="Arial"/>
                <w:sz w:val="21"/>
              </w:rPr>
            </w:pPr>
          </w:p>
          <w:p w14:paraId="1E47B6B0">
            <w:pPr>
              <w:spacing w:line="255" w:lineRule="auto"/>
              <w:rPr>
                <w:rFonts w:ascii="Arial"/>
                <w:sz w:val="21"/>
              </w:rPr>
            </w:pPr>
          </w:p>
          <w:p w14:paraId="7C45A13A">
            <w:pPr>
              <w:pStyle w:val="9"/>
              <w:spacing w:before="65" w:line="269" w:lineRule="exact"/>
              <w:ind w:left="226"/>
            </w:pPr>
            <w:r>
              <w:rPr>
                <w:b/>
                <w:bCs/>
                <w:spacing w:val="-3"/>
                <w:position w:val="1"/>
              </w:rPr>
              <w:t>36</w:t>
            </w:r>
          </w:p>
        </w:tc>
      </w:tr>
    </w:tbl>
    <w:p w14:paraId="45E8A4B4">
      <w:pPr>
        <w:pStyle w:val="2"/>
      </w:pPr>
    </w:p>
    <w:p w14:paraId="7C88B86A">
      <w:pPr>
        <w:sectPr>
          <w:footerReference r:id="rId17" w:type="default"/>
          <w:pgSz w:w="11905" w:h="16839"/>
          <w:pgMar w:top="1226" w:right="1327" w:bottom="1152" w:left="1611" w:header="871" w:footer="987" w:gutter="0"/>
          <w:pgBorders>
            <w:top w:val="none" w:sz="0" w:space="0"/>
            <w:left w:val="none" w:sz="0" w:space="0"/>
            <w:bottom w:val="none" w:sz="0" w:space="0"/>
            <w:right w:val="none" w:sz="0" w:space="0"/>
          </w:pgBorders>
          <w:pgNumType w:fmt="decimal"/>
          <w:cols w:space="720" w:num="1"/>
        </w:sectPr>
      </w:pPr>
    </w:p>
    <w:p w14:paraId="174FCD3E">
      <w:pPr>
        <w:spacing w:before="226" w:line="220" w:lineRule="auto"/>
        <w:ind w:left="503"/>
        <w:rPr>
          <w:rFonts w:ascii="宋体" w:hAnsi="宋体" w:eastAsia="宋体" w:cs="宋体"/>
          <w:sz w:val="24"/>
          <w:szCs w:val="24"/>
        </w:rPr>
      </w:pPr>
      <w:r>
        <w:rPr>
          <w:rFonts w:ascii="宋体" w:hAnsi="宋体" w:eastAsia="宋体" w:cs="宋体"/>
          <w:b/>
          <w:bCs/>
          <w:spacing w:val="-4"/>
          <w:sz w:val="24"/>
          <w:szCs w:val="24"/>
        </w:rPr>
        <w:t>4.综合实训</w:t>
      </w:r>
    </w:p>
    <w:p w14:paraId="1A42D567">
      <w:pPr>
        <w:spacing w:before="182" w:line="343" w:lineRule="auto"/>
        <w:ind w:left="24" w:right="24" w:firstLine="482"/>
        <w:jc w:val="both"/>
        <w:rPr>
          <w:rFonts w:ascii="宋体" w:hAnsi="宋体" w:eastAsia="宋体" w:cs="宋体"/>
          <w:sz w:val="24"/>
          <w:szCs w:val="24"/>
        </w:rPr>
      </w:pPr>
      <w:r>
        <w:rPr>
          <w:rFonts w:ascii="宋体" w:hAnsi="宋体" w:eastAsia="宋体" w:cs="宋体"/>
          <w:spacing w:val="-4"/>
          <w:sz w:val="24"/>
          <w:szCs w:val="24"/>
        </w:rPr>
        <w:t>综合实训以</w:t>
      </w:r>
      <w:r>
        <w:rPr>
          <w:rFonts w:ascii="宋体" w:hAnsi="宋体" w:eastAsia="宋体" w:cs="宋体"/>
          <w:spacing w:val="-33"/>
          <w:sz w:val="24"/>
          <w:szCs w:val="24"/>
        </w:rPr>
        <w:t xml:space="preserve"> </w:t>
      </w:r>
      <w:r>
        <w:rPr>
          <w:rFonts w:ascii="宋体" w:hAnsi="宋体" w:eastAsia="宋体" w:cs="宋体"/>
          <w:spacing w:val="-4"/>
          <w:sz w:val="24"/>
          <w:szCs w:val="24"/>
        </w:rPr>
        <w:t>1+X</w:t>
      </w:r>
      <w:r>
        <w:rPr>
          <w:rFonts w:ascii="宋体" w:hAnsi="宋体" w:eastAsia="宋体" w:cs="宋体"/>
          <w:spacing w:val="-50"/>
          <w:sz w:val="24"/>
          <w:szCs w:val="24"/>
        </w:rPr>
        <w:t xml:space="preserve"> </w:t>
      </w:r>
      <w:r>
        <w:rPr>
          <w:rFonts w:ascii="宋体" w:hAnsi="宋体" w:eastAsia="宋体" w:cs="宋体"/>
          <w:spacing w:val="-4"/>
          <w:sz w:val="24"/>
          <w:szCs w:val="24"/>
        </w:rPr>
        <w:t>证书为核心，以对接真实职业场景或工作情境，在校内对接真实职业场景或工作情境，进行技能大赛、无人机操控、无人机维护和</w:t>
      </w:r>
      <w:r>
        <w:rPr>
          <w:rFonts w:ascii="宋体" w:hAnsi="宋体" w:eastAsia="宋体" w:cs="宋体"/>
          <w:spacing w:val="-22"/>
          <w:sz w:val="24"/>
          <w:szCs w:val="24"/>
        </w:rPr>
        <w:t xml:space="preserve"> </w:t>
      </w:r>
      <w:r>
        <w:rPr>
          <w:rFonts w:ascii="宋体" w:hAnsi="宋体" w:eastAsia="宋体" w:cs="宋体"/>
          <w:spacing w:val="-4"/>
          <w:sz w:val="24"/>
          <w:szCs w:val="24"/>
        </w:rPr>
        <w:t>1+X</w:t>
      </w:r>
      <w:r>
        <w:rPr>
          <w:rFonts w:ascii="宋体" w:hAnsi="宋体" w:eastAsia="宋体" w:cs="宋体"/>
          <w:spacing w:val="-50"/>
          <w:sz w:val="24"/>
          <w:szCs w:val="24"/>
        </w:rPr>
        <w:t xml:space="preserve"> </w:t>
      </w:r>
      <w:r>
        <w:rPr>
          <w:rFonts w:ascii="宋体" w:hAnsi="宋体" w:eastAsia="宋体" w:cs="宋体"/>
          <w:spacing w:val="-4"/>
          <w:sz w:val="24"/>
          <w:szCs w:val="24"/>
        </w:rPr>
        <w:t>证书等项目实</w:t>
      </w:r>
      <w:r>
        <w:rPr>
          <w:rFonts w:ascii="宋体" w:hAnsi="宋体" w:eastAsia="宋体" w:cs="宋体"/>
          <w:spacing w:val="-7"/>
          <w:sz w:val="24"/>
          <w:szCs w:val="24"/>
        </w:rPr>
        <w:t>训，实训过程中引入企业真实项目案例，通过"工学结合"模式强化岗位技能迁移能力。</w:t>
      </w:r>
      <w:r>
        <w:rPr>
          <w:rFonts w:ascii="宋体" w:hAnsi="宋体" w:eastAsia="宋体" w:cs="宋体"/>
          <w:spacing w:val="-3"/>
          <w:sz w:val="24"/>
          <w:szCs w:val="24"/>
        </w:rPr>
        <w:t>例如依托智能制造产教融合基地，组织学生完成单项技能实训、综合能力实训、生产</w:t>
      </w:r>
      <w:r>
        <w:rPr>
          <w:rFonts w:ascii="宋体" w:hAnsi="宋体" w:eastAsia="宋体" w:cs="宋体"/>
          <w:spacing w:val="-1"/>
          <w:sz w:val="24"/>
          <w:szCs w:val="24"/>
        </w:rPr>
        <w:t>性实训。建立包含过程性考核、作品评价、1+X</w:t>
      </w:r>
      <w:r>
        <w:rPr>
          <w:rFonts w:ascii="宋体" w:hAnsi="宋体" w:eastAsia="宋体" w:cs="宋体"/>
          <w:spacing w:val="-50"/>
          <w:sz w:val="24"/>
          <w:szCs w:val="24"/>
        </w:rPr>
        <w:t xml:space="preserve"> </w:t>
      </w:r>
      <w:r>
        <w:rPr>
          <w:rFonts w:ascii="宋体" w:hAnsi="宋体" w:eastAsia="宋体" w:cs="宋体"/>
          <w:spacing w:val="-2"/>
          <w:sz w:val="24"/>
          <w:szCs w:val="24"/>
        </w:rPr>
        <w:t>证书认证的多维评价体系，切实保障技术技能人才培养质量。</w:t>
      </w:r>
    </w:p>
    <w:p w14:paraId="24C58EF8">
      <w:pPr>
        <w:spacing w:line="221" w:lineRule="auto"/>
        <w:ind w:firstLine="2911" w:firstLineChars="1000"/>
        <w:rPr>
          <w:rFonts w:ascii="宋体" w:hAnsi="宋体" w:eastAsia="宋体" w:cs="宋体"/>
          <w:b/>
          <w:bCs/>
          <w:spacing w:val="5"/>
          <w:sz w:val="28"/>
          <w:szCs w:val="28"/>
        </w:rPr>
      </w:pPr>
      <w:r>
        <w:rPr>
          <w:rFonts w:ascii="宋体" w:hAnsi="宋体" w:eastAsia="宋体" w:cs="宋体"/>
          <w:b/>
          <w:bCs/>
          <w:spacing w:val="5"/>
          <w:sz w:val="28"/>
          <w:szCs w:val="28"/>
        </w:rPr>
        <w:t>综合实训项目一览表</w:t>
      </w:r>
    </w:p>
    <w:p w14:paraId="42B30661">
      <w:pPr>
        <w:spacing w:line="221" w:lineRule="auto"/>
        <w:ind w:left="3255"/>
        <w:rPr>
          <w:rFonts w:ascii="宋体" w:hAnsi="宋体" w:eastAsia="宋体" w:cs="宋体"/>
          <w:b/>
          <w:bCs/>
          <w:spacing w:val="5"/>
          <w:sz w:val="28"/>
          <w:szCs w:val="28"/>
        </w:rPr>
      </w:pPr>
    </w:p>
    <w:tbl>
      <w:tblPr>
        <w:tblStyle w:val="8"/>
        <w:tblW w:w="8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999"/>
        <w:gridCol w:w="5174"/>
        <w:gridCol w:w="867"/>
        <w:gridCol w:w="1329"/>
      </w:tblGrid>
      <w:tr w14:paraId="305B3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532" w:type="dxa"/>
            <w:textDirection w:val="tbRlV"/>
            <w:vAlign w:val="top"/>
          </w:tcPr>
          <w:p w14:paraId="60E0A015">
            <w:pPr>
              <w:pStyle w:val="9"/>
              <w:spacing w:before="160" w:line="218" w:lineRule="auto"/>
              <w:ind w:left="242"/>
            </w:pPr>
            <w:r>
              <w:rPr>
                <w:b/>
                <w:bCs/>
                <w:spacing w:val="6"/>
              </w:rPr>
              <w:t>序</w:t>
            </w:r>
            <w:r>
              <w:rPr>
                <w:spacing w:val="92"/>
              </w:rPr>
              <w:t xml:space="preserve"> </w:t>
            </w:r>
            <w:r>
              <w:rPr>
                <w:b/>
                <w:bCs/>
                <w:spacing w:val="6"/>
              </w:rPr>
              <w:t>号</w:t>
            </w:r>
          </w:p>
        </w:tc>
        <w:tc>
          <w:tcPr>
            <w:tcW w:w="999" w:type="dxa"/>
            <w:vAlign w:val="top"/>
          </w:tcPr>
          <w:p w14:paraId="6C144A25">
            <w:pPr>
              <w:pStyle w:val="9"/>
              <w:spacing w:before="243" w:line="306" w:lineRule="auto"/>
              <w:ind w:left="212" w:right="183" w:hanging="20"/>
            </w:pPr>
            <w:r>
              <w:rPr>
                <w:b/>
                <w:bCs/>
                <w:spacing w:val="3"/>
              </w:rPr>
              <w:t>实训项</w:t>
            </w:r>
            <w:r>
              <w:rPr>
                <w:rFonts w:ascii="Microsoft YaHei UI" w:hAnsi="Microsoft YaHei UI" w:eastAsia="Microsoft YaHei UI" w:cs="Microsoft YaHei UI"/>
                <w:b/>
                <w:bCs/>
                <w:spacing w:val="-3"/>
              </w:rPr>
              <w:t>目</w:t>
            </w:r>
            <w:r>
              <w:rPr>
                <w:b/>
                <w:bCs/>
                <w:spacing w:val="-3"/>
              </w:rPr>
              <w:t>名称</w:t>
            </w:r>
          </w:p>
        </w:tc>
        <w:tc>
          <w:tcPr>
            <w:tcW w:w="5174" w:type="dxa"/>
            <w:vAlign w:val="top"/>
          </w:tcPr>
          <w:p w14:paraId="14C11CE0">
            <w:pPr>
              <w:spacing w:line="376" w:lineRule="auto"/>
              <w:rPr>
                <w:rFonts w:ascii="Arial"/>
                <w:sz w:val="21"/>
              </w:rPr>
            </w:pPr>
          </w:p>
          <w:p w14:paraId="263C0A7A">
            <w:pPr>
              <w:pStyle w:val="9"/>
              <w:spacing w:before="65" w:line="228" w:lineRule="auto"/>
              <w:ind w:left="1648"/>
            </w:pPr>
            <w:r>
              <w:rPr>
                <w:b/>
                <w:bCs/>
                <w:spacing w:val="7"/>
              </w:rPr>
              <w:t>综合实训内容及要求</w:t>
            </w:r>
          </w:p>
        </w:tc>
        <w:tc>
          <w:tcPr>
            <w:tcW w:w="867" w:type="dxa"/>
            <w:vAlign w:val="top"/>
          </w:tcPr>
          <w:p w14:paraId="5F97B037">
            <w:pPr>
              <w:spacing w:line="377" w:lineRule="auto"/>
              <w:rPr>
                <w:rFonts w:ascii="Arial"/>
                <w:sz w:val="21"/>
              </w:rPr>
            </w:pPr>
          </w:p>
          <w:p w14:paraId="3AD5B55E">
            <w:pPr>
              <w:pStyle w:val="9"/>
              <w:spacing w:before="65" w:line="229" w:lineRule="auto"/>
              <w:ind w:left="234"/>
            </w:pPr>
            <w:r>
              <w:rPr>
                <w:b/>
                <w:bCs/>
                <w:spacing w:val="1"/>
              </w:rPr>
              <w:t>学时</w:t>
            </w:r>
          </w:p>
        </w:tc>
        <w:tc>
          <w:tcPr>
            <w:tcW w:w="1329" w:type="dxa"/>
            <w:vAlign w:val="top"/>
          </w:tcPr>
          <w:p w14:paraId="31A676FD">
            <w:pPr>
              <w:spacing w:line="377" w:lineRule="auto"/>
              <w:rPr>
                <w:rFonts w:ascii="Arial"/>
                <w:sz w:val="21"/>
              </w:rPr>
            </w:pPr>
          </w:p>
          <w:p w14:paraId="216A7CBE">
            <w:pPr>
              <w:pStyle w:val="9"/>
              <w:spacing w:before="65" w:line="228" w:lineRule="auto"/>
              <w:ind w:left="252"/>
            </w:pPr>
            <w:r>
              <w:rPr>
                <w:b/>
                <w:bCs/>
                <w:spacing w:val="5"/>
              </w:rPr>
              <w:t>关联标注</w:t>
            </w:r>
          </w:p>
        </w:tc>
      </w:tr>
      <w:tr w14:paraId="567BE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8" w:hRule="atLeast"/>
        </w:trPr>
        <w:tc>
          <w:tcPr>
            <w:tcW w:w="532" w:type="dxa"/>
            <w:vAlign w:val="top"/>
          </w:tcPr>
          <w:p w14:paraId="34ED9E2A">
            <w:pPr>
              <w:spacing w:line="272" w:lineRule="auto"/>
              <w:rPr>
                <w:rFonts w:ascii="Arial"/>
                <w:sz w:val="21"/>
              </w:rPr>
            </w:pPr>
          </w:p>
          <w:p w14:paraId="386A8310">
            <w:pPr>
              <w:spacing w:line="272" w:lineRule="auto"/>
              <w:rPr>
                <w:rFonts w:ascii="Arial"/>
                <w:sz w:val="21"/>
              </w:rPr>
            </w:pPr>
          </w:p>
          <w:p w14:paraId="506ACE3D">
            <w:pPr>
              <w:spacing w:line="273" w:lineRule="auto"/>
              <w:rPr>
                <w:rFonts w:ascii="Arial"/>
                <w:sz w:val="21"/>
              </w:rPr>
            </w:pPr>
          </w:p>
          <w:p w14:paraId="12EF30DE">
            <w:pPr>
              <w:pStyle w:val="9"/>
              <w:spacing w:before="65" w:line="270" w:lineRule="exact"/>
              <w:ind w:left="233"/>
            </w:pPr>
            <w:r>
              <w:rPr>
                <w:b/>
                <w:bCs/>
                <w:spacing w:val="-3"/>
                <w:position w:val="1"/>
              </w:rPr>
              <w:t>1</w:t>
            </w:r>
          </w:p>
        </w:tc>
        <w:tc>
          <w:tcPr>
            <w:tcW w:w="999" w:type="dxa"/>
            <w:vAlign w:val="top"/>
          </w:tcPr>
          <w:p w14:paraId="736CC19F">
            <w:pPr>
              <w:pStyle w:val="9"/>
              <w:spacing w:before="288" w:line="233" w:lineRule="auto"/>
              <w:ind w:left="211"/>
            </w:pPr>
            <w:r>
              <w:rPr>
                <w:b/>
                <w:bCs/>
                <w:spacing w:val="-3"/>
              </w:rPr>
              <w:t>电工电</w:t>
            </w:r>
          </w:p>
          <w:p w14:paraId="4EF63554">
            <w:pPr>
              <w:pStyle w:val="9"/>
              <w:spacing w:before="147" w:line="228" w:lineRule="auto"/>
              <w:ind w:left="188"/>
            </w:pPr>
            <w:r>
              <w:rPr>
                <w:b/>
                <w:bCs/>
                <w:spacing w:val="5"/>
              </w:rPr>
              <w:t>子技术</w:t>
            </w:r>
          </w:p>
          <w:p w14:paraId="38110CE7">
            <w:pPr>
              <w:pStyle w:val="9"/>
              <w:spacing w:before="153" w:line="369" w:lineRule="auto"/>
              <w:ind w:left="400" w:right="183" w:hanging="212"/>
            </w:pPr>
            <w:r>
              <w:rPr>
                <w:b/>
                <w:bCs/>
                <w:spacing w:val="5"/>
              </w:rPr>
              <w:t>技能实</w:t>
            </w:r>
            <w:r>
              <w:rPr>
                <w:b/>
                <w:bCs/>
                <w:spacing w:val="-3"/>
              </w:rPr>
              <w:t>训</w:t>
            </w:r>
          </w:p>
        </w:tc>
        <w:tc>
          <w:tcPr>
            <w:tcW w:w="5174" w:type="dxa"/>
            <w:vAlign w:val="top"/>
          </w:tcPr>
          <w:p w14:paraId="2FCA646C">
            <w:pPr>
              <w:pStyle w:val="9"/>
              <w:spacing w:before="140" w:line="370" w:lineRule="auto"/>
              <w:ind w:left="9" w:right="3" w:firstLine="424"/>
              <w:jc w:val="both"/>
            </w:pPr>
            <w:r>
              <w:rPr>
                <w:spacing w:val="5"/>
              </w:rPr>
              <w:t>实训电工基本接线，掌握电路的基本知识和基本分析</w:t>
            </w:r>
            <w:r>
              <w:rPr>
                <w:spacing w:val="6"/>
              </w:rPr>
              <w:t>方法；训练学生的分析能力、计算能力和实验技能；使学生具有一定的分析问题的能力和实验动手能力，加强理论</w:t>
            </w:r>
            <w:r>
              <w:rPr>
                <w:spacing w:val="7"/>
              </w:rPr>
              <w:t>联系实际的能力。</w:t>
            </w:r>
          </w:p>
        </w:tc>
        <w:tc>
          <w:tcPr>
            <w:tcW w:w="867" w:type="dxa"/>
            <w:vAlign w:val="top"/>
          </w:tcPr>
          <w:p w14:paraId="58A8F5DE">
            <w:pPr>
              <w:spacing w:line="272" w:lineRule="auto"/>
              <w:rPr>
                <w:rFonts w:ascii="Arial"/>
                <w:sz w:val="21"/>
              </w:rPr>
            </w:pPr>
          </w:p>
          <w:p w14:paraId="2D6DBB3E">
            <w:pPr>
              <w:spacing w:line="272" w:lineRule="auto"/>
              <w:rPr>
                <w:rFonts w:ascii="Arial"/>
                <w:sz w:val="21"/>
              </w:rPr>
            </w:pPr>
          </w:p>
          <w:p w14:paraId="36FA6200">
            <w:pPr>
              <w:spacing w:line="273" w:lineRule="auto"/>
              <w:rPr>
                <w:rFonts w:ascii="Arial"/>
                <w:sz w:val="21"/>
              </w:rPr>
            </w:pPr>
          </w:p>
          <w:p w14:paraId="10286964">
            <w:pPr>
              <w:pStyle w:val="9"/>
              <w:spacing w:before="65" w:line="269" w:lineRule="exact"/>
              <w:ind w:left="340"/>
            </w:pPr>
            <w:r>
              <w:rPr>
                <w:spacing w:val="-2"/>
                <w:position w:val="1"/>
              </w:rPr>
              <w:t>36</w:t>
            </w:r>
          </w:p>
        </w:tc>
        <w:tc>
          <w:tcPr>
            <w:tcW w:w="1329" w:type="dxa"/>
            <w:vAlign w:val="top"/>
          </w:tcPr>
          <w:p w14:paraId="137AC704">
            <w:pPr>
              <w:spacing w:line="309" w:lineRule="auto"/>
              <w:rPr>
                <w:rFonts w:ascii="Arial"/>
                <w:sz w:val="21"/>
              </w:rPr>
            </w:pPr>
          </w:p>
          <w:p w14:paraId="23A963CE">
            <w:pPr>
              <w:spacing w:line="310" w:lineRule="auto"/>
              <w:rPr>
                <w:rFonts w:ascii="Arial"/>
                <w:sz w:val="21"/>
              </w:rPr>
            </w:pPr>
          </w:p>
          <w:p w14:paraId="594CB3A5">
            <w:pPr>
              <w:pStyle w:val="9"/>
              <w:spacing w:before="65" w:line="373" w:lineRule="auto"/>
              <w:ind w:left="390" w:right="271" w:hanging="100"/>
            </w:pPr>
            <w:r>
              <w:t>1+X</w:t>
            </w:r>
            <w:r>
              <w:rPr>
                <w:spacing w:val="-40"/>
              </w:rPr>
              <w:t xml:space="preserve"> </w:t>
            </w:r>
            <w:r>
              <w:t>证书</w:t>
            </w:r>
            <w:r>
              <w:rPr>
                <w:spacing w:val="-4"/>
              </w:rPr>
              <w:t>(基础)</w:t>
            </w:r>
          </w:p>
        </w:tc>
      </w:tr>
      <w:tr w14:paraId="0DAE1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8" w:hRule="atLeast"/>
        </w:trPr>
        <w:tc>
          <w:tcPr>
            <w:tcW w:w="532" w:type="dxa"/>
            <w:vAlign w:val="top"/>
          </w:tcPr>
          <w:p w14:paraId="0A88FC60">
            <w:pPr>
              <w:spacing w:line="268" w:lineRule="auto"/>
              <w:rPr>
                <w:rFonts w:ascii="Arial"/>
                <w:sz w:val="21"/>
              </w:rPr>
            </w:pPr>
          </w:p>
          <w:p w14:paraId="6FF7C1FB">
            <w:pPr>
              <w:spacing w:line="268" w:lineRule="auto"/>
              <w:rPr>
                <w:rFonts w:ascii="Arial"/>
                <w:sz w:val="21"/>
              </w:rPr>
            </w:pPr>
          </w:p>
          <w:p w14:paraId="4E5E9650">
            <w:pPr>
              <w:spacing w:line="269" w:lineRule="auto"/>
              <w:rPr>
                <w:rFonts w:ascii="Arial"/>
                <w:sz w:val="21"/>
              </w:rPr>
            </w:pPr>
          </w:p>
          <w:p w14:paraId="7FBF5728">
            <w:pPr>
              <w:pStyle w:val="9"/>
              <w:spacing w:before="65" w:line="270" w:lineRule="exact"/>
              <w:ind w:left="220"/>
            </w:pPr>
            <w:r>
              <w:rPr>
                <w:b/>
                <w:bCs/>
                <w:spacing w:val="-3"/>
                <w:position w:val="1"/>
              </w:rPr>
              <w:t>2</w:t>
            </w:r>
          </w:p>
        </w:tc>
        <w:tc>
          <w:tcPr>
            <w:tcW w:w="999" w:type="dxa"/>
            <w:vAlign w:val="top"/>
          </w:tcPr>
          <w:p w14:paraId="414208EA">
            <w:pPr>
              <w:spacing w:line="303" w:lineRule="auto"/>
              <w:rPr>
                <w:rFonts w:ascii="Arial"/>
                <w:sz w:val="21"/>
              </w:rPr>
            </w:pPr>
          </w:p>
          <w:p w14:paraId="5470D280">
            <w:pPr>
              <w:spacing w:line="304" w:lineRule="auto"/>
              <w:rPr>
                <w:rFonts w:ascii="Arial"/>
                <w:sz w:val="21"/>
              </w:rPr>
            </w:pPr>
          </w:p>
          <w:p w14:paraId="67382342">
            <w:pPr>
              <w:pStyle w:val="9"/>
              <w:spacing w:before="65" w:line="372" w:lineRule="auto"/>
              <w:ind w:left="194" w:right="183" w:hanging="8"/>
            </w:pPr>
            <w:r>
              <w:rPr>
                <w:b/>
                <w:bCs/>
                <w:spacing w:val="5"/>
              </w:rPr>
              <w:t>钳工技</w:t>
            </w:r>
            <w:r>
              <w:rPr>
                <w:b/>
                <w:bCs/>
                <w:spacing w:val="2"/>
              </w:rPr>
              <w:t>能实训</w:t>
            </w:r>
          </w:p>
        </w:tc>
        <w:tc>
          <w:tcPr>
            <w:tcW w:w="5174" w:type="dxa"/>
            <w:vAlign w:val="top"/>
          </w:tcPr>
          <w:p w14:paraId="15B855D1">
            <w:pPr>
              <w:pStyle w:val="9"/>
              <w:spacing w:before="140" w:line="371" w:lineRule="auto"/>
              <w:ind w:left="9" w:firstLine="425"/>
              <w:jc w:val="both"/>
            </w:pPr>
            <w:r>
              <w:rPr>
                <w:spacing w:val="5"/>
              </w:rPr>
              <w:t>实训常用工具、量具、夹具的使用、调整和维护保养</w:t>
            </w:r>
            <w:r>
              <w:rPr>
                <w:spacing w:val="6"/>
              </w:rPr>
              <w:t>方法。掌握钳工相关理论知识和工作中的基本操作技术技</w:t>
            </w:r>
            <w:r>
              <w:rPr>
                <w:spacing w:val="8"/>
              </w:rPr>
              <w:t>能，并能合理选择切削用量</w:t>
            </w:r>
            <w:r>
              <w:rPr>
                <w:spacing w:val="-42"/>
              </w:rPr>
              <w:t xml:space="preserve"> </w:t>
            </w:r>
            <w:r>
              <w:rPr>
                <w:spacing w:val="8"/>
              </w:rPr>
              <w:t>;能根据工件的技术要求编制</w:t>
            </w:r>
            <w:r>
              <w:rPr>
                <w:spacing w:val="5"/>
              </w:rPr>
              <w:t>加工工艺。</w:t>
            </w:r>
          </w:p>
        </w:tc>
        <w:tc>
          <w:tcPr>
            <w:tcW w:w="867" w:type="dxa"/>
            <w:vAlign w:val="top"/>
          </w:tcPr>
          <w:p w14:paraId="18FBB6FE">
            <w:pPr>
              <w:spacing w:line="268" w:lineRule="auto"/>
              <w:rPr>
                <w:rFonts w:ascii="Arial"/>
                <w:sz w:val="21"/>
              </w:rPr>
            </w:pPr>
          </w:p>
          <w:p w14:paraId="16204AA2">
            <w:pPr>
              <w:spacing w:line="268" w:lineRule="auto"/>
              <w:rPr>
                <w:rFonts w:ascii="Arial"/>
                <w:sz w:val="21"/>
              </w:rPr>
            </w:pPr>
          </w:p>
          <w:p w14:paraId="2D870A4D">
            <w:pPr>
              <w:spacing w:line="269" w:lineRule="auto"/>
              <w:rPr>
                <w:rFonts w:ascii="Arial"/>
                <w:sz w:val="21"/>
              </w:rPr>
            </w:pPr>
          </w:p>
          <w:p w14:paraId="500DDA88">
            <w:pPr>
              <w:pStyle w:val="9"/>
              <w:spacing w:before="65" w:line="269" w:lineRule="exact"/>
              <w:ind w:left="340"/>
            </w:pPr>
            <w:r>
              <w:rPr>
                <w:spacing w:val="-2"/>
                <w:position w:val="1"/>
              </w:rPr>
              <w:t>36</w:t>
            </w:r>
          </w:p>
        </w:tc>
        <w:tc>
          <w:tcPr>
            <w:tcW w:w="1329" w:type="dxa"/>
            <w:vAlign w:val="top"/>
          </w:tcPr>
          <w:p w14:paraId="3618CF3A">
            <w:pPr>
              <w:spacing w:line="303" w:lineRule="auto"/>
              <w:rPr>
                <w:rFonts w:ascii="Arial"/>
                <w:sz w:val="21"/>
              </w:rPr>
            </w:pPr>
          </w:p>
          <w:p w14:paraId="50085C68">
            <w:pPr>
              <w:spacing w:line="304" w:lineRule="auto"/>
              <w:rPr>
                <w:rFonts w:ascii="Arial"/>
                <w:sz w:val="21"/>
              </w:rPr>
            </w:pPr>
          </w:p>
          <w:p w14:paraId="401CCA48">
            <w:pPr>
              <w:pStyle w:val="9"/>
              <w:spacing w:before="65" w:line="373" w:lineRule="auto"/>
              <w:ind w:left="390" w:right="271" w:hanging="100"/>
            </w:pPr>
            <w:r>
              <w:t>1+X</w:t>
            </w:r>
            <w:r>
              <w:rPr>
                <w:spacing w:val="-40"/>
              </w:rPr>
              <w:t xml:space="preserve"> </w:t>
            </w:r>
            <w:r>
              <w:t>证书</w:t>
            </w:r>
            <w:r>
              <w:rPr>
                <w:spacing w:val="-4"/>
              </w:rPr>
              <w:t>(基础)</w:t>
            </w:r>
          </w:p>
        </w:tc>
      </w:tr>
      <w:tr w14:paraId="2EF3B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532" w:type="dxa"/>
            <w:vAlign w:val="top"/>
          </w:tcPr>
          <w:p w14:paraId="4F6B44EA">
            <w:pPr>
              <w:spacing w:line="273" w:lineRule="auto"/>
              <w:rPr>
                <w:rFonts w:ascii="Arial"/>
                <w:sz w:val="21"/>
              </w:rPr>
            </w:pPr>
          </w:p>
          <w:p w14:paraId="66598199">
            <w:pPr>
              <w:spacing w:line="274" w:lineRule="auto"/>
              <w:rPr>
                <w:rFonts w:ascii="Arial"/>
                <w:sz w:val="21"/>
              </w:rPr>
            </w:pPr>
          </w:p>
          <w:p w14:paraId="49A658BC">
            <w:pPr>
              <w:spacing w:line="274" w:lineRule="auto"/>
              <w:rPr>
                <w:rFonts w:ascii="Arial"/>
                <w:sz w:val="21"/>
              </w:rPr>
            </w:pPr>
          </w:p>
          <w:p w14:paraId="3E471510">
            <w:pPr>
              <w:pStyle w:val="9"/>
              <w:spacing w:before="65" w:line="268" w:lineRule="exact"/>
              <w:ind w:left="221"/>
            </w:pPr>
            <w:r>
              <w:rPr>
                <w:b/>
                <w:bCs/>
                <w:spacing w:val="-3"/>
                <w:position w:val="1"/>
              </w:rPr>
              <w:t>3</w:t>
            </w:r>
          </w:p>
        </w:tc>
        <w:tc>
          <w:tcPr>
            <w:tcW w:w="999" w:type="dxa"/>
            <w:vAlign w:val="top"/>
          </w:tcPr>
          <w:p w14:paraId="03DFCA19">
            <w:pPr>
              <w:spacing w:line="424" w:lineRule="auto"/>
              <w:rPr>
                <w:rFonts w:ascii="Arial"/>
                <w:sz w:val="21"/>
              </w:rPr>
            </w:pPr>
          </w:p>
          <w:p w14:paraId="24A09C4A">
            <w:pPr>
              <w:pStyle w:val="9"/>
              <w:spacing w:before="65" w:line="370" w:lineRule="auto"/>
              <w:ind w:left="188" w:right="183"/>
              <w:jc w:val="both"/>
            </w:pPr>
            <w:r>
              <w:rPr>
                <w:b/>
                <w:bCs/>
                <w:spacing w:val="5"/>
              </w:rPr>
              <w:t>无人机飞行控制技术</w:t>
            </w:r>
          </w:p>
        </w:tc>
        <w:tc>
          <w:tcPr>
            <w:tcW w:w="5174" w:type="dxa"/>
            <w:vAlign w:val="top"/>
          </w:tcPr>
          <w:p w14:paraId="4C5B47AF">
            <w:pPr>
              <w:pStyle w:val="9"/>
              <w:spacing w:before="142" w:line="370" w:lineRule="auto"/>
              <w:ind w:left="9" w:firstLine="424"/>
              <w:jc w:val="both"/>
            </w:pPr>
            <w:r>
              <w:rPr>
                <w:spacing w:val="3"/>
              </w:rPr>
              <w:t>能掌握无人机的各类导航系统；无人机各姿态飞行控</w:t>
            </w:r>
            <w:r>
              <w:rPr>
                <w:spacing w:val="-2"/>
              </w:rPr>
              <w:t>制；遥控器四通道；无人机的飞行姿态的原理及飞行模式；</w:t>
            </w:r>
            <w:r>
              <w:rPr>
                <w:spacing w:val="4"/>
              </w:rPr>
              <w:t>舵机，舵回路及舵面；遥控的各通道及相关操作；综合安全知识等。</w:t>
            </w:r>
          </w:p>
        </w:tc>
        <w:tc>
          <w:tcPr>
            <w:tcW w:w="867" w:type="dxa"/>
            <w:vAlign w:val="top"/>
          </w:tcPr>
          <w:p w14:paraId="0D99FEE8">
            <w:pPr>
              <w:spacing w:line="273" w:lineRule="auto"/>
              <w:rPr>
                <w:rFonts w:ascii="Arial"/>
                <w:sz w:val="21"/>
              </w:rPr>
            </w:pPr>
          </w:p>
          <w:p w14:paraId="079C2352">
            <w:pPr>
              <w:spacing w:line="274" w:lineRule="auto"/>
              <w:rPr>
                <w:rFonts w:ascii="Arial"/>
                <w:sz w:val="21"/>
              </w:rPr>
            </w:pPr>
          </w:p>
          <w:p w14:paraId="37054514">
            <w:pPr>
              <w:spacing w:line="274" w:lineRule="auto"/>
              <w:rPr>
                <w:rFonts w:ascii="Arial"/>
                <w:sz w:val="21"/>
              </w:rPr>
            </w:pPr>
          </w:p>
          <w:p w14:paraId="11C85AA1">
            <w:pPr>
              <w:pStyle w:val="9"/>
              <w:spacing w:before="65" w:line="268" w:lineRule="exact"/>
              <w:ind w:left="340"/>
            </w:pPr>
            <w:r>
              <w:rPr>
                <w:spacing w:val="-2"/>
                <w:position w:val="1"/>
              </w:rPr>
              <w:t>36</w:t>
            </w:r>
          </w:p>
        </w:tc>
        <w:tc>
          <w:tcPr>
            <w:tcW w:w="1329" w:type="dxa"/>
            <w:vAlign w:val="top"/>
          </w:tcPr>
          <w:p w14:paraId="697C1FBD">
            <w:pPr>
              <w:spacing w:line="425" w:lineRule="auto"/>
              <w:rPr>
                <w:rFonts w:ascii="Arial"/>
                <w:sz w:val="21"/>
              </w:rPr>
            </w:pPr>
          </w:p>
          <w:p w14:paraId="52C58D90">
            <w:pPr>
              <w:pStyle w:val="9"/>
              <w:tabs>
                <w:tab w:val="left" w:pos="390"/>
              </w:tabs>
              <w:spacing w:before="65" w:line="370" w:lineRule="auto"/>
              <w:ind w:left="290" w:right="245" w:hanging="41"/>
              <w:jc w:val="both"/>
            </w:pPr>
            <w:r>
              <w:rPr>
                <w:spacing w:val="7"/>
              </w:rPr>
              <w:t>技能大赛</w:t>
            </w:r>
            <w:r>
              <w:t>1+X</w:t>
            </w:r>
            <w:r>
              <w:rPr>
                <w:spacing w:val="-40"/>
              </w:rPr>
              <w:t xml:space="preserve"> </w:t>
            </w:r>
            <w:r>
              <w:t>证书</w:t>
            </w:r>
            <w:r>
              <w:tab/>
            </w:r>
            <w:r>
              <w:rPr>
                <w:spacing w:val="-4"/>
              </w:rPr>
              <w:t>(核心)</w:t>
            </w:r>
          </w:p>
        </w:tc>
      </w:tr>
      <w:tr w14:paraId="4EF14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2" w:type="dxa"/>
            <w:vAlign w:val="top"/>
          </w:tcPr>
          <w:p w14:paraId="312CB1C6">
            <w:pPr>
              <w:spacing w:line="283" w:lineRule="auto"/>
              <w:rPr>
                <w:rFonts w:ascii="Arial"/>
                <w:sz w:val="21"/>
              </w:rPr>
            </w:pPr>
          </w:p>
          <w:p w14:paraId="62402630">
            <w:pPr>
              <w:spacing w:line="284" w:lineRule="auto"/>
              <w:rPr>
                <w:rFonts w:ascii="Arial"/>
                <w:sz w:val="21"/>
              </w:rPr>
            </w:pPr>
          </w:p>
          <w:p w14:paraId="39FA2259">
            <w:pPr>
              <w:spacing w:line="284" w:lineRule="auto"/>
              <w:rPr>
                <w:rFonts w:ascii="Arial"/>
                <w:sz w:val="21"/>
              </w:rPr>
            </w:pPr>
          </w:p>
          <w:p w14:paraId="54D2587F">
            <w:pPr>
              <w:pStyle w:val="9"/>
              <w:spacing w:before="65" w:line="270" w:lineRule="exact"/>
              <w:ind w:left="216"/>
            </w:pPr>
            <w:r>
              <w:rPr>
                <w:b/>
                <w:bCs/>
                <w:spacing w:val="-3"/>
                <w:position w:val="1"/>
              </w:rPr>
              <w:t>4</w:t>
            </w:r>
          </w:p>
        </w:tc>
        <w:tc>
          <w:tcPr>
            <w:tcW w:w="999" w:type="dxa"/>
            <w:vAlign w:val="top"/>
          </w:tcPr>
          <w:p w14:paraId="6198F973">
            <w:pPr>
              <w:spacing w:line="453" w:lineRule="auto"/>
              <w:rPr>
                <w:rFonts w:ascii="Arial"/>
                <w:sz w:val="21"/>
              </w:rPr>
            </w:pPr>
          </w:p>
          <w:p w14:paraId="07235D47">
            <w:pPr>
              <w:pStyle w:val="9"/>
              <w:spacing w:before="65" w:line="371" w:lineRule="auto"/>
              <w:ind w:left="292" w:right="183" w:hanging="103"/>
              <w:jc w:val="both"/>
            </w:pPr>
            <w:r>
              <w:rPr>
                <w:b/>
                <w:bCs/>
                <w:spacing w:val="5"/>
              </w:rPr>
              <w:t>无人机</w:t>
            </w:r>
            <w:r>
              <w:rPr>
                <w:b/>
                <w:bCs/>
                <w:spacing w:val="3"/>
              </w:rPr>
              <w:t>综合应用</w:t>
            </w:r>
          </w:p>
        </w:tc>
        <w:tc>
          <w:tcPr>
            <w:tcW w:w="5174" w:type="dxa"/>
            <w:vAlign w:val="top"/>
          </w:tcPr>
          <w:p w14:paraId="2162D1F9">
            <w:pPr>
              <w:pStyle w:val="9"/>
              <w:spacing w:before="143" w:line="370" w:lineRule="auto"/>
              <w:ind w:left="9" w:firstLine="425"/>
              <w:jc w:val="both"/>
            </w:pPr>
            <w:r>
              <w:rPr>
                <w:spacing w:val="15"/>
              </w:rPr>
              <w:t>掌握各类无人机的简单应用；无人机输送线路的概</w:t>
            </w:r>
            <w:r>
              <w:rPr>
                <w:spacing w:val="6"/>
              </w:rPr>
              <w:t>述；能掌握无人机航拍的基本技巧；无人机植保以及安防的基本内容。培养学生的创新思维能力；提高学生的文化</w:t>
            </w:r>
            <w:r>
              <w:rPr>
                <w:spacing w:val="9"/>
              </w:rPr>
              <w:t>素养、综合业务能力与素质。培养吃苦耐劳能力。</w:t>
            </w:r>
          </w:p>
        </w:tc>
        <w:tc>
          <w:tcPr>
            <w:tcW w:w="867" w:type="dxa"/>
            <w:vAlign w:val="top"/>
          </w:tcPr>
          <w:p w14:paraId="549EC1AA">
            <w:pPr>
              <w:spacing w:line="283" w:lineRule="auto"/>
              <w:rPr>
                <w:rFonts w:ascii="Arial"/>
                <w:sz w:val="21"/>
              </w:rPr>
            </w:pPr>
          </w:p>
          <w:p w14:paraId="6BC4F7BB">
            <w:pPr>
              <w:spacing w:line="284" w:lineRule="auto"/>
              <w:rPr>
                <w:rFonts w:ascii="Arial"/>
                <w:sz w:val="21"/>
              </w:rPr>
            </w:pPr>
          </w:p>
          <w:p w14:paraId="63D5498F">
            <w:pPr>
              <w:spacing w:line="284" w:lineRule="auto"/>
              <w:rPr>
                <w:rFonts w:ascii="Arial"/>
                <w:sz w:val="21"/>
              </w:rPr>
            </w:pPr>
          </w:p>
          <w:p w14:paraId="0812F1B8">
            <w:pPr>
              <w:pStyle w:val="9"/>
              <w:spacing w:before="65" w:line="268" w:lineRule="exact"/>
              <w:ind w:left="340"/>
            </w:pPr>
            <w:r>
              <w:rPr>
                <w:spacing w:val="-2"/>
                <w:position w:val="1"/>
              </w:rPr>
              <w:t>36</w:t>
            </w:r>
          </w:p>
        </w:tc>
        <w:tc>
          <w:tcPr>
            <w:tcW w:w="1329" w:type="dxa"/>
            <w:vAlign w:val="top"/>
          </w:tcPr>
          <w:p w14:paraId="2E62D82C">
            <w:pPr>
              <w:spacing w:line="453" w:lineRule="auto"/>
              <w:rPr>
                <w:rFonts w:ascii="Arial"/>
                <w:sz w:val="21"/>
              </w:rPr>
            </w:pPr>
          </w:p>
          <w:p w14:paraId="2C459906">
            <w:pPr>
              <w:pStyle w:val="9"/>
              <w:tabs>
                <w:tab w:val="left" w:pos="240"/>
              </w:tabs>
              <w:spacing w:before="65" w:line="371" w:lineRule="auto"/>
              <w:ind w:left="129" w:right="189" w:firstLine="69"/>
            </w:pPr>
            <w:r>
              <w:rPr>
                <w:spacing w:val="7"/>
              </w:rPr>
              <w:t>技能大赛</w:t>
            </w:r>
            <w:r>
              <w:tab/>
            </w:r>
            <w:r>
              <w:t>1+X</w:t>
            </w:r>
            <w:r>
              <w:rPr>
                <w:spacing w:val="-42"/>
              </w:rPr>
              <w:t xml:space="preserve"> </w:t>
            </w:r>
            <w:r>
              <w:t>证书 (应用方向)</w:t>
            </w:r>
          </w:p>
        </w:tc>
      </w:tr>
      <w:tr w14:paraId="3BAEB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532" w:type="dxa"/>
            <w:vAlign w:val="top"/>
          </w:tcPr>
          <w:p w14:paraId="738C8ABB">
            <w:pPr>
              <w:spacing w:line="252" w:lineRule="auto"/>
              <w:rPr>
                <w:rFonts w:ascii="Arial"/>
                <w:sz w:val="21"/>
              </w:rPr>
            </w:pPr>
          </w:p>
          <w:p w14:paraId="0C723252">
            <w:pPr>
              <w:spacing w:line="253" w:lineRule="auto"/>
              <w:rPr>
                <w:rFonts w:ascii="Arial"/>
                <w:sz w:val="21"/>
              </w:rPr>
            </w:pPr>
          </w:p>
          <w:p w14:paraId="4D616767">
            <w:pPr>
              <w:pStyle w:val="9"/>
              <w:spacing w:before="65" w:line="268" w:lineRule="exact"/>
              <w:ind w:left="221"/>
            </w:pPr>
            <w:r>
              <w:rPr>
                <w:b/>
                <w:bCs/>
                <w:spacing w:val="-3"/>
                <w:position w:val="1"/>
              </w:rPr>
              <w:t>5</w:t>
            </w:r>
          </w:p>
        </w:tc>
        <w:tc>
          <w:tcPr>
            <w:tcW w:w="999" w:type="dxa"/>
            <w:vAlign w:val="top"/>
          </w:tcPr>
          <w:p w14:paraId="31153542">
            <w:pPr>
              <w:spacing w:line="308" w:lineRule="auto"/>
              <w:rPr>
                <w:rFonts w:ascii="Arial"/>
                <w:sz w:val="21"/>
              </w:rPr>
            </w:pPr>
          </w:p>
          <w:p w14:paraId="7817DAD3">
            <w:pPr>
              <w:pStyle w:val="9"/>
              <w:spacing w:before="65" w:line="369" w:lineRule="auto"/>
              <w:ind w:left="190" w:right="183" w:hanging="4"/>
            </w:pPr>
            <w:r>
              <w:rPr>
                <w:b/>
                <w:bCs/>
                <w:spacing w:val="5"/>
              </w:rPr>
              <w:t>模拟飞</w:t>
            </w:r>
            <w:r>
              <w:rPr>
                <w:b/>
                <w:bCs/>
                <w:spacing w:val="4"/>
              </w:rPr>
              <w:t>行实训</w:t>
            </w:r>
          </w:p>
        </w:tc>
        <w:tc>
          <w:tcPr>
            <w:tcW w:w="5174" w:type="dxa"/>
            <w:vAlign w:val="top"/>
          </w:tcPr>
          <w:p w14:paraId="0E7366D0">
            <w:pPr>
              <w:pStyle w:val="9"/>
              <w:spacing w:before="146" w:line="369" w:lineRule="auto"/>
              <w:ind w:left="18" w:firstLine="415"/>
            </w:pPr>
            <w:r>
              <w:rPr>
                <w:spacing w:val="5"/>
              </w:rPr>
              <w:t>掌握遥控器的调频；软件画质、利率、特技模式、计</w:t>
            </w:r>
            <w:r>
              <w:rPr>
                <w:spacing w:val="8"/>
              </w:rPr>
              <w:t>时器的参数调试，能掌握遥控器档位调制和参数调整。</w:t>
            </w:r>
          </w:p>
        </w:tc>
        <w:tc>
          <w:tcPr>
            <w:tcW w:w="867" w:type="dxa"/>
            <w:vAlign w:val="top"/>
          </w:tcPr>
          <w:p w14:paraId="0941130C">
            <w:pPr>
              <w:spacing w:line="252" w:lineRule="auto"/>
              <w:rPr>
                <w:rFonts w:ascii="Arial"/>
                <w:sz w:val="21"/>
              </w:rPr>
            </w:pPr>
          </w:p>
          <w:p w14:paraId="250F4923">
            <w:pPr>
              <w:spacing w:line="253" w:lineRule="auto"/>
              <w:rPr>
                <w:rFonts w:ascii="Arial"/>
                <w:sz w:val="21"/>
              </w:rPr>
            </w:pPr>
          </w:p>
          <w:p w14:paraId="1726A13F">
            <w:pPr>
              <w:pStyle w:val="9"/>
              <w:spacing w:before="65" w:line="268" w:lineRule="exact"/>
              <w:ind w:left="340"/>
            </w:pPr>
            <w:r>
              <w:rPr>
                <w:spacing w:val="-2"/>
                <w:position w:val="1"/>
              </w:rPr>
              <w:t>36</w:t>
            </w:r>
          </w:p>
        </w:tc>
        <w:tc>
          <w:tcPr>
            <w:tcW w:w="1329" w:type="dxa"/>
            <w:vAlign w:val="top"/>
          </w:tcPr>
          <w:p w14:paraId="0E72452A">
            <w:pPr>
              <w:spacing w:line="308" w:lineRule="auto"/>
              <w:rPr>
                <w:rFonts w:ascii="Arial"/>
                <w:sz w:val="21"/>
              </w:rPr>
            </w:pPr>
          </w:p>
          <w:p w14:paraId="3A1F6994">
            <w:pPr>
              <w:pStyle w:val="9"/>
              <w:spacing w:before="65" w:line="369" w:lineRule="auto"/>
              <w:ind w:left="338" w:right="295" w:hanging="139"/>
            </w:pPr>
            <w:r>
              <w:rPr>
                <w:spacing w:val="7"/>
              </w:rPr>
              <w:t>技能大赛</w:t>
            </w:r>
            <w:r>
              <w:rPr>
                <w:spacing w:val="-4"/>
              </w:rPr>
              <w:t>(核心)</w:t>
            </w:r>
          </w:p>
        </w:tc>
      </w:tr>
    </w:tbl>
    <w:p w14:paraId="67DCF365">
      <w:pPr>
        <w:pStyle w:val="2"/>
      </w:pPr>
    </w:p>
    <w:p w14:paraId="56C6AA13">
      <w:pPr>
        <w:sectPr>
          <w:headerReference r:id="rId18" w:type="default"/>
          <w:footerReference r:id="rId19" w:type="default"/>
          <w:pgSz w:w="11905" w:h="16839"/>
          <w:pgMar w:top="1226" w:right="1312" w:bottom="1152" w:left="1686" w:header="871" w:footer="987" w:gutter="0"/>
          <w:pgBorders>
            <w:top w:val="none" w:sz="0" w:space="0"/>
            <w:left w:val="none" w:sz="0" w:space="0"/>
            <w:bottom w:val="none" w:sz="0" w:space="0"/>
            <w:right w:val="none" w:sz="0" w:space="0"/>
          </w:pgBorders>
          <w:pgNumType w:fmt="decimal"/>
          <w:cols w:space="720" w:num="1"/>
        </w:sectPr>
      </w:pPr>
    </w:p>
    <w:p w14:paraId="057697DB">
      <w:pPr>
        <w:spacing w:line="190" w:lineRule="exact"/>
      </w:pPr>
    </w:p>
    <w:tbl>
      <w:tblPr>
        <w:tblStyle w:val="8"/>
        <w:tblW w:w="8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999"/>
        <w:gridCol w:w="5174"/>
        <w:gridCol w:w="867"/>
        <w:gridCol w:w="1329"/>
      </w:tblGrid>
      <w:tr w14:paraId="7B432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532" w:type="dxa"/>
            <w:vAlign w:val="top"/>
          </w:tcPr>
          <w:p w14:paraId="3733714E">
            <w:pPr>
              <w:spacing w:line="241" w:lineRule="auto"/>
              <w:rPr>
                <w:rFonts w:ascii="Arial"/>
                <w:sz w:val="21"/>
              </w:rPr>
            </w:pPr>
          </w:p>
          <w:p w14:paraId="5E026418">
            <w:pPr>
              <w:spacing w:line="241" w:lineRule="auto"/>
              <w:rPr>
                <w:rFonts w:ascii="Arial"/>
                <w:sz w:val="21"/>
              </w:rPr>
            </w:pPr>
          </w:p>
          <w:p w14:paraId="1EF4A029">
            <w:pPr>
              <w:spacing w:line="241" w:lineRule="auto"/>
              <w:rPr>
                <w:rFonts w:ascii="Arial"/>
                <w:sz w:val="21"/>
              </w:rPr>
            </w:pPr>
          </w:p>
          <w:p w14:paraId="377C8AB8">
            <w:pPr>
              <w:spacing w:line="242" w:lineRule="auto"/>
              <w:rPr>
                <w:rFonts w:ascii="Arial"/>
                <w:sz w:val="21"/>
              </w:rPr>
            </w:pPr>
          </w:p>
          <w:p w14:paraId="29A640D6">
            <w:pPr>
              <w:spacing w:line="242" w:lineRule="auto"/>
              <w:rPr>
                <w:rFonts w:ascii="Arial"/>
                <w:sz w:val="21"/>
              </w:rPr>
            </w:pPr>
          </w:p>
          <w:p w14:paraId="0E10E04B">
            <w:pPr>
              <w:pStyle w:val="9"/>
              <w:spacing w:before="65" w:line="268" w:lineRule="exact"/>
              <w:ind w:left="219"/>
            </w:pPr>
            <w:r>
              <w:rPr>
                <w:b/>
                <w:bCs/>
                <w:spacing w:val="-3"/>
                <w:position w:val="1"/>
              </w:rPr>
              <w:t>6</w:t>
            </w:r>
          </w:p>
        </w:tc>
        <w:tc>
          <w:tcPr>
            <w:tcW w:w="999" w:type="dxa"/>
            <w:vAlign w:val="top"/>
          </w:tcPr>
          <w:p w14:paraId="4B2F18A4">
            <w:pPr>
              <w:spacing w:line="269" w:lineRule="auto"/>
              <w:rPr>
                <w:rFonts w:ascii="Arial"/>
                <w:sz w:val="21"/>
              </w:rPr>
            </w:pPr>
          </w:p>
          <w:p w14:paraId="68575AE7">
            <w:pPr>
              <w:spacing w:line="270" w:lineRule="auto"/>
              <w:rPr>
                <w:rFonts w:ascii="Arial"/>
                <w:sz w:val="21"/>
              </w:rPr>
            </w:pPr>
          </w:p>
          <w:p w14:paraId="35427646">
            <w:pPr>
              <w:spacing w:line="270" w:lineRule="auto"/>
              <w:rPr>
                <w:rFonts w:ascii="Arial"/>
                <w:sz w:val="21"/>
              </w:rPr>
            </w:pPr>
          </w:p>
          <w:p w14:paraId="6850B60A">
            <w:pPr>
              <w:pStyle w:val="9"/>
              <w:spacing w:before="65" w:line="228" w:lineRule="auto"/>
              <w:ind w:left="206"/>
            </w:pPr>
            <w:r>
              <w:rPr>
                <w:b/>
                <w:bCs/>
                <w:spacing w:val="-1"/>
              </w:rPr>
              <w:t>四旋翼</w:t>
            </w:r>
          </w:p>
          <w:p w14:paraId="79891A89">
            <w:pPr>
              <w:pStyle w:val="9"/>
              <w:spacing w:before="153" w:line="228" w:lineRule="auto"/>
              <w:ind w:left="192"/>
            </w:pPr>
            <w:r>
              <w:rPr>
                <w:b/>
                <w:bCs/>
                <w:spacing w:val="3"/>
              </w:rPr>
              <w:t>实飞实</w:t>
            </w:r>
          </w:p>
          <w:p w14:paraId="379956E5">
            <w:pPr>
              <w:pStyle w:val="9"/>
              <w:spacing w:before="151" w:line="228" w:lineRule="auto"/>
              <w:ind w:left="401"/>
            </w:pPr>
            <w:r>
              <w:rPr>
                <w:b/>
                <w:bCs/>
                <w:spacing w:val="-3"/>
              </w:rPr>
              <w:t>训</w:t>
            </w:r>
          </w:p>
        </w:tc>
        <w:tc>
          <w:tcPr>
            <w:tcW w:w="5174" w:type="dxa"/>
            <w:vAlign w:val="top"/>
          </w:tcPr>
          <w:p w14:paraId="737BE2AA">
            <w:pPr>
              <w:pStyle w:val="9"/>
              <w:spacing w:before="144" w:line="370" w:lineRule="auto"/>
              <w:ind w:left="8" w:firstLine="422"/>
              <w:jc w:val="both"/>
            </w:pPr>
            <w:r>
              <w:rPr>
                <w:spacing w:val="-1"/>
              </w:rPr>
              <w:t>掌握遥控器的</w:t>
            </w:r>
            <w:r>
              <w:rPr>
                <w:spacing w:val="-33"/>
              </w:rPr>
              <w:t xml:space="preserve"> </w:t>
            </w:r>
            <w:r>
              <w:rPr>
                <w:spacing w:val="-1"/>
              </w:rPr>
              <w:t>ROLL、YAW、ELE、RIT；以及俯仰运动；</w:t>
            </w:r>
            <w:r>
              <w:rPr>
                <w:spacing w:val="4"/>
              </w:rPr>
              <w:t>横滚运动；偏航运动；垂直上下运动和八字飞行。掌握飞</w:t>
            </w:r>
            <w:r>
              <w:rPr>
                <w:spacing w:val="12"/>
              </w:rPr>
              <w:t>行时不超越规定范围以及飞行的预判能力；操作遥控器</w:t>
            </w:r>
            <w:r>
              <w:rPr>
                <w:spacing w:val="4"/>
              </w:rPr>
              <w:t>时，做到不点杆，不连杆和不错舵。讲解练习机的操作方</w:t>
            </w:r>
            <w:r>
              <w:rPr>
                <w:spacing w:val="-2"/>
              </w:rPr>
              <w:t>式，注意事项及安全知识；练习机的对头悬停，对尾悬停，</w:t>
            </w:r>
            <w:r>
              <w:rPr>
                <w:spacing w:val="6"/>
              </w:rPr>
              <w:t>对左悬停和对右悬停。</w:t>
            </w:r>
          </w:p>
        </w:tc>
        <w:tc>
          <w:tcPr>
            <w:tcW w:w="867" w:type="dxa"/>
            <w:vAlign w:val="top"/>
          </w:tcPr>
          <w:p w14:paraId="1D1C9D9E">
            <w:pPr>
              <w:spacing w:line="241" w:lineRule="auto"/>
              <w:rPr>
                <w:rFonts w:ascii="Arial"/>
                <w:sz w:val="21"/>
              </w:rPr>
            </w:pPr>
          </w:p>
          <w:p w14:paraId="7FFC95B9">
            <w:pPr>
              <w:spacing w:line="241" w:lineRule="auto"/>
              <w:rPr>
                <w:rFonts w:ascii="Arial"/>
                <w:sz w:val="21"/>
              </w:rPr>
            </w:pPr>
          </w:p>
          <w:p w14:paraId="415AE06D">
            <w:pPr>
              <w:spacing w:line="241" w:lineRule="auto"/>
              <w:rPr>
                <w:rFonts w:ascii="Arial"/>
                <w:sz w:val="21"/>
              </w:rPr>
            </w:pPr>
          </w:p>
          <w:p w14:paraId="3C254536">
            <w:pPr>
              <w:spacing w:line="242" w:lineRule="auto"/>
              <w:rPr>
                <w:rFonts w:ascii="Arial"/>
                <w:sz w:val="21"/>
              </w:rPr>
            </w:pPr>
          </w:p>
          <w:p w14:paraId="7CC45738">
            <w:pPr>
              <w:spacing w:line="242" w:lineRule="auto"/>
              <w:rPr>
                <w:rFonts w:ascii="Arial"/>
                <w:sz w:val="21"/>
              </w:rPr>
            </w:pPr>
          </w:p>
          <w:p w14:paraId="0EE30B47">
            <w:pPr>
              <w:pStyle w:val="9"/>
              <w:spacing w:before="65" w:line="268" w:lineRule="exact"/>
              <w:ind w:left="340"/>
            </w:pPr>
            <w:r>
              <w:rPr>
                <w:spacing w:val="-2"/>
                <w:position w:val="1"/>
              </w:rPr>
              <w:t>36</w:t>
            </w:r>
          </w:p>
        </w:tc>
        <w:tc>
          <w:tcPr>
            <w:tcW w:w="1329" w:type="dxa"/>
            <w:vAlign w:val="top"/>
          </w:tcPr>
          <w:p w14:paraId="0907DDD1">
            <w:pPr>
              <w:spacing w:line="305" w:lineRule="auto"/>
              <w:rPr>
                <w:rFonts w:ascii="Arial"/>
                <w:sz w:val="21"/>
              </w:rPr>
            </w:pPr>
          </w:p>
          <w:p w14:paraId="6B093213">
            <w:pPr>
              <w:spacing w:line="305" w:lineRule="auto"/>
              <w:rPr>
                <w:rFonts w:ascii="Arial"/>
                <w:sz w:val="21"/>
              </w:rPr>
            </w:pPr>
          </w:p>
          <w:p w14:paraId="4028284A">
            <w:pPr>
              <w:pStyle w:val="9"/>
              <w:spacing w:before="65" w:line="228" w:lineRule="auto"/>
              <w:ind w:left="199"/>
            </w:pPr>
            <w:r>
              <w:rPr>
                <w:spacing w:val="7"/>
              </w:rPr>
              <w:t>技能大赛</w:t>
            </w:r>
          </w:p>
          <w:p w14:paraId="652E7C88">
            <w:pPr>
              <w:pStyle w:val="9"/>
              <w:spacing w:before="152" w:line="228" w:lineRule="auto"/>
              <w:ind w:left="338"/>
            </w:pPr>
            <w:r>
              <w:rPr>
                <w:spacing w:val="-4"/>
              </w:rPr>
              <w:t>(核心)</w:t>
            </w:r>
          </w:p>
          <w:p w14:paraId="69CB4AEB">
            <w:pPr>
              <w:pStyle w:val="9"/>
              <w:spacing w:before="153" w:line="227" w:lineRule="auto"/>
              <w:ind w:left="240"/>
            </w:pPr>
            <w:r>
              <w:t>1+X</w:t>
            </w:r>
            <w:r>
              <w:rPr>
                <w:spacing w:val="-43"/>
              </w:rPr>
              <w:t xml:space="preserve"> </w:t>
            </w:r>
            <w:r>
              <w:t>证书</w:t>
            </w:r>
          </w:p>
          <w:p w14:paraId="4164062B">
            <w:pPr>
              <w:pStyle w:val="9"/>
              <w:spacing w:before="154" w:line="228" w:lineRule="auto"/>
              <w:ind w:left="129"/>
            </w:pPr>
            <w:r>
              <w:t>(驾驶核心)</w:t>
            </w:r>
          </w:p>
        </w:tc>
      </w:tr>
      <w:tr w14:paraId="0B672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7" w:hRule="atLeast"/>
        </w:trPr>
        <w:tc>
          <w:tcPr>
            <w:tcW w:w="532" w:type="dxa"/>
            <w:vAlign w:val="top"/>
          </w:tcPr>
          <w:p w14:paraId="553BAD04">
            <w:pPr>
              <w:spacing w:line="285" w:lineRule="auto"/>
              <w:rPr>
                <w:rFonts w:ascii="Arial"/>
                <w:sz w:val="21"/>
              </w:rPr>
            </w:pPr>
          </w:p>
          <w:p w14:paraId="064329CF">
            <w:pPr>
              <w:spacing w:line="286" w:lineRule="auto"/>
              <w:rPr>
                <w:rFonts w:ascii="Arial"/>
                <w:sz w:val="21"/>
              </w:rPr>
            </w:pPr>
          </w:p>
          <w:p w14:paraId="2F95605B">
            <w:pPr>
              <w:spacing w:line="286" w:lineRule="auto"/>
              <w:rPr>
                <w:rFonts w:ascii="Arial"/>
                <w:sz w:val="21"/>
              </w:rPr>
            </w:pPr>
          </w:p>
          <w:p w14:paraId="0CAA7C6F">
            <w:pPr>
              <w:spacing w:line="286" w:lineRule="auto"/>
              <w:rPr>
                <w:rFonts w:ascii="Arial"/>
                <w:sz w:val="21"/>
              </w:rPr>
            </w:pPr>
          </w:p>
          <w:p w14:paraId="0748F000">
            <w:pPr>
              <w:pStyle w:val="9"/>
              <w:spacing w:before="65" w:line="268" w:lineRule="exact"/>
              <w:ind w:left="222"/>
            </w:pPr>
            <w:r>
              <w:rPr>
                <w:b/>
                <w:bCs/>
                <w:spacing w:val="-3"/>
                <w:position w:val="1"/>
              </w:rPr>
              <w:t>7</w:t>
            </w:r>
          </w:p>
        </w:tc>
        <w:tc>
          <w:tcPr>
            <w:tcW w:w="999" w:type="dxa"/>
            <w:vAlign w:val="top"/>
          </w:tcPr>
          <w:p w14:paraId="3B371D49">
            <w:pPr>
              <w:spacing w:line="248" w:lineRule="auto"/>
              <w:rPr>
                <w:rFonts w:ascii="Arial"/>
                <w:sz w:val="21"/>
              </w:rPr>
            </w:pPr>
          </w:p>
          <w:p w14:paraId="4FCFD042">
            <w:pPr>
              <w:spacing w:line="248" w:lineRule="auto"/>
              <w:rPr>
                <w:rFonts w:ascii="Arial"/>
                <w:sz w:val="21"/>
              </w:rPr>
            </w:pPr>
          </w:p>
          <w:p w14:paraId="09FFD3C7">
            <w:pPr>
              <w:spacing w:line="249" w:lineRule="auto"/>
              <w:rPr>
                <w:rFonts w:ascii="Arial"/>
                <w:sz w:val="21"/>
              </w:rPr>
            </w:pPr>
          </w:p>
          <w:p w14:paraId="10CD055D">
            <w:pPr>
              <w:pStyle w:val="9"/>
              <w:spacing w:before="65" w:line="228" w:lineRule="auto"/>
              <w:ind w:left="206"/>
            </w:pPr>
            <w:r>
              <w:rPr>
                <w:b/>
                <w:bCs/>
                <w:spacing w:val="-1"/>
              </w:rPr>
              <w:t>四旋翼</w:t>
            </w:r>
          </w:p>
          <w:p w14:paraId="6B90C312">
            <w:pPr>
              <w:pStyle w:val="9"/>
              <w:spacing w:before="153" w:line="228" w:lineRule="auto"/>
              <w:ind w:left="189"/>
            </w:pPr>
            <w:r>
              <w:rPr>
                <w:b/>
                <w:bCs/>
                <w:spacing w:val="4"/>
              </w:rPr>
              <w:t>组装实</w:t>
            </w:r>
          </w:p>
          <w:p w14:paraId="207FDF74">
            <w:pPr>
              <w:pStyle w:val="9"/>
              <w:spacing w:before="153" w:line="228" w:lineRule="auto"/>
              <w:ind w:left="401"/>
            </w:pPr>
            <w:r>
              <w:rPr>
                <w:b/>
                <w:bCs/>
                <w:spacing w:val="-3"/>
              </w:rPr>
              <w:t>训</w:t>
            </w:r>
          </w:p>
        </w:tc>
        <w:tc>
          <w:tcPr>
            <w:tcW w:w="5174" w:type="dxa"/>
            <w:vAlign w:val="top"/>
          </w:tcPr>
          <w:p w14:paraId="60007196">
            <w:pPr>
              <w:pStyle w:val="9"/>
              <w:spacing w:before="145" w:line="368" w:lineRule="auto"/>
              <w:ind w:left="8" w:firstLine="420"/>
              <w:jc w:val="both"/>
            </w:pPr>
            <w:r>
              <w:rPr>
                <w:spacing w:val="6"/>
              </w:rPr>
              <w:t>掌握多旋翼无人机F450</w:t>
            </w:r>
            <w:r>
              <w:rPr>
                <w:spacing w:val="-15"/>
              </w:rPr>
              <w:t xml:space="preserve"> </w:t>
            </w:r>
            <w:r>
              <w:rPr>
                <w:spacing w:val="6"/>
              </w:rPr>
              <w:t>的结构组成；</w:t>
            </w:r>
            <w:r>
              <w:rPr>
                <w:spacing w:val="-58"/>
              </w:rPr>
              <w:t xml:space="preserve"> </w:t>
            </w:r>
            <w:r>
              <w:rPr>
                <w:spacing w:val="6"/>
              </w:rPr>
              <w:t>以及各部分的</w:t>
            </w:r>
            <w:r>
              <w:rPr>
                <w:spacing w:val="8"/>
              </w:rPr>
              <w:t>功能及连接。能掌握电机与</w:t>
            </w:r>
            <w:r>
              <w:t>ESC</w:t>
            </w:r>
            <w:r>
              <w:rPr>
                <w:spacing w:val="-40"/>
              </w:rPr>
              <w:t xml:space="preserve"> </w:t>
            </w:r>
            <w:r>
              <w:rPr>
                <w:spacing w:val="8"/>
              </w:rPr>
              <w:t>之间的连接；</w:t>
            </w:r>
            <w:r>
              <w:t>APM</w:t>
            </w:r>
            <w:r>
              <w:rPr>
                <w:spacing w:val="-34"/>
              </w:rPr>
              <w:t xml:space="preserve"> </w:t>
            </w:r>
            <w:r>
              <w:rPr>
                <w:spacing w:val="8"/>
              </w:rPr>
              <w:t>与</w:t>
            </w:r>
            <w:r>
              <w:rPr>
                <w:spacing w:val="7"/>
              </w:rPr>
              <w:t>接收</w:t>
            </w:r>
            <w:r>
              <w:rPr>
                <w:spacing w:val="3"/>
              </w:rPr>
              <w:t>机之间的连接；螺旋桨的正浆和反浆；以及与电机之间的</w:t>
            </w:r>
            <w:r>
              <w:rPr>
                <w:spacing w:val="6"/>
              </w:rPr>
              <w:t>顺和逆的连接。培养严谨的科学态度和良好的职业道德；</w:t>
            </w:r>
            <w:r>
              <w:rPr>
                <w:spacing w:val="-2"/>
              </w:rPr>
              <w:t>锻炼学生的团队合作能力、交流及表达能力、获取新知识、</w:t>
            </w:r>
            <w:r>
              <w:rPr>
                <w:spacing w:val="6"/>
              </w:rPr>
              <w:t>新技能的学习能力和解决实际问题的工作能力。</w:t>
            </w:r>
          </w:p>
        </w:tc>
        <w:tc>
          <w:tcPr>
            <w:tcW w:w="867" w:type="dxa"/>
            <w:vAlign w:val="top"/>
          </w:tcPr>
          <w:p w14:paraId="5B3112EC">
            <w:pPr>
              <w:spacing w:line="285" w:lineRule="auto"/>
              <w:rPr>
                <w:rFonts w:ascii="Arial"/>
                <w:sz w:val="21"/>
              </w:rPr>
            </w:pPr>
          </w:p>
          <w:p w14:paraId="1B95F410">
            <w:pPr>
              <w:spacing w:line="286" w:lineRule="auto"/>
              <w:rPr>
                <w:rFonts w:ascii="Arial"/>
                <w:sz w:val="21"/>
              </w:rPr>
            </w:pPr>
          </w:p>
          <w:p w14:paraId="59FB9109">
            <w:pPr>
              <w:spacing w:line="286" w:lineRule="auto"/>
              <w:rPr>
                <w:rFonts w:ascii="Arial"/>
                <w:sz w:val="21"/>
              </w:rPr>
            </w:pPr>
          </w:p>
          <w:p w14:paraId="66AA18E6">
            <w:pPr>
              <w:spacing w:line="286" w:lineRule="auto"/>
              <w:rPr>
                <w:rFonts w:ascii="Arial"/>
                <w:sz w:val="21"/>
              </w:rPr>
            </w:pPr>
          </w:p>
          <w:p w14:paraId="3072184C">
            <w:pPr>
              <w:pStyle w:val="9"/>
              <w:spacing w:before="65" w:line="268" w:lineRule="exact"/>
              <w:ind w:left="340"/>
            </w:pPr>
            <w:r>
              <w:rPr>
                <w:spacing w:val="-2"/>
                <w:position w:val="1"/>
              </w:rPr>
              <w:t>36</w:t>
            </w:r>
          </w:p>
        </w:tc>
        <w:tc>
          <w:tcPr>
            <w:tcW w:w="1329" w:type="dxa"/>
            <w:vAlign w:val="top"/>
          </w:tcPr>
          <w:p w14:paraId="6AE4B3D7">
            <w:pPr>
              <w:spacing w:line="348" w:lineRule="auto"/>
              <w:rPr>
                <w:rFonts w:ascii="Arial"/>
                <w:sz w:val="21"/>
              </w:rPr>
            </w:pPr>
          </w:p>
          <w:p w14:paraId="224260D9">
            <w:pPr>
              <w:pStyle w:val="9"/>
              <w:spacing w:before="65" w:line="228" w:lineRule="auto"/>
              <w:ind w:left="199"/>
            </w:pPr>
            <w:r>
              <w:rPr>
                <w:spacing w:val="7"/>
              </w:rPr>
              <w:t>技能大赛</w:t>
            </w:r>
          </w:p>
          <w:p w14:paraId="40721CBD">
            <w:pPr>
              <w:pStyle w:val="9"/>
              <w:spacing w:before="152" w:line="228" w:lineRule="auto"/>
              <w:ind w:left="338"/>
            </w:pPr>
            <w:r>
              <w:rPr>
                <w:spacing w:val="-4"/>
              </w:rPr>
              <w:t>(建议)</w:t>
            </w:r>
          </w:p>
          <w:p w14:paraId="1AB7989F">
            <w:pPr>
              <w:pStyle w:val="9"/>
              <w:spacing w:before="153" w:line="227" w:lineRule="auto"/>
              <w:ind w:left="240"/>
            </w:pPr>
            <w:r>
              <w:t>1+X</w:t>
            </w:r>
            <w:r>
              <w:rPr>
                <w:spacing w:val="-43"/>
              </w:rPr>
              <w:t xml:space="preserve"> </w:t>
            </w:r>
            <w:r>
              <w:t>证书</w:t>
            </w:r>
          </w:p>
          <w:p w14:paraId="39498525">
            <w:pPr>
              <w:pStyle w:val="9"/>
              <w:spacing w:before="155" w:line="228" w:lineRule="auto"/>
              <w:ind w:left="129"/>
            </w:pPr>
            <w:r>
              <w:t>(维护/组装</w:t>
            </w:r>
          </w:p>
          <w:p w14:paraId="7FBEC2BA">
            <w:pPr>
              <w:pStyle w:val="9"/>
              <w:spacing w:before="151" w:line="228" w:lineRule="auto"/>
              <w:ind w:left="357"/>
            </w:pPr>
            <w:r>
              <w:rPr>
                <w:spacing w:val="4"/>
              </w:rPr>
              <w:t>核心)</w:t>
            </w:r>
          </w:p>
        </w:tc>
      </w:tr>
      <w:tr w14:paraId="0FA92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6705" w:type="dxa"/>
            <w:gridSpan w:val="3"/>
            <w:vAlign w:val="top"/>
          </w:tcPr>
          <w:p w14:paraId="45C87BA9">
            <w:pPr>
              <w:pStyle w:val="9"/>
              <w:spacing w:before="213" w:line="229" w:lineRule="auto"/>
              <w:ind w:left="3360"/>
            </w:pPr>
            <w:r>
              <w:rPr>
                <w:b/>
                <w:bCs/>
                <w:spacing w:val="3"/>
              </w:rPr>
              <w:t>合计</w:t>
            </w:r>
          </w:p>
        </w:tc>
        <w:tc>
          <w:tcPr>
            <w:tcW w:w="867" w:type="dxa"/>
            <w:vAlign w:val="top"/>
          </w:tcPr>
          <w:p w14:paraId="11E29421">
            <w:pPr>
              <w:pStyle w:val="9"/>
              <w:spacing w:before="213" w:line="268" w:lineRule="exact"/>
              <w:ind w:left="285"/>
            </w:pPr>
            <w:r>
              <w:rPr>
                <w:b/>
                <w:bCs/>
                <w:position w:val="1"/>
              </w:rPr>
              <w:t>252</w:t>
            </w:r>
          </w:p>
        </w:tc>
        <w:tc>
          <w:tcPr>
            <w:tcW w:w="1329" w:type="dxa"/>
            <w:vAlign w:val="top"/>
          </w:tcPr>
          <w:p w14:paraId="0ED3BF86">
            <w:pPr>
              <w:rPr>
                <w:rFonts w:ascii="Arial"/>
                <w:sz w:val="21"/>
              </w:rPr>
            </w:pPr>
          </w:p>
        </w:tc>
      </w:tr>
    </w:tbl>
    <w:p w14:paraId="64F1F918">
      <w:pPr>
        <w:pStyle w:val="2"/>
        <w:spacing w:line="250" w:lineRule="auto"/>
      </w:pPr>
    </w:p>
    <w:p w14:paraId="4083374F">
      <w:pPr>
        <w:spacing w:before="78" w:line="220" w:lineRule="auto"/>
        <w:ind w:firstLine="231" w:firstLineChars="100"/>
        <w:rPr>
          <w:rFonts w:ascii="宋体" w:hAnsi="宋体" w:eastAsia="宋体" w:cs="宋体"/>
          <w:sz w:val="24"/>
          <w:szCs w:val="24"/>
        </w:rPr>
      </w:pPr>
      <w:r>
        <w:rPr>
          <w:rFonts w:ascii="宋体" w:hAnsi="宋体" w:eastAsia="宋体" w:cs="宋体"/>
          <w:b/>
          <w:bCs/>
          <w:spacing w:val="-5"/>
          <w:sz w:val="24"/>
          <w:szCs w:val="24"/>
        </w:rPr>
        <w:t>5.岗位实习</w:t>
      </w:r>
    </w:p>
    <w:p w14:paraId="5D2D78B5">
      <w:pPr>
        <w:spacing w:before="184" w:line="359" w:lineRule="auto"/>
        <w:ind w:left="24" w:right="50" w:firstLine="480"/>
        <w:jc w:val="both"/>
        <w:rPr>
          <w:rFonts w:ascii="宋体" w:hAnsi="宋体" w:eastAsia="宋体" w:cs="宋体"/>
          <w:sz w:val="24"/>
          <w:szCs w:val="24"/>
        </w:rPr>
      </w:pPr>
      <w:r>
        <w:rPr>
          <w:rFonts w:ascii="宋体" w:hAnsi="宋体" w:eastAsia="宋体" w:cs="宋体"/>
          <w:spacing w:val="-3"/>
          <w:sz w:val="24"/>
          <w:szCs w:val="24"/>
        </w:rPr>
        <w:t>根据《中等职业学校无人机操控与维护专业岗位实习标准》和《中等职业学校学</w:t>
      </w:r>
      <w:r>
        <w:rPr>
          <w:rFonts w:ascii="宋体" w:hAnsi="宋体" w:eastAsia="宋体" w:cs="宋体"/>
          <w:spacing w:val="-2"/>
          <w:sz w:val="24"/>
          <w:szCs w:val="24"/>
        </w:rPr>
        <w:t>生实习管理办法》（教职成〔2021〕4</w:t>
      </w:r>
      <w:r>
        <w:rPr>
          <w:rFonts w:ascii="宋体" w:hAnsi="宋体" w:eastAsia="宋体" w:cs="宋体"/>
          <w:spacing w:val="-45"/>
          <w:sz w:val="24"/>
          <w:szCs w:val="24"/>
        </w:rPr>
        <w:t xml:space="preserve"> </w:t>
      </w:r>
      <w:r>
        <w:rPr>
          <w:rFonts w:ascii="宋体" w:hAnsi="宋体" w:eastAsia="宋体" w:cs="宋体"/>
          <w:spacing w:val="-2"/>
          <w:sz w:val="24"/>
          <w:szCs w:val="24"/>
        </w:rPr>
        <w:t>号）有关要求，安排</w:t>
      </w:r>
      <w:r>
        <w:rPr>
          <w:rFonts w:ascii="宋体" w:hAnsi="宋体" w:eastAsia="宋体" w:cs="宋体"/>
          <w:spacing w:val="-49"/>
          <w:sz w:val="24"/>
          <w:szCs w:val="24"/>
        </w:rPr>
        <w:t xml:space="preserve"> </w:t>
      </w:r>
      <w:r>
        <w:rPr>
          <w:rFonts w:ascii="宋体" w:hAnsi="宋体" w:eastAsia="宋体" w:cs="宋体"/>
          <w:spacing w:val="-2"/>
          <w:sz w:val="24"/>
          <w:szCs w:val="24"/>
        </w:rPr>
        <w:t>6</w:t>
      </w:r>
      <w:r>
        <w:rPr>
          <w:rFonts w:ascii="宋体" w:hAnsi="宋体" w:eastAsia="宋体" w:cs="宋体"/>
          <w:spacing w:val="-50"/>
          <w:sz w:val="24"/>
          <w:szCs w:val="24"/>
        </w:rPr>
        <w:t xml:space="preserve"> </w:t>
      </w:r>
      <w:r>
        <w:rPr>
          <w:rFonts w:ascii="宋体" w:hAnsi="宋体" w:eastAsia="宋体" w:cs="宋体"/>
          <w:spacing w:val="-2"/>
          <w:sz w:val="24"/>
          <w:szCs w:val="24"/>
        </w:rPr>
        <w:t>个月的岗位实训。</w:t>
      </w:r>
      <w:r>
        <w:rPr>
          <w:rFonts w:ascii="宋体" w:hAnsi="宋体" w:eastAsia="宋体" w:cs="宋体"/>
          <w:spacing w:val="-3"/>
          <w:sz w:val="24"/>
          <w:szCs w:val="24"/>
        </w:rPr>
        <w:t>岗位实习是本专业最后的实践性教学环节，是无人机操控与维护专业职业教育专业教学的重要组成部分，是培养学生良好职业道德，强化学生实践能力和职业技能，提高综合</w:t>
      </w:r>
      <w:r>
        <w:rPr>
          <w:rFonts w:ascii="宋体" w:hAnsi="宋体" w:eastAsia="宋体" w:cs="宋体"/>
          <w:spacing w:val="-1"/>
          <w:sz w:val="24"/>
          <w:szCs w:val="24"/>
        </w:rPr>
        <w:t>职业能力的重要环节，是全面实现人才培养目标的关</w:t>
      </w:r>
      <w:r>
        <w:rPr>
          <w:rFonts w:ascii="宋体" w:hAnsi="宋体" w:eastAsia="宋体" w:cs="宋体"/>
          <w:spacing w:val="-2"/>
          <w:sz w:val="24"/>
          <w:szCs w:val="24"/>
        </w:rPr>
        <w:t>键性环节。在无人机制造企业、</w:t>
      </w:r>
      <w:r>
        <w:rPr>
          <w:rFonts w:ascii="宋体" w:hAnsi="宋体" w:eastAsia="宋体" w:cs="宋体"/>
          <w:spacing w:val="-3"/>
          <w:sz w:val="24"/>
          <w:szCs w:val="24"/>
        </w:rPr>
        <w:t>无人机修理企业等单位进行岗位实习，将课堂教学中所学的基本理论知识、基本实践技能运用于企业生产实践中，培养学生良好的心理素质和思考、分析和解决问题的能力，养成规范化、标准化的工作习惯，高度的质量意识、安全意识、团队意识，传承</w:t>
      </w:r>
      <w:r>
        <w:rPr>
          <w:rFonts w:ascii="宋体" w:hAnsi="宋体" w:eastAsia="宋体" w:cs="宋体"/>
          <w:spacing w:val="-1"/>
          <w:sz w:val="24"/>
          <w:szCs w:val="24"/>
        </w:rPr>
        <w:t>敬业精神、工匠精神、创新精神，成为德智体美劳全</w:t>
      </w:r>
      <w:r>
        <w:rPr>
          <w:rFonts w:ascii="宋体" w:hAnsi="宋体" w:eastAsia="宋体" w:cs="宋体"/>
          <w:spacing w:val="-2"/>
          <w:sz w:val="24"/>
          <w:szCs w:val="24"/>
        </w:rPr>
        <w:t>面发展的高素质技术技能人才。</w:t>
      </w:r>
    </w:p>
    <w:p w14:paraId="5960C341">
      <w:pPr>
        <w:spacing w:before="235" w:line="221" w:lineRule="auto"/>
        <w:outlineLvl w:val="0"/>
        <w:rPr>
          <w:rFonts w:ascii="黑体" w:hAnsi="黑体" w:eastAsia="黑体" w:cs="黑体"/>
          <w:sz w:val="30"/>
          <w:szCs w:val="30"/>
        </w:rPr>
      </w:pPr>
      <w:bookmarkStart w:id="12" w:name="bookmark12"/>
      <w:bookmarkEnd w:id="12"/>
      <w:bookmarkStart w:id="13" w:name="bookmark11"/>
      <w:bookmarkEnd w:id="13"/>
      <w:bookmarkStart w:id="14" w:name="bookmark13"/>
      <w:bookmarkEnd w:id="14"/>
      <w:r>
        <w:rPr>
          <w:rFonts w:ascii="黑体" w:hAnsi="黑体" w:eastAsia="黑体" w:cs="黑体"/>
          <w:b/>
          <w:bCs/>
          <w:spacing w:val="-4"/>
          <w:sz w:val="30"/>
          <w:szCs w:val="30"/>
        </w:rPr>
        <w:t>七、教学进程总体安排</w:t>
      </w:r>
    </w:p>
    <w:p w14:paraId="6F461176">
      <w:pPr>
        <w:spacing w:before="221" w:line="219" w:lineRule="auto"/>
        <w:outlineLvl w:val="1"/>
        <w:rPr>
          <w:rFonts w:ascii="宋体" w:hAnsi="宋体" w:eastAsia="宋体" w:cs="宋体"/>
          <w:sz w:val="28"/>
          <w:szCs w:val="28"/>
        </w:rPr>
      </w:pPr>
      <w:bookmarkStart w:id="15" w:name="bookmark33"/>
      <w:bookmarkEnd w:id="15"/>
      <w:r>
        <w:rPr>
          <w:rFonts w:ascii="宋体" w:hAnsi="宋体" w:eastAsia="宋体" w:cs="宋体"/>
          <w:b/>
          <w:bCs/>
          <w:spacing w:val="-5"/>
          <w:sz w:val="28"/>
          <w:szCs w:val="28"/>
        </w:rPr>
        <w:t>（一）基本要求</w:t>
      </w:r>
    </w:p>
    <w:p w14:paraId="7A6FFC9B">
      <w:pPr>
        <w:spacing w:before="203" w:line="360" w:lineRule="auto"/>
        <w:ind w:left="98" w:firstLine="480"/>
        <w:jc w:val="both"/>
        <w:rPr>
          <w:rFonts w:ascii="宋体" w:hAnsi="宋体" w:eastAsia="宋体" w:cs="宋体"/>
          <w:sz w:val="24"/>
          <w:szCs w:val="24"/>
        </w:rPr>
      </w:pPr>
      <w:r>
        <w:rPr>
          <w:rFonts w:ascii="宋体" w:hAnsi="宋体" w:eastAsia="宋体" w:cs="宋体"/>
          <w:spacing w:val="3"/>
          <w:sz w:val="24"/>
          <w:szCs w:val="24"/>
        </w:rPr>
        <w:t>每学年为</w:t>
      </w:r>
      <w:r>
        <w:rPr>
          <w:rFonts w:ascii="宋体" w:hAnsi="宋体" w:eastAsia="宋体" w:cs="宋体"/>
          <w:spacing w:val="-45"/>
          <w:sz w:val="24"/>
          <w:szCs w:val="24"/>
        </w:rPr>
        <w:t xml:space="preserve"> </w:t>
      </w:r>
      <w:r>
        <w:rPr>
          <w:rFonts w:ascii="宋体" w:hAnsi="宋体" w:eastAsia="宋体" w:cs="宋体"/>
          <w:spacing w:val="3"/>
          <w:sz w:val="24"/>
          <w:szCs w:val="24"/>
        </w:rPr>
        <w:t>52周，其中教学时间40</w:t>
      </w:r>
      <w:r>
        <w:rPr>
          <w:rFonts w:ascii="宋体" w:hAnsi="宋体" w:eastAsia="宋体" w:cs="宋体"/>
          <w:spacing w:val="-49"/>
          <w:sz w:val="24"/>
          <w:szCs w:val="24"/>
        </w:rPr>
        <w:t xml:space="preserve"> </w:t>
      </w:r>
      <w:r>
        <w:rPr>
          <w:rFonts w:ascii="宋体" w:hAnsi="宋体" w:eastAsia="宋体" w:cs="宋体"/>
          <w:spacing w:val="3"/>
          <w:sz w:val="24"/>
          <w:szCs w:val="24"/>
        </w:rPr>
        <w:t>周（含复习考试</w:t>
      </w:r>
      <w:r>
        <w:rPr>
          <w:rFonts w:ascii="宋体" w:hAnsi="宋体" w:eastAsia="宋体" w:cs="宋体"/>
          <w:spacing w:val="18"/>
          <w:sz w:val="24"/>
          <w:szCs w:val="24"/>
        </w:rPr>
        <w:t>），</w:t>
      </w:r>
      <w:r>
        <w:rPr>
          <w:rFonts w:ascii="宋体" w:hAnsi="宋体" w:eastAsia="宋体" w:cs="宋体"/>
          <w:spacing w:val="3"/>
          <w:sz w:val="24"/>
          <w:szCs w:val="24"/>
        </w:rPr>
        <w:t>累计假期</w:t>
      </w:r>
      <w:r>
        <w:rPr>
          <w:rFonts w:ascii="宋体" w:hAnsi="宋体" w:eastAsia="宋体" w:cs="宋体"/>
          <w:spacing w:val="-31"/>
          <w:sz w:val="24"/>
          <w:szCs w:val="24"/>
        </w:rPr>
        <w:t xml:space="preserve"> </w:t>
      </w:r>
      <w:r>
        <w:rPr>
          <w:rFonts w:ascii="宋体" w:hAnsi="宋体" w:eastAsia="宋体" w:cs="宋体"/>
          <w:spacing w:val="3"/>
          <w:sz w:val="24"/>
          <w:szCs w:val="24"/>
        </w:rPr>
        <w:t>12周，周学时</w:t>
      </w:r>
      <w:r>
        <w:rPr>
          <w:rFonts w:ascii="宋体" w:hAnsi="宋体" w:eastAsia="宋体" w:cs="宋体"/>
          <w:spacing w:val="-8"/>
          <w:sz w:val="24"/>
          <w:szCs w:val="24"/>
        </w:rPr>
        <w:t>一般为</w:t>
      </w:r>
      <w:r>
        <w:rPr>
          <w:rFonts w:ascii="宋体" w:hAnsi="宋体" w:eastAsia="宋体" w:cs="宋体"/>
          <w:spacing w:val="-34"/>
          <w:sz w:val="24"/>
          <w:szCs w:val="24"/>
        </w:rPr>
        <w:t xml:space="preserve"> </w:t>
      </w:r>
      <w:r>
        <w:rPr>
          <w:rFonts w:ascii="宋体" w:hAnsi="宋体" w:eastAsia="宋体" w:cs="宋体"/>
          <w:spacing w:val="-8"/>
          <w:sz w:val="24"/>
          <w:szCs w:val="24"/>
        </w:rPr>
        <w:t>28</w:t>
      </w:r>
      <w:r>
        <w:rPr>
          <w:rFonts w:ascii="宋体" w:hAnsi="宋体" w:eastAsia="宋体" w:cs="宋体"/>
          <w:spacing w:val="-45"/>
          <w:sz w:val="24"/>
          <w:szCs w:val="24"/>
        </w:rPr>
        <w:t xml:space="preserve"> </w:t>
      </w:r>
      <w:r>
        <w:rPr>
          <w:rFonts w:ascii="宋体" w:hAnsi="宋体" w:eastAsia="宋体" w:cs="宋体"/>
          <w:spacing w:val="-8"/>
          <w:sz w:val="24"/>
          <w:szCs w:val="24"/>
        </w:rPr>
        <w:t>学时，其中岗位实习安排在第六学期，按每周</w:t>
      </w:r>
      <w:r>
        <w:rPr>
          <w:rFonts w:ascii="宋体" w:hAnsi="宋体" w:eastAsia="宋体" w:cs="宋体"/>
          <w:spacing w:val="-46"/>
          <w:sz w:val="24"/>
          <w:szCs w:val="24"/>
        </w:rPr>
        <w:t xml:space="preserve"> </w:t>
      </w:r>
      <w:r>
        <w:rPr>
          <w:rFonts w:ascii="宋体" w:hAnsi="宋体" w:eastAsia="宋体" w:cs="宋体"/>
          <w:spacing w:val="-8"/>
          <w:sz w:val="24"/>
          <w:szCs w:val="24"/>
        </w:rPr>
        <w:t>30</w:t>
      </w:r>
      <w:r>
        <w:rPr>
          <w:rFonts w:ascii="宋体" w:hAnsi="宋体" w:eastAsia="宋体" w:cs="宋体"/>
          <w:spacing w:val="-44"/>
          <w:sz w:val="24"/>
          <w:szCs w:val="24"/>
        </w:rPr>
        <w:t xml:space="preserve"> </w:t>
      </w:r>
      <w:r>
        <w:rPr>
          <w:rFonts w:ascii="宋体" w:hAnsi="宋体" w:eastAsia="宋体" w:cs="宋体"/>
          <w:spacing w:val="-8"/>
          <w:sz w:val="24"/>
          <w:szCs w:val="24"/>
        </w:rPr>
        <w:t>小时（1</w:t>
      </w:r>
      <w:r>
        <w:rPr>
          <w:rFonts w:ascii="宋体" w:hAnsi="宋体" w:eastAsia="宋体" w:cs="宋体"/>
          <w:spacing w:val="-45"/>
          <w:sz w:val="24"/>
          <w:szCs w:val="24"/>
        </w:rPr>
        <w:t xml:space="preserve"> </w:t>
      </w:r>
      <w:r>
        <w:rPr>
          <w:rFonts w:ascii="宋体" w:hAnsi="宋体" w:eastAsia="宋体" w:cs="宋体"/>
          <w:spacing w:val="-8"/>
          <w:sz w:val="24"/>
          <w:szCs w:val="24"/>
        </w:rPr>
        <w:t>小时折合</w:t>
      </w:r>
      <w:r>
        <w:rPr>
          <w:rFonts w:ascii="宋体" w:hAnsi="宋体" w:eastAsia="宋体" w:cs="宋体"/>
          <w:spacing w:val="-32"/>
          <w:sz w:val="24"/>
          <w:szCs w:val="24"/>
        </w:rPr>
        <w:t xml:space="preserve"> </w:t>
      </w:r>
      <w:r>
        <w:rPr>
          <w:rFonts w:ascii="宋体" w:hAnsi="宋体" w:eastAsia="宋体" w:cs="宋体"/>
          <w:spacing w:val="-8"/>
          <w:sz w:val="24"/>
          <w:szCs w:val="24"/>
        </w:rPr>
        <w:t>1</w:t>
      </w:r>
      <w:r>
        <w:rPr>
          <w:rFonts w:ascii="宋体" w:hAnsi="宋体" w:eastAsia="宋体" w:cs="宋体"/>
          <w:spacing w:val="-46"/>
          <w:sz w:val="24"/>
          <w:szCs w:val="24"/>
        </w:rPr>
        <w:t xml:space="preserve"> </w:t>
      </w:r>
      <w:r>
        <w:rPr>
          <w:rFonts w:ascii="宋体" w:hAnsi="宋体" w:eastAsia="宋体" w:cs="宋体"/>
          <w:spacing w:val="-8"/>
          <w:sz w:val="24"/>
          <w:szCs w:val="24"/>
        </w:rPr>
        <w:t>学时）</w:t>
      </w:r>
      <w:r>
        <w:rPr>
          <w:rFonts w:ascii="宋体" w:hAnsi="宋体" w:eastAsia="宋体" w:cs="宋体"/>
          <w:spacing w:val="-3"/>
          <w:sz w:val="24"/>
          <w:szCs w:val="24"/>
        </w:rPr>
        <w:t>安排，时长为</w:t>
      </w:r>
      <w:r>
        <w:rPr>
          <w:rFonts w:ascii="宋体" w:hAnsi="宋体" w:eastAsia="宋体" w:cs="宋体"/>
          <w:spacing w:val="-48"/>
          <w:sz w:val="24"/>
          <w:szCs w:val="24"/>
        </w:rPr>
        <w:t xml:space="preserve"> </w:t>
      </w:r>
      <w:r>
        <w:rPr>
          <w:rFonts w:ascii="宋体" w:hAnsi="宋体" w:eastAsia="宋体" w:cs="宋体"/>
          <w:spacing w:val="-3"/>
          <w:sz w:val="24"/>
          <w:szCs w:val="24"/>
        </w:rPr>
        <w:t>20</w:t>
      </w:r>
      <w:r>
        <w:rPr>
          <w:rFonts w:ascii="宋体" w:hAnsi="宋体" w:eastAsia="宋体" w:cs="宋体"/>
          <w:spacing w:val="-50"/>
          <w:sz w:val="24"/>
          <w:szCs w:val="24"/>
        </w:rPr>
        <w:t xml:space="preserve"> </w:t>
      </w:r>
      <w:r>
        <w:rPr>
          <w:rFonts w:ascii="宋体" w:hAnsi="宋体" w:eastAsia="宋体" w:cs="宋体"/>
          <w:spacing w:val="-3"/>
          <w:sz w:val="24"/>
          <w:szCs w:val="24"/>
        </w:rPr>
        <w:t>周，折合学时为</w:t>
      </w:r>
      <w:r>
        <w:rPr>
          <w:rFonts w:ascii="宋体" w:hAnsi="宋体" w:eastAsia="宋体" w:cs="宋体"/>
          <w:spacing w:val="-48"/>
          <w:sz w:val="24"/>
          <w:szCs w:val="24"/>
        </w:rPr>
        <w:t xml:space="preserve"> </w:t>
      </w:r>
      <w:r>
        <w:rPr>
          <w:rFonts w:ascii="宋体" w:hAnsi="宋体" w:eastAsia="宋体" w:cs="宋体"/>
          <w:spacing w:val="-3"/>
          <w:sz w:val="24"/>
          <w:szCs w:val="24"/>
        </w:rPr>
        <w:t>600</w:t>
      </w:r>
      <w:r>
        <w:rPr>
          <w:rFonts w:ascii="宋体" w:hAnsi="宋体" w:eastAsia="宋体" w:cs="宋体"/>
          <w:spacing w:val="-46"/>
          <w:sz w:val="24"/>
          <w:szCs w:val="24"/>
        </w:rPr>
        <w:t xml:space="preserve"> </w:t>
      </w:r>
      <w:r>
        <w:rPr>
          <w:rFonts w:ascii="宋体" w:hAnsi="宋体" w:eastAsia="宋体" w:cs="宋体"/>
          <w:spacing w:val="-3"/>
          <w:sz w:val="24"/>
          <w:szCs w:val="24"/>
        </w:rPr>
        <w:t>学时。3</w:t>
      </w:r>
      <w:r>
        <w:rPr>
          <w:rFonts w:ascii="宋体" w:hAnsi="宋体" w:eastAsia="宋体" w:cs="宋体"/>
          <w:spacing w:val="-50"/>
          <w:sz w:val="24"/>
          <w:szCs w:val="24"/>
        </w:rPr>
        <w:t xml:space="preserve"> </w:t>
      </w:r>
      <w:r>
        <w:rPr>
          <w:rFonts w:ascii="宋体" w:hAnsi="宋体" w:eastAsia="宋体" w:cs="宋体"/>
          <w:spacing w:val="-3"/>
          <w:sz w:val="24"/>
          <w:szCs w:val="24"/>
        </w:rPr>
        <w:t>年总学时数为</w:t>
      </w:r>
      <w:r>
        <w:rPr>
          <w:rFonts w:ascii="宋体" w:hAnsi="宋体" w:eastAsia="宋体" w:cs="宋体"/>
          <w:spacing w:val="-46"/>
          <w:sz w:val="24"/>
          <w:szCs w:val="24"/>
        </w:rPr>
        <w:t xml:space="preserve"> </w:t>
      </w:r>
      <w:r>
        <w:rPr>
          <w:rFonts w:ascii="宋体" w:hAnsi="宋体" w:eastAsia="宋体" w:cs="宋体"/>
          <w:spacing w:val="-3"/>
          <w:sz w:val="24"/>
          <w:szCs w:val="24"/>
        </w:rPr>
        <w:t>31</w:t>
      </w:r>
      <w:r>
        <w:rPr>
          <w:rFonts w:hint="eastAsia" w:ascii="宋体" w:hAnsi="宋体" w:eastAsia="宋体" w:cs="宋体"/>
          <w:spacing w:val="-4"/>
          <w:sz w:val="24"/>
          <w:szCs w:val="24"/>
          <w:lang w:val="en-US" w:eastAsia="zh-CN"/>
        </w:rPr>
        <w:t>20</w:t>
      </w:r>
      <w:r>
        <w:rPr>
          <w:rFonts w:ascii="宋体" w:hAnsi="宋体" w:eastAsia="宋体" w:cs="宋体"/>
          <w:spacing w:val="-46"/>
          <w:sz w:val="24"/>
          <w:szCs w:val="24"/>
        </w:rPr>
        <w:t xml:space="preserve"> </w:t>
      </w:r>
      <w:r>
        <w:rPr>
          <w:rFonts w:ascii="宋体" w:hAnsi="宋体" w:eastAsia="宋体" w:cs="宋体"/>
          <w:spacing w:val="-4"/>
          <w:sz w:val="24"/>
          <w:szCs w:val="24"/>
        </w:rPr>
        <w:t>学时。其中公共基</w:t>
      </w:r>
      <w:r>
        <w:rPr>
          <w:rFonts w:ascii="宋体" w:hAnsi="宋体" w:eastAsia="宋体" w:cs="宋体"/>
          <w:spacing w:val="-5"/>
          <w:sz w:val="24"/>
          <w:szCs w:val="24"/>
        </w:rPr>
        <w:t>础课为</w:t>
      </w:r>
      <w:r>
        <w:rPr>
          <w:rFonts w:ascii="宋体" w:hAnsi="宋体" w:eastAsia="宋体" w:cs="宋体"/>
          <w:spacing w:val="-33"/>
          <w:sz w:val="24"/>
          <w:szCs w:val="24"/>
        </w:rPr>
        <w:t xml:space="preserve"> </w:t>
      </w:r>
      <w:r>
        <w:rPr>
          <w:rFonts w:ascii="宋体" w:hAnsi="宋体" w:eastAsia="宋体" w:cs="宋体"/>
          <w:spacing w:val="-5"/>
          <w:sz w:val="24"/>
          <w:szCs w:val="24"/>
        </w:rPr>
        <w:t>12</w:t>
      </w:r>
      <w:r>
        <w:rPr>
          <w:rFonts w:hint="eastAsia" w:ascii="宋体" w:hAnsi="宋体" w:eastAsia="宋体" w:cs="宋体"/>
          <w:spacing w:val="-5"/>
          <w:sz w:val="24"/>
          <w:szCs w:val="24"/>
          <w:lang w:val="en-US" w:eastAsia="zh-CN"/>
        </w:rPr>
        <w:t>26</w:t>
      </w:r>
      <w:r>
        <w:rPr>
          <w:rFonts w:ascii="宋体" w:hAnsi="宋体" w:eastAsia="宋体" w:cs="宋体"/>
          <w:spacing w:val="-46"/>
          <w:sz w:val="24"/>
          <w:szCs w:val="24"/>
        </w:rPr>
        <w:t xml:space="preserve"> </w:t>
      </w:r>
      <w:r>
        <w:rPr>
          <w:rFonts w:ascii="宋体" w:hAnsi="宋体" w:eastAsia="宋体" w:cs="宋体"/>
          <w:spacing w:val="-5"/>
          <w:sz w:val="24"/>
          <w:szCs w:val="24"/>
        </w:rPr>
        <w:t>学时，实践课时为</w:t>
      </w:r>
      <w:r>
        <w:rPr>
          <w:rFonts w:ascii="宋体" w:hAnsi="宋体" w:eastAsia="宋体" w:cs="宋体"/>
          <w:spacing w:val="-33"/>
          <w:sz w:val="24"/>
          <w:szCs w:val="24"/>
        </w:rPr>
        <w:t xml:space="preserve"> </w:t>
      </w:r>
      <w:r>
        <w:rPr>
          <w:rFonts w:ascii="宋体" w:hAnsi="宋体" w:eastAsia="宋体" w:cs="宋体"/>
          <w:spacing w:val="-5"/>
          <w:sz w:val="24"/>
          <w:szCs w:val="24"/>
        </w:rPr>
        <w:t>1832</w:t>
      </w:r>
      <w:r>
        <w:rPr>
          <w:rFonts w:ascii="宋体" w:hAnsi="宋体" w:eastAsia="宋体" w:cs="宋体"/>
          <w:spacing w:val="-45"/>
          <w:sz w:val="24"/>
          <w:szCs w:val="24"/>
        </w:rPr>
        <w:t xml:space="preserve"> </w:t>
      </w:r>
      <w:r>
        <w:rPr>
          <w:rFonts w:ascii="宋体" w:hAnsi="宋体" w:eastAsia="宋体" w:cs="宋体"/>
          <w:spacing w:val="-5"/>
          <w:sz w:val="24"/>
          <w:szCs w:val="24"/>
        </w:rPr>
        <w:t>学时</w:t>
      </w:r>
      <w:r>
        <w:rPr>
          <w:rFonts w:ascii="宋体" w:hAnsi="宋体" w:eastAsia="宋体" w:cs="宋体"/>
          <w:spacing w:val="-6"/>
          <w:sz w:val="24"/>
          <w:szCs w:val="24"/>
        </w:rPr>
        <w:t>；选修课学时为</w:t>
      </w:r>
      <w:r>
        <w:rPr>
          <w:rFonts w:ascii="宋体" w:hAnsi="宋体" w:eastAsia="宋体" w:cs="宋体"/>
          <w:spacing w:val="-29"/>
          <w:sz w:val="24"/>
          <w:szCs w:val="24"/>
        </w:rPr>
        <w:t xml:space="preserve"> </w:t>
      </w:r>
      <w:r>
        <w:rPr>
          <w:rFonts w:ascii="宋体" w:hAnsi="宋体" w:eastAsia="宋体" w:cs="宋体"/>
          <w:spacing w:val="-6"/>
          <w:sz w:val="24"/>
          <w:szCs w:val="24"/>
        </w:rPr>
        <w:t>324</w:t>
      </w:r>
      <w:r>
        <w:rPr>
          <w:rFonts w:ascii="宋体" w:hAnsi="宋体" w:eastAsia="宋体" w:cs="宋体"/>
          <w:spacing w:val="-46"/>
          <w:sz w:val="24"/>
          <w:szCs w:val="24"/>
        </w:rPr>
        <w:t xml:space="preserve"> </w:t>
      </w:r>
      <w:r>
        <w:rPr>
          <w:rFonts w:ascii="宋体" w:hAnsi="宋体" w:eastAsia="宋体" w:cs="宋体"/>
          <w:spacing w:val="-6"/>
          <w:sz w:val="24"/>
          <w:szCs w:val="24"/>
        </w:rPr>
        <w:t>学时，本专业实行学分制，18</w:t>
      </w:r>
      <w:r>
        <w:rPr>
          <w:rFonts w:ascii="宋体" w:hAnsi="宋体" w:eastAsia="宋体" w:cs="宋体"/>
          <w:spacing w:val="-46"/>
          <w:sz w:val="24"/>
          <w:szCs w:val="24"/>
        </w:rPr>
        <w:t xml:space="preserve"> </w:t>
      </w:r>
      <w:r>
        <w:rPr>
          <w:rFonts w:ascii="宋体" w:hAnsi="宋体" w:eastAsia="宋体" w:cs="宋体"/>
          <w:spacing w:val="-6"/>
          <w:sz w:val="24"/>
          <w:szCs w:val="24"/>
        </w:rPr>
        <w:t>学时为</w:t>
      </w:r>
      <w:r>
        <w:rPr>
          <w:rFonts w:ascii="宋体" w:hAnsi="宋体" w:eastAsia="宋体" w:cs="宋体"/>
          <w:spacing w:val="-32"/>
          <w:sz w:val="24"/>
          <w:szCs w:val="24"/>
        </w:rPr>
        <w:t xml:space="preserve"> </w:t>
      </w:r>
      <w:r>
        <w:rPr>
          <w:rFonts w:ascii="宋体" w:hAnsi="宋体" w:eastAsia="宋体" w:cs="宋体"/>
          <w:spacing w:val="-6"/>
          <w:sz w:val="24"/>
          <w:szCs w:val="24"/>
        </w:rPr>
        <w:t>1</w:t>
      </w:r>
      <w:r>
        <w:rPr>
          <w:rFonts w:ascii="宋体" w:hAnsi="宋体" w:eastAsia="宋体" w:cs="宋体"/>
          <w:spacing w:val="-46"/>
          <w:sz w:val="24"/>
          <w:szCs w:val="24"/>
        </w:rPr>
        <w:t xml:space="preserve"> </w:t>
      </w:r>
      <w:r>
        <w:rPr>
          <w:rFonts w:ascii="宋体" w:hAnsi="宋体" w:eastAsia="宋体" w:cs="宋体"/>
          <w:spacing w:val="-6"/>
          <w:sz w:val="24"/>
          <w:szCs w:val="24"/>
        </w:rPr>
        <w:t>学分，</w:t>
      </w:r>
      <w:r>
        <w:rPr>
          <w:rFonts w:ascii="宋体" w:hAnsi="宋体" w:eastAsia="宋体" w:cs="宋体"/>
          <w:sz w:val="24"/>
          <w:szCs w:val="24"/>
        </w:rPr>
        <w:t xml:space="preserve"> </w:t>
      </w:r>
      <w:r>
        <w:rPr>
          <w:rFonts w:ascii="宋体" w:hAnsi="宋体" w:eastAsia="宋体" w:cs="宋体"/>
          <w:spacing w:val="-5"/>
          <w:sz w:val="24"/>
          <w:szCs w:val="24"/>
        </w:rPr>
        <w:t>3</w:t>
      </w:r>
      <w:r>
        <w:rPr>
          <w:rFonts w:ascii="宋体" w:hAnsi="宋体" w:eastAsia="宋体" w:cs="宋体"/>
          <w:spacing w:val="-49"/>
          <w:sz w:val="24"/>
          <w:szCs w:val="24"/>
        </w:rPr>
        <w:t xml:space="preserve"> </w:t>
      </w:r>
      <w:r>
        <w:rPr>
          <w:rFonts w:ascii="宋体" w:hAnsi="宋体" w:eastAsia="宋体" w:cs="宋体"/>
          <w:spacing w:val="-5"/>
          <w:sz w:val="24"/>
          <w:szCs w:val="24"/>
        </w:rPr>
        <w:t>年总学分数为</w:t>
      </w:r>
      <w:r>
        <w:rPr>
          <w:rFonts w:ascii="宋体" w:hAnsi="宋体" w:eastAsia="宋体" w:cs="宋体"/>
          <w:spacing w:val="-33"/>
          <w:sz w:val="24"/>
          <w:szCs w:val="24"/>
        </w:rPr>
        <w:t xml:space="preserve"> </w:t>
      </w:r>
      <w:r>
        <w:rPr>
          <w:rFonts w:ascii="宋体" w:hAnsi="宋体" w:eastAsia="宋体" w:cs="宋体"/>
          <w:spacing w:val="-5"/>
          <w:sz w:val="24"/>
          <w:szCs w:val="24"/>
        </w:rPr>
        <w:t>17</w:t>
      </w:r>
      <w:r>
        <w:rPr>
          <w:rFonts w:hint="eastAsia" w:ascii="宋体" w:hAnsi="宋体" w:eastAsia="宋体" w:cs="宋体"/>
          <w:spacing w:val="-5"/>
          <w:sz w:val="24"/>
          <w:szCs w:val="24"/>
          <w:lang w:val="en-US" w:eastAsia="zh-CN"/>
        </w:rPr>
        <w:t>3</w:t>
      </w:r>
      <w:r>
        <w:rPr>
          <w:rFonts w:ascii="宋体" w:hAnsi="宋体" w:eastAsia="宋体" w:cs="宋体"/>
          <w:spacing w:val="-5"/>
          <w:sz w:val="24"/>
          <w:szCs w:val="24"/>
        </w:rPr>
        <w:t>分。</w:t>
      </w:r>
    </w:p>
    <w:p w14:paraId="6C681CE5">
      <w:pPr>
        <w:tabs>
          <w:tab w:val="left" w:pos="3158"/>
        </w:tabs>
        <w:bidi w:val="0"/>
        <w:jc w:val="left"/>
        <w:rPr>
          <w:rFonts w:hint="eastAsia" w:eastAsia="宋体"/>
          <w:lang w:val="en-US" w:eastAsia="zh-CN"/>
        </w:rPr>
        <w:sectPr>
          <w:headerReference r:id="rId20" w:type="default"/>
          <w:footerReference r:id="rId21" w:type="default"/>
          <w:pgSz w:w="11905" w:h="16839"/>
          <w:pgMar w:top="1226" w:right="1317" w:bottom="1152" w:left="1611" w:header="871" w:footer="987" w:gutter="0"/>
          <w:pgBorders>
            <w:top w:val="none" w:sz="0" w:space="0"/>
            <w:left w:val="none" w:sz="0" w:space="0"/>
            <w:bottom w:val="none" w:sz="0" w:space="0"/>
            <w:right w:val="none" w:sz="0" w:space="0"/>
          </w:pgBorders>
          <w:pgNumType w:fmt="decimal"/>
          <w:cols w:space="720" w:num="1"/>
        </w:sectPr>
      </w:pPr>
      <w:bookmarkStart w:id="16" w:name="bookmark14"/>
      <w:bookmarkEnd w:id="16"/>
    </w:p>
    <w:p w14:paraId="02C95538">
      <w:pPr>
        <w:pStyle w:val="2"/>
        <w:spacing w:line="393" w:lineRule="auto"/>
      </w:pPr>
    </w:p>
    <w:p w14:paraId="54C21220">
      <w:pPr>
        <w:spacing w:before="91" w:line="220" w:lineRule="auto"/>
        <w:ind w:left="768"/>
        <w:outlineLvl w:val="1"/>
        <w:rPr>
          <w:rFonts w:ascii="宋体" w:hAnsi="宋体" w:eastAsia="宋体" w:cs="宋体"/>
          <w:sz w:val="28"/>
          <w:szCs w:val="28"/>
        </w:rPr>
      </w:pPr>
      <w:bookmarkStart w:id="17" w:name="bookmark15"/>
      <w:bookmarkEnd w:id="17"/>
      <w:r>
        <w:rPr>
          <w:rFonts w:ascii="宋体" w:hAnsi="宋体" w:eastAsia="宋体" w:cs="宋体"/>
          <w:b/>
          <w:bCs/>
          <w:spacing w:val="-4"/>
          <w:sz w:val="28"/>
          <w:szCs w:val="28"/>
        </w:rPr>
        <w:t>（</w:t>
      </w:r>
      <w:r>
        <w:rPr>
          <w:rFonts w:hint="eastAsia" w:ascii="宋体" w:hAnsi="宋体" w:eastAsia="宋体" w:cs="宋体"/>
          <w:b/>
          <w:bCs/>
          <w:spacing w:val="-4"/>
          <w:sz w:val="28"/>
          <w:szCs w:val="28"/>
          <w:lang w:val="en-US" w:eastAsia="zh-CN"/>
        </w:rPr>
        <w:t>二</w:t>
      </w:r>
      <w:r>
        <w:rPr>
          <w:rFonts w:ascii="宋体" w:hAnsi="宋体" w:eastAsia="宋体" w:cs="宋体"/>
          <w:b/>
          <w:bCs/>
          <w:spacing w:val="-4"/>
          <w:sz w:val="28"/>
          <w:szCs w:val="28"/>
        </w:rPr>
        <w:t>）教学计划总表</w:t>
      </w:r>
    </w:p>
    <w:tbl>
      <w:tblPr>
        <w:tblStyle w:val="8"/>
        <w:tblW w:w="14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3865"/>
        <w:gridCol w:w="1145"/>
        <w:gridCol w:w="1077"/>
        <w:gridCol w:w="1025"/>
        <w:gridCol w:w="765"/>
        <w:gridCol w:w="521"/>
        <w:gridCol w:w="504"/>
        <w:gridCol w:w="595"/>
        <w:gridCol w:w="741"/>
        <w:gridCol w:w="714"/>
        <w:gridCol w:w="1106"/>
        <w:gridCol w:w="1273"/>
      </w:tblGrid>
      <w:tr w14:paraId="7D83C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44" w:type="dxa"/>
            <w:vMerge w:val="restart"/>
            <w:tcBorders>
              <w:bottom w:val="nil"/>
            </w:tcBorders>
            <w:shd w:val="clear" w:color="auto" w:fill="auto"/>
            <w:vAlign w:val="top"/>
          </w:tcPr>
          <w:p w14:paraId="229751CC">
            <w:pPr>
              <w:spacing w:line="312" w:lineRule="auto"/>
              <w:rPr>
                <w:rFonts w:ascii="Arial"/>
                <w:sz w:val="21"/>
              </w:rPr>
            </w:pPr>
          </w:p>
          <w:p w14:paraId="4D36FD38">
            <w:pPr>
              <w:spacing w:line="312" w:lineRule="auto"/>
              <w:rPr>
                <w:rFonts w:ascii="Arial"/>
                <w:sz w:val="21"/>
              </w:rPr>
            </w:pPr>
          </w:p>
          <w:p w14:paraId="6D5C1A30">
            <w:pPr>
              <w:pStyle w:val="9"/>
              <w:spacing w:before="65" w:line="228" w:lineRule="auto"/>
              <w:ind w:left="116"/>
            </w:pPr>
            <w:r>
              <w:rPr>
                <w:b/>
                <w:bCs/>
                <w:spacing w:val="3"/>
              </w:rPr>
              <w:t>类别</w:t>
            </w:r>
          </w:p>
        </w:tc>
        <w:tc>
          <w:tcPr>
            <w:tcW w:w="3865" w:type="dxa"/>
            <w:vMerge w:val="restart"/>
            <w:tcBorders>
              <w:bottom w:val="nil"/>
            </w:tcBorders>
            <w:shd w:val="clear" w:color="auto" w:fill="auto"/>
            <w:vAlign w:val="top"/>
          </w:tcPr>
          <w:p w14:paraId="3A7C6292">
            <w:pPr>
              <w:spacing w:line="312" w:lineRule="auto"/>
              <w:rPr>
                <w:rFonts w:ascii="Arial"/>
                <w:sz w:val="21"/>
              </w:rPr>
            </w:pPr>
          </w:p>
          <w:p w14:paraId="42318DEB">
            <w:pPr>
              <w:spacing w:line="313" w:lineRule="auto"/>
              <w:rPr>
                <w:rFonts w:ascii="Arial"/>
                <w:sz w:val="21"/>
              </w:rPr>
            </w:pPr>
          </w:p>
          <w:p w14:paraId="0D5C1789">
            <w:pPr>
              <w:pStyle w:val="9"/>
              <w:spacing w:before="65" w:line="228" w:lineRule="auto"/>
              <w:ind w:left="1249"/>
            </w:pPr>
            <w:r>
              <w:rPr>
                <w:b/>
                <w:bCs/>
                <w:spacing w:val="6"/>
              </w:rPr>
              <w:t>课程名称</w:t>
            </w:r>
          </w:p>
        </w:tc>
        <w:tc>
          <w:tcPr>
            <w:tcW w:w="1145" w:type="dxa"/>
            <w:vMerge w:val="restart"/>
            <w:tcBorders>
              <w:bottom w:val="nil"/>
            </w:tcBorders>
            <w:shd w:val="clear" w:color="auto" w:fill="auto"/>
            <w:vAlign w:val="top"/>
          </w:tcPr>
          <w:p w14:paraId="76E05888">
            <w:pPr>
              <w:spacing w:line="312" w:lineRule="auto"/>
              <w:rPr>
                <w:rFonts w:ascii="Arial"/>
                <w:sz w:val="21"/>
              </w:rPr>
            </w:pPr>
          </w:p>
          <w:p w14:paraId="1BBC1529">
            <w:pPr>
              <w:spacing w:line="313" w:lineRule="auto"/>
              <w:rPr>
                <w:rFonts w:ascii="Arial"/>
                <w:sz w:val="21"/>
              </w:rPr>
            </w:pPr>
          </w:p>
          <w:p w14:paraId="102F3B6B">
            <w:pPr>
              <w:pStyle w:val="9"/>
              <w:spacing w:before="65" w:line="229" w:lineRule="auto"/>
              <w:ind w:left="293"/>
            </w:pPr>
            <w:r>
              <w:rPr>
                <w:b/>
                <w:bCs/>
                <w:spacing w:val="1"/>
              </w:rPr>
              <w:t>学时</w:t>
            </w:r>
          </w:p>
        </w:tc>
        <w:tc>
          <w:tcPr>
            <w:tcW w:w="1077" w:type="dxa"/>
            <w:vMerge w:val="restart"/>
            <w:tcBorders>
              <w:bottom w:val="nil"/>
            </w:tcBorders>
            <w:shd w:val="clear" w:color="auto" w:fill="auto"/>
            <w:vAlign w:val="top"/>
          </w:tcPr>
          <w:p w14:paraId="7137D89B">
            <w:pPr>
              <w:spacing w:line="397" w:lineRule="auto"/>
              <w:rPr>
                <w:rFonts w:ascii="Arial"/>
                <w:sz w:val="21"/>
              </w:rPr>
            </w:pPr>
          </w:p>
          <w:p w14:paraId="5812C4C7">
            <w:pPr>
              <w:pStyle w:val="9"/>
              <w:spacing w:before="65" w:line="427" w:lineRule="auto"/>
              <w:ind w:left="264" w:right="252" w:hanging="1"/>
            </w:pPr>
            <w:r>
              <w:rPr>
                <w:b/>
                <w:bCs/>
                <w:spacing w:val="2"/>
              </w:rPr>
              <w:t>理论</w:t>
            </w:r>
            <w:r>
              <w:rPr>
                <w:b/>
                <w:bCs/>
                <w:spacing w:val="1"/>
              </w:rPr>
              <w:t>学时</w:t>
            </w:r>
          </w:p>
        </w:tc>
        <w:tc>
          <w:tcPr>
            <w:tcW w:w="1025" w:type="dxa"/>
            <w:vMerge w:val="restart"/>
            <w:tcBorders>
              <w:bottom w:val="nil"/>
            </w:tcBorders>
            <w:shd w:val="clear" w:color="auto" w:fill="auto"/>
            <w:vAlign w:val="top"/>
          </w:tcPr>
          <w:p w14:paraId="4BA385F3">
            <w:pPr>
              <w:spacing w:line="397" w:lineRule="auto"/>
              <w:rPr>
                <w:rFonts w:ascii="Arial"/>
                <w:sz w:val="21"/>
              </w:rPr>
            </w:pPr>
          </w:p>
          <w:p w14:paraId="710E6195">
            <w:pPr>
              <w:pStyle w:val="9"/>
              <w:spacing w:before="65" w:line="427" w:lineRule="auto"/>
              <w:ind w:left="242" w:right="230"/>
            </w:pPr>
            <w:r>
              <w:rPr>
                <w:b/>
                <w:bCs/>
                <w:spacing w:val="1"/>
              </w:rPr>
              <w:t>实践学时</w:t>
            </w:r>
          </w:p>
        </w:tc>
        <w:tc>
          <w:tcPr>
            <w:tcW w:w="3840" w:type="dxa"/>
            <w:gridSpan w:val="6"/>
            <w:shd w:val="clear" w:color="auto" w:fill="auto"/>
            <w:vAlign w:val="top"/>
          </w:tcPr>
          <w:p w14:paraId="1E29DEAA">
            <w:pPr>
              <w:pStyle w:val="9"/>
              <w:spacing w:before="223" w:line="217" w:lineRule="auto"/>
              <w:ind w:left="1457"/>
            </w:pPr>
            <w:r>
              <w:rPr>
                <w:b/>
                <w:bCs/>
                <w:spacing w:val="1"/>
              </w:rPr>
              <w:t>学期</w:t>
            </w:r>
          </w:p>
        </w:tc>
        <w:tc>
          <w:tcPr>
            <w:tcW w:w="1106" w:type="dxa"/>
            <w:vMerge w:val="restart"/>
            <w:tcBorders>
              <w:bottom w:val="nil"/>
            </w:tcBorders>
            <w:shd w:val="clear" w:color="auto" w:fill="auto"/>
            <w:vAlign w:val="top"/>
          </w:tcPr>
          <w:p w14:paraId="37F38B4F">
            <w:pPr>
              <w:spacing w:line="312" w:lineRule="auto"/>
              <w:rPr>
                <w:rFonts w:ascii="Arial"/>
                <w:sz w:val="21"/>
              </w:rPr>
            </w:pPr>
          </w:p>
          <w:p w14:paraId="294CC16A">
            <w:pPr>
              <w:spacing w:line="312" w:lineRule="auto"/>
              <w:rPr>
                <w:rFonts w:ascii="Arial"/>
                <w:sz w:val="21"/>
              </w:rPr>
            </w:pPr>
          </w:p>
          <w:p w14:paraId="25FB76D2">
            <w:pPr>
              <w:pStyle w:val="9"/>
              <w:spacing w:before="65" w:line="228" w:lineRule="auto"/>
              <w:ind w:left="273"/>
            </w:pPr>
            <w:r>
              <w:rPr>
                <w:b/>
                <w:bCs/>
                <w:spacing w:val="3"/>
              </w:rPr>
              <w:t>类型</w:t>
            </w:r>
          </w:p>
        </w:tc>
        <w:tc>
          <w:tcPr>
            <w:tcW w:w="1273" w:type="dxa"/>
            <w:vMerge w:val="restart"/>
            <w:tcBorders>
              <w:bottom w:val="nil"/>
            </w:tcBorders>
            <w:shd w:val="clear" w:color="auto" w:fill="auto"/>
            <w:vAlign w:val="top"/>
          </w:tcPr>
          <w:p w14:paraId="3A6885C7">
            <w:pPr>
              <w:spacing w:line="312" w:lineRule="auto"/>
              <w:rPr>
                <w:rFonts w:ascii="Arial"/>
                <w:sz w:val="21"/>
              </w:rPr>
            </w:pPr>
          </w:p>
          <w:p w14:paraId="71574CE9">
            <w:pPr>
              <w:spacing w:line="312" w:lineRule="auto"/>
              <w:rPr>
                <w:rFonts w:ascii="Arial"/>
                <w:sz w:val="21"/>
              </w:rPr>
            </w:pPr>
          </w:p>
          <w:p w14:paraId="59E37032">
            <w:pPr>
              <w:pStyle w:val="9"/>
              <w:spacing w:before="65" w:line="228" w:lineRule="auto"/>
              <w:ind w:left="343"/>
            </w:pPr>
            <w:r>
              <w:rPr>
                <w:b/>
                <w:bCs/>
                <w:spacing w:val="3"/>
              </w:rPr>
              <w:t>考核</w:t>
            </w:r>
          </w:p>
        </w:tc>
      </w:tr>
      <w:tr w14:paraId="2995B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44" w:type="dxa"/>
            <w:vMerge w:val="continue"/>
            <w:tcBorders>
              <w:top w:val="nil"/>
              <w:bottom w:val="nil"/>
            </w:tcBorders>
            <w:shd w:val="clear" w:color="auto" w:fill="auto"/>
            <w:vAlign w:val="top"/>
          </w:tcPr>
          <w:p w14:paraId="51080B69">
            <w:pPr>
              <w:rPr>
                <w:rFonts w:ascii="Arial"/>
                <w:sz w:val="21"/>
              </w:rPr>
            </w:pPr>
          </w:p>
        </w:tc>
        <w:tc>
          <w:tcPr>
            <w:tcW w:w="3865" w:type="dxa"/>
            <w:vMerge w:val="continue"/>
            <w:tcBorders>
              <w:top w:val="nil"/>
              <w:bottom w:val="nil"/>
            </w:tcBorders>
            <w:shd w:val="clear" w:color="auto" w:fill="auto"/>
            <w:vAlign w:val="top"/>
          </w:tcPr>
          <w:p w14:paraId="77082153">
            <w:pPr>
              <w:rPr>
                <w:rFonts w:ascii="Arial"/>
                <w:sz w:val="21"/>
              </w:rPr>
            </w:pPr>
          </w:p>
        </w:tc>
        <w:tc>
          <w:tcPr>
            <w:tcW w:w="1145" w:type="dxa"/>
            <w:vMerge w:val="continue"/>
            <w:tcBorders>
              <w:top w:val="nil"/>
              <w:bottom w:val="nil"/>
            </w:tcBorders>
            <w:shd w:val="clear" w:color="auto" w:fill="auto"/>
            <w:vAlign w:val="top"/>
          </w:tcPr>
          <w:p w14:paraId="6156E246">
            <w:pPr>
              <w:rPr>
                <w:rFonts w:ascii="Arial"/>
                <w:sz w:val="21"/>
              </w:rPr>
            </w:pPr>
          </w:p>
        </w:tc>
        <w:tc>
          <w:tcPr>
            <w:tcW w:w="1077" w:type="dxa"/>
            <w:vMerge w:val="continue"/>
            <w:tcBorders>
              <w:top w:val="nil"/>
              <w:bottom w:val="nil"/>
            </w:tcBorders>
            <w:shd w:val="clear" w:color="auto" w:fill="auto"/>
            <w:vAlign w:val="top"/>
          </w:tcPr>
          <w:p w14:paraId="792B9D18">
            <w:pPr>
              <w:rPr>
                <w:rFonts w:ascii="Arial"/>
                <w:sz w:val="21"/>
              </w:rPr>
            </w:pPr>
          </w:p>
        </w:tc>
        <w:tc>
          <w:tcPr>
            <w:tcW w:w="1025" w:type="dxa"/>
            <w:vMerge w:val="continue"/>
            <w:tcBorders>
              <w:top w:val="nil"/>
              <w:bottom w:val="nil"/>
            </w:tcBorders>
            <w:shd w:val="clear" w:color="auto" w:fill="auto"/>
            <w:vAlign w:val="top"/>
          </w:tcPr>
          <w:p w14:paraId="7D0B707F">
            <w:pPr>
              <w:rPr>
                <w:rFonts w:ascii="Arial"/>
                <w:sz w:val="21"/>
              </w:rPr>
            </w:pPr>
          </w:p>
        </w:tc>
        <w:tc>
          <w:tcPr>
            <w:tcW w:w="765" w:type="dxa"/>
            <w:shd w:val="clear" w:color="auto" w:fill="auto"/>
            <w:vAlign w:val="top"/>
          </w:tcPr>
          <w:p w14:paraId="46E5BCC6">
            <w:pPr>
              <w:pStyle w:val="9"/>
              <w:spacing w:before="220" w:line="216" w:lineRule="auto"/>
              <w:ind w:left="299"/>
            </w:pPr>
            <w:r>
              <w:rPr>
                <w:b/>
                <w:bCs/>
                <w:spacing w:val="-3"/>
              </w:rPr>
              <w:t>1</w:t>
            </w:r>
          </w:p>
        </w:tc>
        <w:tc>
          <w:tcPr>
            <w:tcW w:w="521" w:type="dxa"/>
            <w:shd w:val="clear" w:color="auto" w:fill="auto"/>
            <w:vAlign w:val="top"/>
          </w:tcPr>
          <w:p w14:paraId="52F1AE3A">
            <w:pPr>
              <w:pStyle w:val="9"/>
              <w:spacing w:before="220" w:line="216" w:lineRule="auto"/>
              <w:ind w:left="181"/>
            </w:pPr>
            <w:r>
              <w:rPr>
                <w:b/>
                <w:bCs/>
                <w:spacing w:val="-3"/>
              </w:rPr>
              <w:t>2</w:t>
            </w:r>
          </w:p>
        </w:tc>
        <w:tc>
          <w:tcPr>
            <w:tcW w:w="504" w:type="dxa"/>
            <w:shd w:val="clear" w:color="auto" w:fill="auto"/>
            <w:vAlign w:val="top"/>
          </w:tcPr>
          <w:p w14:paraId="1BD3BC39">
            <w:pPr>
              <w:pStyle w:val="9"/>
              <w:spacing w:before="220" w:line="216" w:lineRule="auto"/>
              <w:ind w:left="174"/>
            </w:pPr>
            <w:r>
              <w:rPr>
                <w:b/>
                <w:bCs/>
                <w:spacing w:val="-3"/>
              </w:rPr>
              <w:t>3</w:t>
            </w:r>
          </w:p>
        </w:tc>
        <w:tc>
          <w:tcPr>
            <w:tcW w:w="595" w:type="dxa"/>
            <w:shd w:val="clear" w:color="auto" w:fill="auto"/>
            <w:vAlign w:val="top"/>
          </w:tcPr>
          <w:p w14:paraId="382E8533">
            <w:pPr>
              <w:pStyle w:val="9"/>
              <w:spacing w:before="220" w:line="216" w:lineRule="auto"/>
              <w:ind w:left="209"/>
            </w:pPr>
            <w:r>
              <w:rPr>
                <w:b/>
                <w:bCs/>
                <w:spacing w:val="-3"/>
              </w:rPr>
              <w:t>4</w:t>
            </w:r>
          </w:p>
        </w:tc>
        <w:tc>
          <w:tcPr>
            <w:tcW w:w="741" w:type="dxa"/>
            <w:shd w:val="clear" w:color="auto" w:fill="auto"/>
            <w:vAlign w:val="top"/>
          </w:tcPr>
          <w:p w14:paraId="4494E086">
            <w:pPr>
              <w:pStyle w:val="9"/>
              <w:spacing w:before="220" w:line="216" w:lineRule="auto"/>
              <w:ind w:left="278"/>
            </w:pPr>
            <w:r>
              <w:rPr>
                <w:b/>
                <w:bCs/>
                <w:spacing w:val="-3"/>
              </w:rPr>
              <w:t>5</w:t>
            </w:r>
          </w:p>
        </w:tc>
        <w:tc>
          <w:tcPr>
            <w:tcW w:w="714" w:type="dxa"/>
            <w:shd w:val="clear" w:color="auto" w:fill="auto"/>
            <w:vAlign w:val="top"/>
          </w:tcPr>
          <w:p w14:paraId="36387F33">
            <w:pPr>
              <w:pStyle w:val="9"/>
              <w:spacing w:before="220" w:line="216" w:lineRule="auto"/>
              <w:ind w:left="262"/>
            </w:pPr>
            <w:r>
              <w:rPr>
                <w:b/>
                <w:bCs/>
                <w:spacing w:val="-3"/>
              </w:rPr>
              <w:t>6</w:t>
            </w:r>
          </w:p>
        </w:tc>
        <w:tc>
          <w:tcPr>
            <w:tcW w:w="1106" w:type="dxa"/>
            <w:vMerge w:val="continue"/>
            <w:tcBorders>
              <w:top w:val="nil"/>
              <w:bottom w:val="nil"/>
            </w:tcBorders>
            <w:shd w:val="clear" w:color="auto" w:fill="auto"/>
            <w:vAlign w:val="top"/>
          </w:tcPr>
          <w:p w14:paraId="07D56BF0">
            <w:pPr>
              <w:rPr>
                <w:rFonts w:ascii="Arial"/>
                <w:sz w:val="21"/>
              </w:rPr>
            </w:pPr>
          </w:p>
        </w:tc>
        <w:tc>
          <w:tcPr>
            <w:tcW w:w="1273" w:type="dxa"/>
            <w:vMerge w:val="continue"/>
            <w:tcBorders>
              <w:top w:val="nil"/>
              <w:bottom w:val="nil"/>
            </w:tcBorders>
            <w:shd w:val="clear" w:color="auto" w:fill="auto"/>
            <w:vAlign w:val="top"/>
          </w:tcPr>
          <w:p w14:paraId="7F58B2AA">
            <w:pPr>
              <w:rPr>
                <w:rFonts w:ascii="Arial"/>
                <w:sz w:val="21"/>
              </w:rPr>
            </w:pPr>
          </w:p>
        </w:tc>
      </w:tr>
      <w:tr w14:paraId="7DD93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44" w:type="dxa"/>
            <w:vMerge w:val="continue"/>
            <w:tcBorders>
              <w:top w:val="nil"/>
            </w:tcBorders>
            <w:shd w:val="clear" w:color="auto" w:fill="auto"/>
            <w:vAlign w:val="top"/>
          </w:tcPr>
          <w:p w14:paraId="57AA0DAE">
            <w:pPr>
              <w:rPr>
                <w:rFonts w:ascii="Arial"/>
                <w:sz w:val="21"/>
              </w:rPr>
            </w:pPr>
          </w:p>
        </w:tc>
        <w:tc>
          <w:tcPr>
            <w:tcW w:w="3865" w:type="dxa"/>
            <w:vMerge w:val="continue"/>
            <w:tcBorders>
              <w:top w:val="nil"/>
            </w:tcBorders>
            <w:shd w:val="clear" w:color="auto" w:fill="auto"/>
            <w:vAlign w:val="top"/>
          </w:tcPr>
          <w:p w14:paraId="040FC603">
            <w:pPr>
              <w:rPr>
                <w:rFonts w:ascii="Arial"/>
                <w:sz w:val="21"/>
              </w:rPr>
            </w:pPr>
          </w:p>
        </w:tc>
        <w:tc>
          <w:tcPr>
            <w:tcW w:w="1145" w:type="dxa"/>
            <w:vMerge w:val="continue"/>
            <w:tcBorders>
              <w:top w:val="nil"/>
            </w:tcBorders>
            <w:shd w:val="clear" w:color="auto" w:fill="auto"/>
            <w:vAlign w:val="top"/>
          </w:tcPr>
          <w:p w14:paraId="6C71B59D">
            <w:pPr>
              <w:rPr>
                <w:rFonts w:ascii="Arial"/>
                <w:sz w:val="21"/>
              </w:rPr>
            </w:pPr>
          </w:p>
        </w:tc>
        <w:tc>
          <w:tcPr>
            <w:tcW w:w="1077" w:type="dxa"/>
            <w:vMerge w:val="continue"/>
            <w:tcBorders>
              <w:top w:val="nil"/>
            </w:tcBorders>
            <w:shd w:val="clear" w:color="auto" w:fill="auto"/>
            <w:vAlign w:val="top"/>
          </w:tcPr>
          <w:p w14:paraId="23A5023E">
            <w:pPr>
              <w:rPr>
                <w:rFonts w:ascii="Arial"/>
                <w:sz w:val="21"/>
              </w:rPr>
            </w:pPr>
          </w:p>
        </w:tc>
        <w:tc>
          <w:tcPr>
            <w:tcW w:w="1025" w:type="dxa"/>
            <w:vMerge w:val="continue"/>
            <w:tcBorders>
              <w:top w:val="nil"/>
            </w:tcBorders>
            <w:shd w:val="clear" w:color="auto" w:fill="auto"/>
            <w:vAlign w:val="top"/>
          </w:tcPr>
          <w:p w14:paraId="23ED3712">
            <w:pPr>
              <w:rPr>
                <w:rFonts w:ascii="Arial"/>
                <w:sz w:val="21"/>
              </w:rPr>
            </w:pPr>
          </w:p>
        </w:tc>
        <w:tc>
          <w:tcPr>
            <w:tcW w:w="765" w:type="dxa"/>
            <w:shd w:val="clear" w:color="auto" w:fill="auto"/>
            <w:vAlign w:val="top"/>
          </w:tcPr>
          <w:p w14:paraId="2B8AC722">
            <w:pPr>
              <w:pStyle w:val="9"/>
              <w:spacing w:before="221" w:line="215" w:lineRule="auto"/>
              <w:ind w:left="246"/>
            </w:pPr>
            <w:r>
              <w:rPr>
                <w:b/>
                <w:bCs/>
                <w:spacing w:val="-9"/>
              </w:rPr>
              <w:t>18</w:t>
            </w:r>
          </w:p>
        </w:tc>
        <w:tc>
          <w:tcPr>
            <w:tcW w:w="521" w:type="dxa"/>
            <w:shd w:val="clear" w:color="auto" w:fill="auto"/>
            <w:vAlign w:val="top"/>
          </w:tcPr>
          <w:p w14:paraId="572D4DA5">
            <w:pPr>
              <w:pStyle w:val="9"/>
              <w:spacing w:before="221" w:line="215" w:lineRule="auto"/>
              <w:ind w:left="141"/>
            </w:pPr>
            <w:r>
              <w:rPr>
                <w:b/>
                <w:bCs/>
                <w:spacing w:val="-8"/>
              </w:rPr>
              <w:t>18</w:t>
            </w:r>
          </w:p>
        </w:tc>
        <w:tc>
          <w:tcPr>
            <w:tcW w:w="504" w:type="dxa"/>
            <w:shd w:val="clear" w:color="auto" w:fill="auto"/>
            <w:vAlign w:val="top"/>
          </w:tcPr>
          <w:p w14:paraId="189252FC">
            <w:pPr>
              <w:pStyle w:val="9"/>
              <w:spacing w:before="221" w:line="215" w:lineRule="auto"/>
              <w:ind w:left="132"/>
            </w:pPr>
            <w:r>
              <w:rPr>
                <w:b/>
                <w:bCs/>
                <w:spacing w:val="-8"/>
              </w:rPr>
              <w:t>18</w:t>
            </w:r>
          </w:p>
        </w:tc>
        <w:tc>
          <w:tcPr>
            <w:tcW w:w="595" w:type="dxa"/>
            <w:shd w:val="clear" w:color="auto" w:fill="auto"/>
            <w:vAlign w:val="top"/>
          </w:tcPr>
          <w:p w14:paraId="59AEB3AB">
            <w:pPr>
              <w:pStyle w:val="9"/>
              <w:spacing w:before="221" w:line="215" w:lineRule="auto"/>
              <w:ind w:left="173"/>
            </w:pPr>
            <w:r>
              <w:rPr>
                <w:b/>
                <w:bCs/>
                <w:spacing w:val="-8"/>
              </w:rPr>
              <w:t>18</w:t>
            </w:r>
          </w:p>
        </w:tc>
        <w:tc>
          <w:tcPr>
            <w:tcW w:w="741" w:type="dxa"/>
            <w:shd w:val="clear" w:color="auto" w:fill="auto"/>
            <w:vAlign w:val="top"/>
          </w:tcPr>
          <w:p w14:paraId="576E9F70">
            <w:pPr>
              <w:pStyle w:val="9"/>
              <w:spacing w:before="221" w:line="215" w:lineRule="auto"/>
              <w:ind w:left="237"/>
            </w:pPr>
            <w:r>
              <w:rPr>
                <w:b/>
                <w:bCs/>
                <w:spacing w:val="-9"/>
              </w:rPr>
              <w:t>18</w:t>
            </w:r>
          </w:p>
        </w:tc>
        <w:tc>
          <w:tcPr>
            <w:tcW w:w="714" w:type="dxa"/>
            <w:shd w:val="clear" w:color="auto" w:fill="auto"/>
            <w:vAlign w:val="top"/>
          </w:tcPr>
          <w:p w14:paraId="7FDD82EB">
            <w:pPr>
              <w:pStyle w:val="9"/>
              <w:spacing w:before="221" w:line="215" w:lineRule="auto"/>
              <w:ind w:left="210"/>
            </w:pPr>
            <w:r>
              <w:rPr>
                <w:b/>
                <w:bCs/>
                <w:spacing w:val="-3"/>
              </w:rPr>
              <w:t>20</w:t>
            </w:r>
          </w:p>
        </w:tc>
        <w:tc>
          <w:tcPr>
            <w:tcW w:w="1106" w:type="dxa"/>
            <w:vMerge w:val="continue"/>
            <w:tcBorders>
              <w:top w:val="nil"/>
            </w:tcBorders>
            <w:shd w:val="clear" w:color="auto" w:fill="auto"/>
            <w:vAlign w:val="top"/>
          </w:tcPr>
          <w:p w14:paraId="1CE6C4C0">
            <w:pPr>
              <w:rPr>
                <w:rFonts w:ascii="Arial"/>
                <w:sz w:val="21"/>
              </w:rPr>
            </w:pPr>
          </w:p>
        </w:tc>
        <w:tc>
          <w:tcPr>
            <w:tcW w:w="1273" w:type="dxa"/>
            <w:vMerge w:val="continue"/>
            <w:tcBorders>
              <w:top w:val="nil"/>
            </w:tcBorders>
            <w:shd w:val="clear" w:color="auto" w:fill="auto"/>
            <w:vAlign w:val="top"/>
          </w:tcPr>
          <w:p w14:paraId="449D1EC1">
            <w:pPr>
              <w:rPr>
                <w:rFonts w:ascii="Arial"/>
                <w:sz w:val="21"/>
              </w:rPr>
            </w:pPr>
          </w:p>
        </w:tc>
      </w:tr>
      <w:tr w14:paraId="65107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44" w:type="dxa"/>
            <w:vMerge w:val="continue"/>
            <w:tcBorders>
              <w:top w:val="nil"/>
              <w:bottom w:val="nil"/>
            </w:tcBorders>
            <w:shd w:val="clear" w:color="auto" w:fill="auto"/>
            <w:textDirection w:val="tbRlV"/>
            <w:vAlign w:val="top"/>
          </w:tcPr>
          <w:p w14:paraId="28EE5B60">
            <w:pPr>
              <w:rPr>
                <w:rFonts w:ascii="Arial"/>
                <w:sz w:val="21"/>
              </w:rPr>
            </w:pPr>
          </w:p>
        </w:tc>
        <w:tc>
          <w:tcPr>
            <w:tcW w:w="3865" w:type="dxa"/>
            <w:vAlign w:val="top"/>
          </w:tcPr>
          <w:p w14:paraId="2ADD813C">
            <w:pPr>
              <w:pStyle w:val="9"/>
              <w:spacing w:before="222" w:line="214" w:lineRule="auto"/>
              <w:ind w:left="132"/>
            </w:pPr>
            <w:r>
              <w:rPr>
                <w:spacing w:val="6"/>
              </w:rPr>
              <w:t>中国特色社会主义</w:t>
            </w:r>
          </w:p>
        </w:tc>
        <w:tc>
          <w:tcPr>
            <w:tcW w:w="1145" w:type="dxa"/>
            <w:vAlign w:val="top"/>
          </w:tcPr>
          <w:p w14:paraId="4F370179">
            <w:pPr>
              <w:pStyle w:val="9"/>
              <w:spacing w:before="222" w:line="214" w:lineRule="auto"/>
              <w:ind w:left="399"/>
            </w:pPr>
            <w:r>
              <w:rPr>
                <w:spacing w:val="-2"/>
              </w:rPr>
              <w:t>36</w:t>
            </w:r>
          </w:p>
        </w:tc>
        <w:tc>
          <w:tcPr>
            <w:tcW w:w="1077" w:type="dxa"/>
            <w:vAlign w:val="top"/>
          </w:tcPr>
          <w:p w14:paraId="01B1CC8E">
            <w:pPr>
              <w:pStyle w:val="9"/>
              <w:spacing w:before="222" w:line="214" w:lineRule="auto"/>
              <w:ind w:left="370"/>
            </w:pPr>
            <w:r>
              <w:rPr>
                <w:spacing w:val="-2"/>
              </w:rPr>
              <w:t>30</w:t>
            </w:r>
          </w:p>
        </w:tc>
        <w:tc>
          <w:tcPr>
            <w:tcW w:w="1025" w:type="dxa"/>
            <w:vAlign w:val="top"/>
          </w:tcPr>
          <w:p w14:paraId="79F28DD0">
            <w:pPr>
              <w:pStyle w:val="9"/>
              <w:spacing w:before="222" w:line="214" w:lineRule="auto"/>
              <w:ind w:left="398"/>
            </w:pPr>
            <w:r>
              <w:t>6</w:t>
            </w:r>
          </w:p>
        </w:tc>
        <w:tc>
          <w:tcPr>
            <w:tcW w:w="765" w:type="dxa"/>
            <w:vAlign w:val="top"/>
          </w:tcPr>
          <w:p w14:paraId="107968DE">
            <w:pPr>
              <w:pStyle w:val="9"/>
              <w:spacing w:before="222" w:line="214" w:lineRule="auto"/>
              <w:ind w:left="286"/>
            </w:pPr>
            <w:r>
              <w:t>2</w:t>
            </w:r>
          </w:p>
        </w:tc>
        <w:tc>
          <w:tcPr>
            <w:tcW w:w="521" w:type="dxa"/>
            <w:vAlign w:val="top"/>
          </w:tcPr>
          <w:p w14:paraId="315AB438">
            <w:pPr>
              <w:rPr>
                <w:rFonts w:ascii="Arial"/>
                <w:sz w:val="21"/>
              </w:rPr>
            </w:pPr>
          </w:p>
        </w:tc>
        <w:tc>
          <w:tcPr>
            <w:tcW w:w="504" w:type="dxa"/>
            <w:vAlign w:val="top"/>
          </w:tcPr>
          <w:p w14:paraId="66F1C538">
            <w:pPr>
              <w:rPr>
                <w:rFonts w:ascii="Arial"/>
                <w:sz w:val="21"/>
              </w:rPr>
            </w:pPr>
          </w:p>
        </w:tc>
        <w:tc>
          <w:tcPr>
            <w:tcW w:w="595" w:type="dxa"/>
            <w:vAlign w:val="top"/>
          </w:tcPr>
          <w:p w14:paraId="1D90EE02">
            <w:pPr>
              <w:rPr>
                <w:rFonts w:ascii="Arial"/>
                <w:sz w:val="21"/>
              </w:rPr>
            </w:pPr>
          </w:p>
        </w:tc>
        <w:tc>
          <w:tcPr>
            <w:tcW w:w="741" w:type="dxa"/>
            <w:vAlign w:val="top"/>
          </w:tcPr>
          <w:p w14:paraId="44EBD92B">
            <w:pPr>
              <w:rPr>
                <w:rFonts w:ascii="Arial"/>
                <w:sz w:val="21"/>
              </w:rPr>
            </w:pPr>
          </w:p>
        </w:tc>
        <w:tc>
          <w:tcPr>
            <w:tcW w:w="714" w:type="dxa"/>
            <w:vAlign w:val="top"/>
          </w:tcPr>
          <w:p w14:paraId="175504E4">
            <w:pPr>
              <w:rPr>
                <w:rFonts w:ascii="Arial"/>
                <w:sz w:val="21"/>
              </w:rPr>
            </w:pPr>
          </w:p>
        </w:tc>
        <w:tc>
          <w:tcPr>
            <w:tcW w:w="1106" w:type="dxa"/>
            <w:vAlign w:val="top"/>
          </w:tcPr>
          <w:p w14:paraId="08F89475">
            <w:pPr>
              <w:pStyle w:val="9"/>
              <w:spacing w:before="222" w:line="214" w:lineRule="auto"/>
              <w:ind w:left="279"/>
            </w:pPr>
            <w:r>
              <w:rPr>
                <w:spacing w:val="3"/>
              </w:rPr>
              <w:t>必修</w:t>
            </w:r>
          </w:p>
        </w:tc>
        <w:tc>
          <w:tcPr>
            <w:tcW w:w="1273" w:type="dxa"/>
            <w:vAlign w:val="top"/>
          </w:tcPr>
          <w:p w14:paraId="165E6B31">
            <w:pPr>
              <w:pStyle w:val="9"/>
              <w:spacing w:before="222" w:line="214" w:lineRule="auto"/>
              <w:ind w:left="345"/>
            </w:pPr>
            <w:r>
              <w:rPr>
                <w:spacing w:val="4"/>
              </w:rPr>
              <w:t>考试</w:t>
            </w:r>
          </w:p>
        </w:tc>
      </w:tr>
      <w:tr w14:paraId="14F2C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44" w:type="dxa"/>
            <w:vMerge w:val="continue"/>
            <w:tcBorders>
              <w:top w:val="nil"/>
              <w:bottom w:val="nil"/>
            </w:tcBorders>
            <w:shd w:val="clear" w:color="auto" w:fill="auto"/>
            <w:textDirection w:val="tbRlV"/>
            <w:vAlign w:val="top"/>
          </w:tcPr>
          <w:p w14:paraId="2FA88DE2">
            <w:pPr>
              <w:rPr>
                <w:rFonts w:ascii="Arial"/>
                <w:sz w:val="21"/>
              </w:rPr>
            </w:pPr>
          </w:p>
        </w:tc>
        <w:tc>
          <w:tcPr>
            <w:tcW w:w="3865" w:type="dxa"/>
            <w:vAlign w:val="top"/>
          </w:tcPr>
          <w:p w14:paraId="1B659439">
            <w:pPr>
              <w:pStyle w:val="9"/>
              <w:spacing w:before="224" w:line="213" w:lineRule="auto"/>
              <w:ind w:left="119"/>
            </w:pPr>
            <w:r>
              <w:rPr>
                <w:spacing w:val="8"/>
              </w:rPr>
              <w:t>心理健康与职业生涯</w:t>
            </w:r>
          </w:p>
        </w:tc>
        <w:tc>
          <w:tcPr>
            <w:tcW w:w="1145" w:type="dxa"/>
            <w:vAlign w:val="top"/>
          </w:tcPr>
          <w:p w14:paraId="1A9C133E">
            <w:pPr>
              <w:pStyle w:val="9"/>
              <w:spacing w:before="224" w:line="213" w:lineRule="auto"/>
              <w:ind w:left="399"/>
            </w:pPr>
            <w:r>
              <w:rPr>
                <w:spacing w:val="-2"/>
              </w:rPr>
              <w:t>36</w:t>
            </w:r>
          </w:p>
        </w:tc>
        <w:tc>
          <w:tcPr>
            <w:tcW w:w="1077" w:type="dxa"/>
            <w:vAlign w:val="top"/>
          </w:tcPr>
          <w:p w14:paraId="53DEDF3A">
            <w:pPr>
              <w:pStyle w:val="9"/>
              <w:spacing w:before="224" w:line="213" w:lineRule="auto"/>
              <w:ind w:left="370"/>
            </w:pPr>
            <w:r>
              <w:rPr>
                <w:spacing w:val="-2"/>
              </w:rPr>
              <w:t>30</w:t>
            </w:r>
          </w:p>
        </w:tc>
        <w:tc>
          <w:tcPr>
            <w:tcW w:w="1025" w:type="dxa"/>
            <w:vAlign w:val="top"/>
          </w:tcPr>
          <w:p w14:paraId="42566B41">
            <w:pPr>
              <w:pStyle w:val="9"/>
              <w:spacing w:before="224" w:line="213" w:lineRule="auto"/>
              <w:ind w:left="398"/>
            </w:pPr>
            <w:r>
              <w:t>6</w:t>
            </w:r>
          </w:p>
        </w:tc>
        <w:tc>
          <w:tcPr>
            <w:tcW w:w="765" w:type="dxa"/>
            <w:vAlign w:val="top"/>
          </w:tcPr>
          <w:p w14:paraId="12E3556B">
            <w:pPr>
              <w:rPr>
                <w:rFonts w:ascii="Arial"/>
                <w:sz w:val="21"/>
              </w:rPr>
            </w:pPr>
          </w:p>
        </w:tc>
        <w:tc>
          <w:tcPr>
            <w:tcW w:w="521" w:type="dxa"/>
            <w:vAlign w:val="top"/>
          </w:tcPr>
          <w:p w14:paraId="74BC8F3E">
            <w:pPr>
              <w:pStyle w:val="9"/>
              <w:spacing w:before="224" w:line="213" w:lineRule="auto"/>
              <w:ind w:left="181"/>
            </w:pPr>
            <w:r>
              <w:t>2</w:t>
            </w:r>
          </w:p>
        </w:tc>
        <w:tc>
          <w:tcPr>
            <w:tcW w:w="504" w:type="dxa"/>
            <w:vAlign w:val="top"/>
          </w:tcPr>
          <w:p w14:paraId="6633428F">
            <w:pPr>
              <w:rPr>
                <w:rFonts w:ascii="Arial"/>
                <w:sz w:val="21"/>
              </w:rPr>
            </w:pPr>
          </w:p>
        </w:tc>
        <w:tc>
          <w:tcPr>
            <w:tcW w:w="595" w:type="dxa"/>
            <w:vAlign w:val="top"/>
          </w:tcPr>
          <w:p w14:paraId="2AD02DF8">
            <w:pPr>
              <w:rPr>
                <w:rFonts w:ascii="Arial"/>
                <w:sz w:val="21"/>
              </w:rPr>
            </w:pPr>
          </w:p>
        </w:tc>
        <w:tc>
          <w:tcPr>
            <w:tcW w:w="741" w:type="dxa"/>
            <w:vAlign w:val="top"/>
          </w:tcPr>
          <w:p w14:paraId="5E163B64">
            <w:pPr>
              <w:rPr>
                <w:rFonts w:ascii="Arial"/>
                <w:sz w:val="21"/>
              </w:rPr>
            </w:pPr>
          </w:p>
        </w:tc>
        <w:tc>
          <w:tcPr>
            <w:tcW w:w="714" w:type="dxa"/>
            <w:vAlign w:val="top"/>
          </w:tcPr>
          <w:p w14:paraId="03F68D30">
            <w:pPr>
              <w:rPr>
                <w:rFonts w:ascii="Arial"/>
                <w:sz w:val="21"/>
              </w:rPr>
            </w:pPr>
          </w:p>
        </w:tc>
        <w:tc>
          <w:tcPr>
            <w:tcW w:w="1106" w:type="dxa"/>
            <w:vAlign w:val="top"/>
          </w:tcPr>
          <w:p w14:paraId="32EBC6EA">
            <w:pPr>
              <w:pStyle w:val="9"/>
              <w:spacing w:before="224" w:line="213" w:lineRule="auto"/>
              <w:ind w:left="279"/>
            </w:pPr>
            <w:r>
              <w:rPr>
                <w:spacing w:val="3"/>
              </w:rPr>
              <w:t>必修</w:t>
            </w:r>
          </w:p>
        </w:tc>
        <w:tc>
          <w:tcPr>
            <w:tcW w:w="1273" w:type="dxa"/>
            <w:vAlign w:val="top"/>
          </w:tcPr>
          <w:p w14:paraId="28FBC3E6">
            <w:pPr>
              <w:pStyle w:val="9"/>
              <w:spacing w:before="224" w:line="213" w:lineRule="auto"/>
              <w:ind w:left="345"/>
            </w:pPr>
            <w:r>
              <w:rPr>
                <w:spacing w:val="4"/>
              </w:rPr>
              <w:t>考试</w:t>
            </w:r>
          </w:p>
        </w:tc>
      </w:tr>
      <w:tr w14:paraId="6DF87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4" w:type="dxa"/>
            <w:vMerge w:val="continue"/>
            <w:tcBorders>
              <w:top w:val="nil"/>
              <w:bottom w:val="nil"/>
            </w:tcBorders>
            <w:shd w:val="clear" w:color="auto" w:fill="auto"/>
            <w:textDirection w:val="tbRlV"/>
            <w:vAlign w:val="top"/>
          </w:tcPr>
          <w:p w14:paraId="43A18C49">
            <w:pPr>
              <w:rPr>
                <w:rFonts w:ascii="Arial"/>
                <w:sz w:val="21"/>
              </w:rPr>
            </w:pPr>
          </w:p>
        </w:tc>
        <w:tc>
          <w:tcPr>
            <w:tcW w:w="3865" w:type="dxa"/>
            <w:vAlign w:val="top"/>
          </w:tcPr>
          <w:p w14:paraId="6C665401">
            <w:pPr>
              <w:pStyle w:val="9"/>
              <w:spacing w:before="224" w:line="213" w:lineRule="auto"/>
              <w:ind w:left="116"/>
            </w:pPr>
            <w:r>
              <w:rPr>
                <w:spacing w:val="7"/>
              </w:rPr>
              <w:t>哲学与人生</w:t>
            </w:r>
          </w:p>
        </w:tc>
        <w:tc>
          <w:tcPr>
            <w:tcW w:w="1145" w:type="dxa"/>
            <w:vAlign w:val="top"/>
          </w:tcPr>
          <w:p w14:paraId="2EBA6CFE">
            <w:pPr>
              <w:pStyle w:val="9"/>
              <w:spacing w:before="224" w:line="213" w:lineRule="auto"/>
              <w:ind w:left="399"/>
            </w:pPr>
            <w:r>
              <w:rPr>
                <w:spacing w:val="-2"/>
              </w:rPr>
              <w:t>36</w:t>
            </w:r>
          </w:p>
        </w:tc>
        <w:tc>
          <w:tcPr>
            <w:tcW w:w="1077" w:type="dxa"/>
            <w:vAlign w:val="top"/>
          </w:tcPr>
          <w:p w14:paraId="307EAA3A">
            <w:pPr>
              <w:pStyle w:val="9"/>
              <w:spacing w:before="224" w:line="213" w:lineRule="auto"/>
              <w:ind w:left="370"/>
            </w:pPr>
            <w:r>
              <w:rPr>
                <w:spacing w:val="-2"/>
              </w:rPr>
              <w:t>30</w:t>
            </w:r>
          </w:p>
        </w:tc>
        <w:tc>
          <w:tcPr>
            <w:tcW w:w="1025" w:type="dxa"/>
            <w:vAlign w:val="top"/>
          </w:tcPr>
          <w:p w14:paraId="73135029">
            <w:pPr>
              <w:pStyle w:val="9"/>
              <w:spacing w:before="224" w:line="213" w:lineRule="auto"/>
              <w:ind w:left="398"/>
            </w:pPr>
            <w:r>
              <w:t>6</w:t>
            </w:r>
          </w:p>
        </w:tc>
        <w:tc>
          <w:tcPr>
            <w:tcW w:w="765" w:type="dxa"/>
            <w:vAlign w:val="top"/>
          </w:tcPr>
          <w:p w14:paraId="017535C3">
            <w:pPr>
              <w:rPr>
                <w:rFonts w:ascii="Arial"/>
                <w:sz w:val="21"/>
              </w:rPr>
            </w:pPr>
          </w:p>
        </w:tc>
        <w:tc>
          <w:tcPr>
            <w:tcW w:w="521" w:type="dxa"/>
            <w:vAlign w:val="top"/>
          </w:tcPr>
          <w:p w14:paraId="05392814">
            <w:pPr>
              <w:rPr>
                <w:rFonts w:ascii="Arial"/>
                <w:sz w:val="21"/>
              </w:rPr>
            </w:pPr>
          </w:p>
        </w:tc>
        <w:tc>
          <w:tcPr>
            <w:tcW w:w="504" w:type="dxa"/>
            <w:vAlign w:val="top"/>
          </w:tcPr>
          <w:p w14:paraId="7D8E3C05">
            <w:pPr>
              <w:pStyle w:val="9"/>
              <w:spacing w:before="224" w:line="213" w:lineRule="auto"/>
              <w:ind w:left="175"/>
            </w:pPr>
            <w:r>
              <w:t>2</w:t>
            </w:r>
          </w:p>
        </w:tc>
        <w:tc>
          <w:tcPr>
            <w:tcW w:w="595" w:type="dxa"/>
            <w:vAlign w:val="top"/>
          </w:tcPr>
          <w:p w14:paraId="1EFA8639">
            <w:pPr>
              <w:rPr>
                <w:rFonts w:ascii="Arial"/>
                <w:sz w:val="21"/>
              </w:rPr>
            </w:pPr>
          </w:p>
        </w:tc>
        <w:tc>
          <w:tcPr>
            <w:tcW w:w="741" w:type="dxa"/>
            <w:vAlign w:val="top"/>
          </w:tcPr>
          <w:p w14:paraId="5AD8E888">
            <w:pPr>
              <w:rPr>
                <w:rFonts w:ascii="Arial"/>
                <w:sz w:val="21"/>
              </w:rPr>
            </w:pPr>
          </w:p>
        </w:tc>
        <w:tc>
          <w:tcPr>
            <w:tcW w:w="714" w:type="dxa"/>
            <w:vAlign w:val="top"/>
          </w:tcPr>
          <w:p w14:paraId="6F726EAC">
            <w:pPr>
              <w:rPr>
                <w:rFonts w:ascii="Arial"/>
                <w:sz w:val="21"/>
              </w:rPr>
            </w:pPr>
          </w:p>
        </w:tc>
        <w:tc>
          <w:tcPr>
            <w:tcW w:w="1106" w:type="dxa"/>
            <w:vAlign w:val="top"/>
          </w:tcPr>
          <w:p w14:paraId="44811A33">
            <w:pPr>
              <w:pStyle w:val="9"/>
              <w:spacing w:before="224" w:line="213" w:lineRule="auto"/>
              <w:ind w:left="279"/>
            </w:pPr>
            <w:r>
              <w:rPr>
                <w:spacing w:val="3"/>
              </w:rPr>
              <w:t>必修</w:t>
            </w:r>
          </w:p>
        </w:tc>
        <w:tc>
          <w:tcPr>
            <w:tcW w:w="1273" w:type="dxa"/>
            <w:vAlign w:val="top"/>
          </w:tcPr>
          <w:p w14:paraId="68A40B5D">
            <w:pPr>
              <w:pStyle w:val="9"/>
              <w:spacing w:before="224" w:line="213" w:lineRule="auto"/>
              <w:ind w:left="345"/>
            </w:pPr>
            <w:r>
              <w:rPr>
                <w:spacing w:val="4"/>
              </w:rPr>
              <w:t>考试</w:t>
            </w:r>
          </w:p>
        </w:tc>
      </w:tr>
      <w:tr w14:paraId="4F277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44" w:type="dxa"/>
            <w:vMerge w:val="continue"/>
            <w:tcBorders>
              <w:top w:val="nil"/>
              <w:bottom w:val="nil"/>
            </w:tcBorders>
            <w:shd w:val="clear" w:color="auto" w:fill="auto"/>
            <w:textDirection w:val="tbRlV"/>
            <w:vAlign w:val="top"/>
          </w:tcPr>
          <w:p w14:paraId="1FECAE7F">
            <w:pPr>
              <w:rPr>
                <w:rFonts w:ascii="Arial"/>
                <w:sz w:val="21"/>
              </w:rPr>
            </w:pPr>
          </w:p>
        </w:tc>
        <w:tc>
          <w:tcPr>
            <w:tcW w:w="3865" w:type="dxa"/>
            <w:vAlign w:val="top"/>
          </w:tcPr>
          <w:p w14:paraId="01FDEC6E">
            <w:pPr>
              <w:pStyle w:val="9"/>
              <w:spacing w:before="224" w:line="213" w:lineRule="auto"/>
              <w:ind w:left="113"/>
            </w:pPr>
            <w:r>
              <w:rPr>
                <w:spacing w:val="8"/>
              </w:rPr>
              <w:t>职业道德与法治</w:t>
            </w:r>
          </w:p>
        </w:tc>
        <w:tc>
          <w:tcPr>
            <w:tcW w:w="1145" w:type="dxa"/>
            <w:vAlign w:val="top"/>
          </w:tcPr>
          <w:p w14:paraId="423B16B6">
            <w:pPr>
              <w:pStyle w:val="9"/>
              <w:spacing w:before="224" w:line="213" w:lineRule="auto"/>
              <w:ind w:left="399"/>
            </w:pPr>
            <w:r>
              <w:rPr>
                <w:spacing w:val="-2"/>
              </w:rPr>
              <w:t>36</w:t>
            </w:r>
          </w:p>
        </w:tc>
        <w:tc>
          <w:tcPr>
            <w:tcW w:w="1077" w:type="dxa"/>
            <w:vAlign w:val="top"/>
          </w:tcPr>
          <w:p w14:paraId="3BA68BCC">
            <w:pPr>
              <w:pStyle w:val="9"/>
              <w:spacing w:before="224" w:line="213" w:lineRule="auto"/>
              <w:ind w:left="370"/>
            </w:pPr>
            <w:r>
              <w:rPr>
                <w:spacing w:val="-2"/>
              </w:rPr>
              <w:t>30</w:t>
            </w:r>
          </w:p>
        </w:tc>
        <w:tc>
          <w:tcPr>
            <w:tcW w:w="1025" w:type="dxa"/>
            <w:vAlign w:val="top"/>
          </w:tcPr>
          <w:p w14:paraId="77CDB7C3">
            <w:pPr>
              <w:pStyle w:val="9"/>
              <w:spacing w:before="224" w:line="213" w:lineRule="auto"/>
              <w:ind w:left="398"/>
            </w:pPr>
            <w:r>
              <w:t>6</w:t>
            </w:r>
          </w:p>
        </w:tc>
        <w:tc>
          <w:tcPr>
            <w:tcW w:w="765" w:type="dxa"/>
            <w:vAlign w:val="top"/>
          </w:tcPr>
          <w:p w14:paraId="0254FD6E">
            <w:pPr>
              <w:rPr>
                <w:rFonts w:ascii="Arial"/>
                <w:sz w:val="21"/>
              </w:rPr>
            </w:pPr>
          </w:p>
        </w:tc>
        <w:tc>
          <w:tcPr>
            <w:tcW w:w="521" w:type="dxa"/>
            <w:vAlign w:val="top"/>
          </w:tcPr>
          <w:p w14:paraId="1526AD56">
            <w:pPr>
              <w:rPr>
                <w:rFonts w:ascii="Arial"/>
                <w:sz w:val="21"/>
              </w:rPr>
            </w:pPr>
          </w:p>
        </w:tc>
        <w:tc>
          <w:tcPr>
            <w:tcW w:w="504" w:type="dxa"/>
            <w:vAlign w:val="top"/>
          </w:tcPr>
          <w:p w14:paraId="1B8CE37E">
            <w:pPr>
              <w:rPr>
                <w:rFonts w:ascii="Arial"/>
                <w:sz w:val="21"/>
              </w:rPr>
            </w:pPr>
          </w:p>
        </w:tc>
        <w:tc>
          <w:tcPr>
            <w:tcW w:w="595" w:type="dxa"/>
            <w:vAlign w:val="top"/>
          </w:tcPr>
          <w:p w14:paraId="2E91861B">
            <w:pPr>
              <w:pStyle w:val="9"/>
              <w:spacing w:before="224" w:line="213" w:lineRule="auto"/>
              <w:ind w:left="212"/>
            </w:pPr>
            <w:r>
              <w:t>2</w:t>
            </w:r>
          </w:p>
        </w:tc>
        <w:tc>
          <w:tcPr>
            <w:tcW w:w="741" w:type="dxa"/>
            <w:vAlign w:val="top"/>
          </w:tcPr>
          <w:p w14:paraId="0352DCDC">
            <w:pPr>
              <w:rPr>
                <w:rFonts w:ascii="Arial"/>
                <w:sz w:val="21"/>
              </w:rPr>
            </w:pPr>
          </w:p>
        </w:tc>
        <w:tc>
          <w:tcPr>
            <w:tcW w:w="714" w:type="dxa"/>
            <w:vAlign w:val="top"/>
          </w:tcPr>
          <w:p w14:paraId="6EFAA40E">
            <w:pPr>
              <w:rPr>
                <w:rFonts w:ascii="Arial"/>
                <w:sz w:val="21"/>
              </w:rPr>
            </w:pPr>
          </w:p>
        </w:tc>
        <w:tc>
          <w:tcPr>
            <w:tcW w:w="1106" w:type="dxa"/>
            <w:vAlign w:val="top"/>
          </w:tcPr>
          <w:p w14:paraId="74FB49A9">
            <w:pPr>
              <w:pStyle w:val="9"/>
              <w:spacing w:before="224" w:line="213" w:lineRule="auto"/>
              <w:ind w:left="279"/>
            </w:pPr>
            <w:r>
              <w:rPr>
                <w:spacing w:val="3"/>
              </w:rPr>
              <w:t>必修</w:t>
            </w:r>
          </w:p>
        </w:tc>
        <w:tc>
          <w:tcPr>
            <w:tcW w:w="1273" w:type="dxa"/>
            <w:vAlign w:val="top"/>
          </w:tcPr>
          <w:p w14:paraId="40CF4C3F">
            <w:pPr>
              <w:pStyle w:val="9"/>
              <w:spacing w:before="224" w:line="213" w:lineRule="auto"/>
              <w:ind w:left="345"/>
            </w:pPr>
            <w:r>
              <w:rPr>
                <w:spacing w:val="4"/>
              </w:rPr>
              <w:t>考试</w:t>
            </w:r>
          </w:p>
        </w:tc>
      </w:tr>
      <w:tr w14:paraId="424CF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44" w:type="dxa"/>
            <w:vMerge w:val="continue"/>
            <w:tcBorders>
              <w:top w:val="nil"/>
              <w:bottom w:val="nil"/>
            </w:tcBorders>
            <w:shd w:val="clear" w:color="auto" w:fill="auto"/>
            <w:textDirection w:val="tbRlV"/>
            <w:vAlign w:val="top"/>
          </w:tcPr>
          <w:p w14:paraId="0F561F3A">
            <w:pPr>
              <w:rPr>
                <w:rFonts w:ascii="Arial"/>
                <w:sz w:val="21"/>
              </w:rPr>
            </w:pPr>
          </w:p>
        </w:tc>
        <w:tc>
          <w:tcPr>
            <w:tcW w:w="3865" w:type="dxa"/>
            <w:vAlign w:val="top"/>
          </w:tcPr>
          <w:p w14:paraId="3A0DE583">
            <w:pPr>
              <w:pStyle w:val="9"/>
              <w:spacing w:before="225" w:line="212" w:lineRule="auto"/>
              <w:ind w:left="112"/>
            </w:pPr>
            <w:r>
              <w:rPr>
                <w:spacing w:val="4"/>
              </w:rPr>
              <w:t>语文</w:t>
            </w:r>
          </w:p>
        </w:tc>
        <w:tc>
          <w:tcPr>
            <w:tcW w:w="1145" w:type="dxa"/>
            <w:vAlign w:val="top"/>
          </w:tcPr>
          <w:p w14:paraId="3A3A4C65">
            <w:pPr>
              <w:pStyle w:val="9"/>
              <w:spacing w:before="225" w:line="212" w:lineRule="auto"/>
              <w:ind w:left="358"/>
            </w:pPr>
            <w:r>
              <w:rPr>
                <w:spacing w:val="-3"/>
              </w:rPr>
              <w:t>198</w:t>
            </w:r>
          </w:p>
        </w:tc>
        <w:tc>
          <w:tcPr>
            <w:tcW w:w="1077" w:type="dxa"/>
            <w:vAlign w:val="top"/>
          </w:tcPr>
          <w:p w14:paraId="6225140F">
            <w:pPr>
              <w:pStyle w:val="9"/>
              <w:spacing w:before="225" w:line="212" w:lineRule="auto"/>
              <w:ind w:left="329"/>
            </w:pPr>
            <w:r>
              <w:rPr>
                <w:spacing w:val="-3"/>
              </w:rPr>
              <w:t>156</w:t>
            </w:r>
          </w:p>
        </w:tc>
        <w:tc>
          <w:tcPr>
            <w:tcW w:w="1025" w:type="dxa"/>
            <w:vAlign w:val="top"/>
          </w:tcPr>
          <w:p w14:paraId="32AEF61A">
            <w:pPr>
              <w:pStyle w:val="9"/>
              <w:spacing w:before="225" w:line="212" w:lineRule="auto"/>
              <w:ind w:left="342"/>
            </w:pPr>
            <w:r>
              <w:rPr>
                <w:spacing w:val="1"/>
              </w:rPr>
              <w:t>42</w:t>
            </w:r>
          </w:p>
        </w:tc>
        <w:tc>
          <w:tcPr>
            <w:tcW w:w="765" w:type="dxa"/>
            <w:vAlign w:val="top"/>
          </w:tcPr>
          <w:p w14:paraId="44D54F8F">
            <w:pPr>
              <w:pStyle w:val="9"/>
              <w:spacing w:before="225" w:line="212" w:lineRule="auto"/>
              <w:ind w:left="283"/>
            </w:pPr>
            <w:r>
              <w:t>4</w:t>
            </w:r>
          </w:p>
        </w:tc>
        <w:tc>
          <w:tcPr>
            <w:tcW w:w="521" w:type="dxa"/>
            <w:vAlign w:val="top"/>
          </w:tcPr>
          <w:p w14:paraId="45947DDE">
            <w:pPr>
              <w:pStyle w:val="9"/>
              <w:spacing w:before="225" w:line="212" w:lineRule="auto"/>
              <w:ind w:left="177"/>
            </w:pPr>
            <w:r>
              <w:t>4</w:t>
            </w:r>
          </w:p>
        </w:tc>
        <w:tc>
          <w:tcPr>
            <w:tcW w:w="504" w:type="dxa"/>
            <w:vAlign w:val="top"/>
          </w:tcPr>
          <w:p w14:paraId="33C124FC">
            <w:pPr>
              <w:pStyle w:val="9"/>
              <w:spacing w:before="225" w:line="212" w:lineRule="auto"/>
              <w:ind w:left="175"/>
            </w:pPr>
            <w:r>
              <w:t>2</w:t>
            </w:r>
          </w:p>
        </w:tc>
        <w:tc>
          <w:tcPr>
            <w:tcW w:w="595" w:type="dxa"/>
            <w:vAlign w:val="top"/>
          </w:tcPr>
          <w:p w14:paraId="67C52DE9">
            <w:pPr>
              <w:pStyle w:val="9"/>
              <w:spacing w:before="225" w:line="212" w:lineRule="auto"/>
              <w:ind w:left="225"/>
            </w:pPr>
            <w:r>
              <w:t>1</w:t>
            </w:r>
          </w:p>
        </w:tc>
        <w:tc>
          <w:tcPr>
            <w:tcW w:w="741" w:type="dxa"/>
            <w:vAlign w:val="top"/>
          </w:tcPr>
          <w:p w14:paraId="72BC33D9">
            <w:pPr>
              <w:rPr>
                <w:rFonts w:ascii="Arial"/>
                <w:sz w:val="21"/>
              </w:rPr>
            </w:pPr>
          </w:p>
        </w:tc>
        <w:tc>
          <w:tcPr>
            <w:tcW w:w="714" w:type="dxa"/>
            <w:vAlign w:val="top"/>
          </w:tcPr>
          <w:p w14:paraId="6691EFF7">
            <w:pPr>
              <w:rPr>
                <w:rFonts w:ascii="Arial"/>
                <w:sz w:val="21"/>
              </w:rPr>
            </w:pPr>
          </w:p>
        </w:tc>
        <w:tc>
          <w:tcPr>
            <w:tcW w:w="1106" w:type="dxa"/>
            <w:vAlign w:val="top"/>
          </w:tcPr>
          <w:p w14:paraId="2F52B7E0">
            <w:pPr>
              <w:pStyle w:val="9"/>
              <w:spacing w:before="225" w:line="212" w:lineRule="auto"/>
              <w:ind w:left="279"/>
            </w:pPr>
            <w:r>
              <w:rPr>
                <w:spacing w:val="3"/>
              </w:rPr>
              <w:t>必修</w:t>
            </w:r>
          </w:p>
        </w:tc>
        <w:tc>
          <w:tcPr>
            <w:tcW w:w="1273" w:type="dxa"/>
            <w:vAlign w:val="top"/>
          </w:tcPr>
          <w:p w14:paraId="79E7BEF5">
            <w:pPr>
              <w:pStyle w:val="9"/>
              <w:spacing w:before="225" w:line="212" w:lineRule="auto"/>
              <w:ind w:left="345"/>
            </w:pPr>
            <w:r>
              <w:rPr>
                <w:spacing w:val="4"/>
              </w:rPr>
              <w:t>考试</w:t>
            </w:r>
          </w:p>
        </w:tc>
      </w:tr>
      <w:tr w14:paraId="47942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44" w:type="dxa"/>
            <w:vMerge w:val="continue"/>
            <w:tcBorders>
              <w:top w:val="nil"/>
              <w:bottom w:val="nil"/>
            </w:tcBorders>
            <w:shd w:val="clear" w:color="auto" w:fill="auto"/>
            <w:textDirection w:val="tbRlV"/>
            <w:vAlign w:val="top"/>
          </w:tcPr>
          <w:p w14:paraId="7B959B39">
            <w:pPr>
              <w:rPr>
                <w:rFonts w:ascii="Arial"/>
                <w:sz w:val="21"/>
              </w:rPr>
            </w:pPr>
          </w:p>
        </w:tc>
        <w:tc>
          <w:tcPr>
            <w:tcW w:w="3865" w:type="dxa"/>
            <w:vAlign w:val="top"/>
          </w:tcPr>
          <w:p w14:paraId="40FA306B">
            <w:pPr>
              <w:pStyle w:val="9"/>
              <w:spacing w:before="225" w:line="212" w:lineRule="auto"/>
              <w:ind w:left="114"/>
            </w:pPr>
            <w:r>
              <w:rPr>
                <w:spacing w:val="3"/>
              </w:rPr>
              <w:t>数学</w:t>
            </w:r>
          </w:p>
        </w:tc>
        <w:tc>
          <w:tcPr>
            <w:tcW w:w="1145" w:type="dxa"/>
            <w:vAlign w:val="top"/>
          </w:tcPr>
          <w:p w14:paraId="6E62A471">
            <w:pPr>
              <w:pStyle w:val="9"/>
              <w:spacing w:before="225" w:line="212" w:lineRule="auto"/>
              <w:ind w:left="358"/>
            </w:pPr>
            <w:r>
              <w:rPr>
                <w:spacing w:val="-3"/>
              </w:rPr>
              <w:t>180</w:t>
            </w:r>
          </w:p>
        </w:tc>
        <w:tc>
          <w:tcPr>
            <w:tcW w:w="1077" w:type="dxa"/>
            <w:vAlign w:val="top"/>
          </w:tcPr>
          <w:p w14:paraId="4B7E4FD7">
            <w:pPr>
              <w:pStyle w:val="9"/>
              <w:spacing w:before="225" w:line="212" w:lineRule="auto"/>
              <w:ind w:left="329"/>
            </w:pPr>
            <w:r>
              <w:rPr>
                <w:spacing w:val="-3"/>
              </w:rPr>
              <w:t>150</w:t>
            </w:r>
          </w:p>
        </w:tc>
        <w:tc>
          <w:tcPr>
            <w:tcW w:w="1025" w:type="dxa"/>
            <w:vAlign w:val="top"/>
          </w:tcPr>
          <w:p w14:paraId="7E7FF6E5">
            <w:pPr>
              <w:pStyle w:val="9"/>
              <w:spacing w:before="225" w:line="212" w:lineRule="auto"/>
              <w:ind w:left="347"/>
            </w:pPr>
            <w:r>
              <w:rPr>
                <w:spacing w:val="-2"/>
              </w:rPr>
              <w:t>30</w:t>
            </w:r>
          </w:p>
        </w:tc>
        <w:tc>
          <w:tcPr>
            <w:tcW w:w="765" w:type="dxa"/>
            <w:vAlign w:val="top"/>
          </w:tcPr>
          <w:p w14:paraId="326118BF">
            <w:pPr>
              <w:pStyle w:val="9"/>
              <w:spacing w:before="225" w:line="212" w:lineRule="auto"/>
              <w:ind w:left="283"/>
            </w:pPr>
            <w:r>
              <w:t>4</w:t>
            </w:r>
          </w:p>
        </w:tc>
        <w:tc>
          <w:tcPr>
            <w:tcW w:w="521" w:type="dxa"/>
            <w:vAlign w:val="top"/>
          </w:tcPr>
          <w:p w14:paraId="45DEE122">
            <w:pPr>
              <w:pStyle w:val="9"/>
              <w:spacing w:before="225" w:line="212" w:lineRule="auto"/>
              <w:ind w:left="181"/>
            </w:pPr>
            <w:r>
              <w:t>2</w:t>
            </w:r>
          </w:p>
        </w:tc>
        <w:tc>
          <w:tcPr>
            <w:tcW w:w="504" w:type="dxa"/>
            <w:vAlign w:val="top"/>
          </w:tcPr>
          <w:p w14:paraId="30039982">
            <w:pPr>
              <w:pStyle w:val="9"/>
              <w:spacing w:before="225" w:line="212" w:lineRule="auto"/>
              <w:ind w:left="175"/>
            </w:pPr>
            <w:r>
              <w:t>2</w:t>
            </w:r>
          </w:p>
        </w:tc>
        <w:tc>
          <w:tcPr>
            <w:tcW w:w="595" w:type="dxa"/>
            <w:vAlign w:val="top"/>
          </w:tcPr>
          <w:p w14:paraId="13629601">
            <w:pPr>
              <w:pStyle w:val="9"/>
              <w:spacing w:before="225" w:line="212" w:lineRule="auto"/>
              <w:ind w:left="212"/>
            </w:pPr>
            <w:r>
              <w:t>2</w:t>
            </w:r>
          </w:p>
        </w:tc>
        <w:tc>
          <w:tcPr>
            <w:tcW w:w="741" w:type="dxa"/>
            <w:vAlign w:val="top"/>
          </w:tcPr>
          <w:p w14:paraId="41E2C639">
            <w:pPr>
              <w:rPr>
                <w:rFonts w:ascii="Arial"/>
                <w:sz w:val="21"/>
              </w:rPr>
            </w:pPr>
          </w:p>
        </w:tc>
        <w:tc>
          <w:tcPr>
            <w:tcW w:w="714" w:type="dxa"/>
            <w:vAlign w:val="top"/>
          </w:tcPr>
          <w:p w14:paraId="3D9B2CE2">
            <w:pPr>
              <w:rPr>
                <w:rFonts w:ascii="Arial"/>
                <w:sz w:val="21"/>
              </w:rPr>
            </w:pPr>
          </w:p>
        </w:tc>
        <w:tc>
          <w:tcPr>
            <w:tcW w:w="1106" w:type="dxa"/>
            <w:vAlign w:val="top"/>
          </w:tcPr>
          <w:p w14:paraId="176B2659">
            <w:pPr>
              <w:pStyle w:val="9"/>
              <w:spacing w:before="225" w:line="212" w:lineRule="auto"/>
              <w:ind w:left="279"/>
            </w:pPr>
            <w:r>
              <w:rPr>
                <w:spacing w:val="3"/>
              </w:rPr>
              <w:t>必修</w:t>
            </w:r>
          </w:p>
        </w:tc>
        <w:tc>
          <w:tcPr>
            <w:tcW w:w="1273" w:type="dxa"/>
            <w:vAlign w:val="top"/>
          </w:tcPr>
          <w:p w14:paraId="6639ED98">
            <w:pPr>
              <w:pStyle w:val="9"/>
              <w:spacing w:before="225" w:line="212" w:lineRule="auto"/>
              <w:ind w:left="345"/>
            </w:pPr>
            <w:r>
              <w:rPr>
                <w:spacing w:val="4"/>
              </w:rPr>
              <w:t>考试</w:t>
            </w:r>
          </w:p>
        </w:tc>
      </w:tr>
      <w:tr w14:paraId="1C3E7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44" w:type="dxa"/>
            <w:vMerge w:val="continue"/>
            <w:tcBorders>
              <w:top w:val="nil"/>
              <w:bottom w:val="nil"/>
            </w:tcBorders>
            <w:shd w:val="clear" w:color="auto" w:fill="auto"/>
            <w:textDirection w:val="tbRlV"/>
            <w:vAlign w:val="top"/>
          </w:tcPr>
          <w:p w14:paraId="6B55AA7C">
            <w:pPr>
              <w:rPr>
                <w:rFonts w:ascii="Arial"/>
                <w:sz w:val="21"/>
              </w:rPr>
            </w:pPr>
          </w:p>
        </w:tc>
        <w:tc>
          <w:tcPr>
            <w:tcW w:w="3865" w:type="dxa"/>
            <w:vAlign w:val="top"/>
          </w:tcPr>
          <w:p w14:paraId="6897E45E">
            <w:pPr>
              <w:pStyle w:val="9"/>
              <w:spacing w:before="223" w:line="214" w:lineRule="auto"/>
              <w:ind w:left="113"/>
            </w:pPr>
            <w:r>
              <w:rPr>
                <w:spacing w:val="4"/>
              </w:rPr>
              <w:t>英语</w:t>
            </w:r>
          </w:p>
        </w:tc>
        <w:tc>
          <w:tcPr>
            <w:tcW w:w="1145" w:type="dxa"/>
            <w:vAlign w:val="top"/>
          </w:tcPr>
          <w:p w14:paraId="5E9CD47E">
            <w:pPr>
              <w:pStyle w:val="9"/>
              <w:spacing w:before="223" w:line="214" w:lineRule="auto"/>
              <w:ind w:left="358"/>
            </w:pPr>
            <w:r>
              <w:rPr>
                <w:spacing w:val="-3"/>
              </w:rPr>
              <w:t>144</w:t>
            </w:r>
          </w:p>
        </w:tc>
        <w:tc>
          <w:tcPr>
            <w:tcW w:w="1077" w:type="dxa"/>
            <w:vAlign w:val="top"/>
          </w:tcPr>
          <w:p w14:paraId="6B972F3A">
            <w:pPr>
              <w:pStyle w:val="9"/>
              <w:spacing w:before="223" w:line="214" w:lineRule="auto"/>
              <w:ind w:left="329"/>
            </w:pPr>
            <w:r>
              <w:rPr>
                <w:spacing w:val="-3"/>
              </w:rPr>
              <w:t>124</w:t>
            </w:r>
          </w:p>
        </w:tc>
        <w:tc>
          <w:tcPr>
            <w:tcW w:w="1025" w:type="dxa"/>
            <w:vAlign w:val="top"/>
          </w:tcPr>
          <w:p w14:paraId="7A6071EE">
            <w:pPr>
              <w:pStyle w:val="9"/>
              <w:spacing w:before="223" w:line="214" w:lineRule="auto"/>
              <w:ind w:left="346"/>
            </w:pPr>
            <w:r>
              <w:rPr>
                <w:spacing w:val="-1"/>
              </w:rPr>
              <w:t>20</w:t>
            </w:r>
          </w:p>
        </w:tc>
        <w:tc>
          <w:tcPr>
            <w:tcW w:w="765" w:type="dxa"/>
            <w:vAlign w:val="top"/>
          </w:tcPr>
          <w:p w14:paraId="663B081A">
            <w:pPr>
              <w:pStyle w:val="9"/>
              <w:spacing w:before="223" w:line="214" w:lineRule="auto"/>
              <w:ind w:left="286"/>
            </w:pPr>
            <w:r>
              <w:t>2</w:t>
            </w:r>
          </w:p>
        </w:tc>
        <w:tc>
          <w:tcPr>
            <w:tcW w:w="521" w:type="dxa"/>
            <w:vAlign w:val="top"/>
          </w:tcPr>
          <w:p w14:paraId="72DD92CA">
            <w:pPr>
              <w:pStyle w:val="9"/>
              <w:spacing w:before="223" w:line="214" w:lineRule="auto"/>
              <w:ind w:left="177"/>
            </w:pPr>
            <w:r>
              <w:t>4</w:t>
            </w:r>
          </w:p>
        </w:tc>
        <w:tc>
          <w:tcPr>
            <w:tcW w:w="504" w:type="dxa"/>
            <w:vAlign w:val="top"/>
          </w:tcPr>
          <w:p w14:paraId="5759A9A9">
            <w:pPr>
              <w:pStyle w:val="9"/>
              <w:spacing w:before="223" w:line="214" w:lineRule="auto"/>
              <w:ind w:left="175"/>
            </w:pPr>
            <w:r>
              <w:t>2</w:t>
            </w:r>
          </w:p>
        </w:tc>
        <w:tc>
          <w:tcPr>
            <w:tcW w:w="595" w:type="dxa"/>
            <w:vAlign w:val="top"/>
          </w:tcPr>
          <w:p w14:paraId="3C200B74">
            <w:pPr>
              <w:rPr>
                <w:rFonts w:ascii="Arial"/>
                <w:sz w:val="21"/>
              </w:rPr>
            </w:pPr>
          </w:p>
        </w:tc>
        <w:tc>
          <w:tcPr>
            <w:tcW w:w="741" w:type="dxa"/>
            <w:vAlign w:val="top"/>
          </w:tcPr>
          <w:p w14:paraId="1789B54D">
            <w:pPr>
              <w:rPr>
                <w:rFonts w:ascii="Arial"/>
                <w:sz w:val="21"/>
              </w:rPr>
            </w:pPr>
          </w:p>
        </w:tc>
        <w:tc>
          <w:tcPr>
            <w:tcW w:w="714" w:type="dxa"/>
            <w:vAlign w:val="top"/>
          </w:tcPr>
          <w:p w14:paraId="49B38012">
            <w:pPr>
              <w:rPr>
                <w:rFonts w:ascii="Arial"/>
                <w:sz w:val="21"/>
              </w:rPr>
            </w:pPr>
          </w:p>
        </w:tc>
        <w:tc>
          <w:tcPr>
            <w:tcW w:w="1106" w:type="dxa"/>
            <w:vAlign w:val="top"/>
          </w:tcPr>
          <w:p w14:paraId="0D54EA1E">
            <w:pPr>
              <w:pStyle w:val="9"/>
              <w:spacing w:before="223" w:line="214" w:lineRule="auto"/>
              <w:ind w:left="279"/>
            </w:pPr>
            <w:r>
              <w:rPr>
                <w:spacing w:val="3"/>
              </w:rPr>
              <w:t>必修</w:t>
            </w:r>
          </w:p>
        </w:tc>
        <w:tc>
          <w:tcPr>
            <w:tcW w:w="1273" w:type="dxa"/>
            <w:vAlign w:val="top"/>
          </w:tcPr>
          <w:p w14:paraId="17F60538">
            <w:pPr>
              <w:pStyle w:val="9"/>
              <w:spacing w:before="223" w:line="214" w:lineRule="auto"/>
              <w:ind w:left="345"/>
            </w:pPr>
            <w:r>
              <w:rPr>
                <w:spacing w:val="4"/>
              </w:rPr>
              <w:t>考试</w:t>
            </w:r>
          </w:p>
        </w:tc>
      </w:tr>
      <w:tr w14:paraId="27686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44" w:type="dxa"/>
            <w:vMerge w:val="continue"/>
            <w:tcBorders>
              <w:top w:val="nil"/>
              <w:bottom w:val="nil"/>
            </w:tcBorders>
            <w:shd w:val="clear" w:color="auto" w:fill="auto"/>
            <w:textDirection w:val="tbRlV"/>
            <w:vAlign w:val="top"/>
          </w:tcPr>
          <w:p w14:paraId="0CB38B35">
            <w:pPr>
              <w:rPr>
                <w:rFonts w:ascii="Arial"/>
                <w:sz w:val="21"/>
              </w:rPr>
            </w:pPr>
          </w:p>
        </w:tc>
        <w:tc>
          <w:tcPr>
            <w:tcW w:w="3865" w:type="dxa"/>
            <w:vAlign w:val="top"/>
          </w:tcPr>
          <w:p w14:paraId="71F0052D">
            <w:pPr>
              <w:pStyle w:val="9"/>
              <w:spacing w:before="224" w:line="213" w:lineRule="auto"/>
              <w:ind w:left="112"/>
            </w:pPr>
            <w:r>
              <w:rPr>
                <w:spacing w:val="7"/>
              </w:rPr>
              <w:t>信息技术</w:t>
            </w:r>
          </w:p>
        </w:tc>
        <w:tc>
          <w:tcPr>
            <w:tcW w:w="1145" w:type="dxa"/>
            <w:vAlign w:val="top"/>
          </w:tcPr>
          <w:p w14:paraId="45FA4D6C">
            <w:pPr>
              <w:pStyle w:val="9"/>
              <w:spacing w:before="224" w:line="213" w:lineRule="auto"/>
              <w:ind w:left="358"/>
            </w:pPr>
            <w:r>
              <w:rPr>
                <w:spacing w:val="-3"/>
              </w:rPr>
              <w:t>108</w:t>
            </w:r>
          </w:p>
        </w:tc>
        <w:tc>
          <w:tcPr>
            <w:tcW w:w="1077" w:type="dxa"/>
            <w:vAlign w:val="top"/>
          </w:tcPr>
          <w:p w14:paraId="056D2CB5">
            <w:pPr>
              <w:pStyle w:val="9"/>
              <w:spacing w:before="224" w:line="213" w:lineRule="auto"/>
              <w:ind w:left="365"/>
            </w:pPr>
            <w:r>
              <w:rPr>
                <w:spacing w:val="1"/>
              </w:rPr>
              <w:t>40</w:t>
            </w:r>
          </w:p>
        </w:tc>
        <w:tc>
          <w:tcPr>
            <w:tcW w:w="1025" w:type="dxa"/>
            <w:vAlign w:val="top"/>
          </w:tcPr>
          <w:p w14:paraId="71F12895">
            <w:pPr>
              <w:pStyle w:val="9"/>
              <w:spacing w:before="224" w:line="213" w:lineRule="auto"/>
              <w:ind w:left="345"/>
            </w:pPr>
            <w:r>
              <w:t>68</w:t>
            </w:r>
          </w:p>
        </w:tc>
        <w:tc>
          <w:tcPr>
            <w:tcW w:w="765" w:type="dxa"/>
            <w:vAlign w:val="top"/>
          </w:tcPr>
          <w:p w14:paraId="4BB42552">
            <w:pPr>
              <w:pStyle w:val="9"/>
              <w:spacing w:before="224" w:line="213" w:lineRule="auto"/>
              <w:ind w:left="283"/>
            </w:pPr>
            <w:r>
              <w:t>4</w:t>
            </w:r>
          </w:p>
        </w:tc>
        <w:tc>
          <w:tcPr>
            <w:tcW w:w="521" w:type="dxa"/>
            <w:vAlign w:val="top"/>
          </w:tcPr>
          <w:p w14:paraId="6FFF29DA">
            <w:pPr>
              <w:pStyle w:val="9"/>
              <w:spacing w:before="224" w:line="213" w:lineRule="auto"/>
              <w:ind w:left="181"/>
            </w:pPr>
            <w:r>
              <w:t>2</w:t>
            </w:r>
          </w:p>
        </w:tc>
        <w:tc>
          <w:tcPr>
            <w:tcW w:w="504" w:type="dxa"/>
            <w:vAlign w:val="top"/>
          </w:tcPr>
          <w:p w14:paraId="06357F40">
            <w:pPr>
              <w:rPr>
                <w:rFonts w:ascii="Arial"/>
                <w:sz w:val="21"/>
              </w:rPr>
            </w:pPr>
          </w:p>
        </w:tc>
        <w:tc>
          <w:tcPr>
            <w:tcW w:w="595" w:type="dxa"/>
            <w:vAlign w:val="top"/>
          </w:tcPr>
          <w:p w14:paraId="39F2F2E4">
            <w:pPr>
              <w:rPr>
                <w:rFonts w:ascii="Arial"/>
                <w:sz w:val="21"/>
              </w:rPr>
            </w:pPr>
          </w:p>
        </w:tc>
        <w:tc>
          <w:tcPr>
            <w:tcW w:w="741" w:type="dxa"/>
            <w:vAlign w:val="top"/>
          </w:tcPr>
          <w:p w14:paraId="34A56FC7">
            <w:pPr>
              <w:rPr>
                <w:rFonts w:ascii="Arial"/>
                <w:sz w:val="21"/>
              </w:rPr>
            </w:pPr>
          </w:p>
        </w:tc>
        <w:tc>
          <w:tcPr>
            <w:tcW w:w="714" w:type="dxa"/>
            <w:vAlign w:val="top"/>
          </w:tcPr>
          <w:p w14:paraId="699181CC">
            <w:pPr>
              <w:rPr>
                <w:rFonts w:ascii="Arial"/>
                <w:sz w:val="21"/>
              </w:rPr>
            </w:pPr>
          </w:p>
        </w:tc>
        <w:tc>
          <w:tcPr>
            <w:tcW w:w="1106" w:type="dxa"/>
            <w:vAlign w:val="top"/>
          </w:tcPr>
          <w:p w14:paraId="093620A9">
            <w:pPr>
              <w:pStyle w:val="9"/>
              <w:spacing w:before="224" w:line="213" w:lineRule="auto"/>
              <w:ind w:left="279"/>
            </w:pPr>
            <w:r>
              <w:rPr>
                <w:spacing w:val="3"/>
              </w:rPr>
              <w:t>必修</w:t>
            </w:r>
          </w:p>
        </w:tc>
        <w:tc>
          <w:tcPr>
            <w:tcW w:w="1273" w:type="dxa"/>
            <w:vAlign w:val="top"/>
          </w:tcPr>
          <w:p w14:paraId="373358B9">
            <w:pPr>
              <w:pStyle w:val="9"/>
              <w:spacing w:before="224" w:line="213" w:lineRule="auto"/>
              <w:ind w:left="345"/>
            </w:pPr>
            <w:r>
              <w:rPr>
                <w:spacing w:val="4"/>
              </w:rPr>
              <w:t>考试</w:t>
            </w:r>
          </w:p>
        </w:tc>
      </w:tr>
      <w:tr w14:paraId="4DF28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44" w:type="dxa"/>
            <w:vMerge w:val="continue"/>
            <w:tcBorders>
              <w:top w:val="nil"/>
              <w:bottom w:val="nil"/>
            </w:tcBorders>
            <w:shd w:val="clear" w:color="auto" w:fill="auto"/>
            <w:textDirection w:val="tbRlV"/>
            <w:vAlign w:val="top"/>
          </w:tcPr>
          <w:p w14:paraId="17004665">
            <w:pPr>
              <w:rPr>
                <w:rFonts w:ascii="Arial"/>
                <w:sz w:val="21"/>
              </w:rPr>
            </w:pPr>
          </w:p>
        </w:tc>
        <w:tc>
          <w:tcPr>
            <w:tcW w:w="3865" w:type="dxa"/>
            <w:vAlign w:val="top"/>
          </w:tcPr>
          <w:p w14:paraId="4365F9B1">
            <w:pPr>
              <w:pStyle w:val="9"/>
              <w:spacing w:before="224" w:line="213" w:lineRule="auto"/>
              <w:ind w:left="112"/>
            </w:pPr>
            <w:r>
              <w:rPr>
                <w:spacing w:val="8"/>
              </w:rPr>
              <w:t>体育与健康</w:t>
            </w:r>
          </w:p>
        </w:tc>
        <w:tc>
          <w:tcPr>
            <w:tcW w:w="1145" w:type="dxa"/>
            <w:vAlign w:val="top"/>
          </w:tcPr>
          <w:p w14:paraId="3D35F036">
            <w:pPr>
              <w:pStyle w:val="9"/>
              <w:spacing w:before="224" w:line="213" w:lineRule="auto"/>
              <w:ind w:left="358"/>
            </w:pPr>
            <w:r>
              <w:rPr>
                <w:spacing w:val="-3"/>
              </w:rPr>
              <w:t>144</w:t>
            </w:r>
          </w:p>
        </w:tc>
        <w:tc>
          <w:tcPr>
            <w:tcW w:w="1077" w:type="dxa"/>
            <w:vAlign w:val="top"/>
          </w:tcPr>
          <w:p w14:paraId="6025E719">
            <w:pPr>
              <w:pStyle w:val="9"/>
              <w:spacing w:before="224" w:line="213" w:lineRule="auto"/>
              <w:ind w:left="381"/>
            </w:pPr>
            <w:r>
              <w:rPr>
                <w:spacing w:val="-7"/>
              </w:rPr>
              <w:t>14</w:t>
            </w:r>
          </w:p>
        </w:tc>
        <w:tc>
          <w:tcPr>
            <w:tcW w:w="1025" w:type="dxa"/>
            <w:vAlign w:val="top"/>
          </w:tcPr>
          <w:p w14:paraId="6D112327">
            <w:pPr>
              <w:pStyle w:val="9"/>
              <w:spacing w:before="224" w:line="213" w:lineRule="auto"/>
              <w:ind w:left="306"/>
            </w:pPr>
            <w:r>
              <w:rPr>
                <w:spacing w:val="-3"/>
              </w:rPr>
              <w:t>130</w:t>
            </w:r>
          </w:p>
        </w:tc>
        <w:tc>
          <w:tcPr>
            <w:tcW w:w="765" w:type="dxa"/>
            <w:vAlign w:val="top"/>
          </w:tcPr>
          <w:p w14:paraId="16F22D32">
            <w:pPr>
              <w:pStyle w:val="9"/>
              <w:spacing w:before="224" w:line="213" w:lineRule="auto"/>
              <w:ind w:left="286"/>
            </w:pPr>
            <w:r>
              <w:t>2</w:t>
            </w:r>
          </w:p>
        </w:tc>
        <w:tc>
          <w:tcPr>
            <w:tcW w:w="521" w:type="dxa"/>
            <w:vAlign w:val="top"/>
          </w:tcPr>
          <w:p w14:paraId="2AD29EBF">
            <w:pPr>
              <w:pStyle w:val="9"/>
              <w:spacing w:before="224" w:line="213" w:lineRule="auto"/>
              <w:ind w:left="181"/>
            </w:pPr>
            <w:r>
              <w:t>2</w:t>
            </w:r>
          </w:p>
        </w:tc>
        <w:tc>
          <w:tcPr>
            <w:tcW w:w="504" w:type="dxa"/>
            <w:vAlign w:val="top"/>
          </w:tcPr>
          <w:p w14:paraId="5B923253">
            <w:pPr>
              <w:pStyle w:val="9"/>
              <w:spacing w:before="224" w:line="213" w:lineRule="auto"/>
              <w:ind w:left="175"/>
            </w:pPr>
            <w:r>
              <w:t>2</w:t>
            </w:r>
          </w:p>
        </w:tc>
        <w:tc>
          <w:tcPr>
            <w:tcW w:w="595" w:type="dxa"/>
            <w:vAlign w:val="top"/>
          </w:tcPr>
          <w:p w14:paraId="196AD4BA">
            <w:pPr>
              <w:pStyle w:val="9"/>
              <w:spacing w:before="224" w:line="213" w:lineRule="auto"/>
              <w:ind w:left="212"/>
            </w:pPr>
            <w:r>
              <w:t>2</w:t>
            </w:r>
          </w:p>
        </w:tc>
        <w:tc>
          <w:tcPr>
            <w:tcW w:w="741" w:type="dxa"/>
            <w:vAlign w:val="top"/>
          </w:tcPr>
          <w:p w14:paraId="2CA2C615">
            <w:pPr>
              <w:rPr>
                <w:rFonts w:ascii="Arial"/>
                <w:sz w:val="21"/>
              </w:rPr>
            </w:pPr>
          </w:p>
        </w:tc>
        <w:tc>
          <w:tcPr>
            <w:tcW w:w="714" w:type="dxa"/>
            <w:vAlign w:val="top"/>
          </w:tcPr>
          <w:p w14:paraId="2999B383">
            <w:pPr>
              <w:rPr>
                <w:rFonts w:ascii="Arial"/>
                <w:sz w:val="21"/>
              </w:rPr>
            </w:pPr>
          </w:p>
        </w:tc>
        <w:tc>
          <w:tcPr>
            <w:tcW w:w="1106" w:type="dxa"/>
            <w:vAlign w:val="top"/>
          </w:tcPr>
          <w:p w14:paraId="3D0C56B6">
            <w:pPr>
              <w:pStyle w:val="9"/>
              <w:spacing w:before="224" w:line="213" w:lineRule="auto"/>
              <w:ind w:left="279"/>
            </w:pPr>
            <w:r>
              <w:rPr>
                <w:spacing w:val="3"/>
              </w:rPr>
              <w:t>必修</w:t>
            </w:r>
          </w:p>
        </w:tc>
        <w:tc>
          <w:tcPr>
            <w:tcW w:w="1273" w:type="dxa"/>
            <w:vAlign w:val="top"/>
          </w:tcPr>
          <w:p w14:paraId="1036FB03">
            <w:pPr>
              <w:pStyle w:val="9"/>
              <w:spacing w:before="224" w:line="213" w:lineRule="auto"/>
              <w:ind w:left="345"/>
            </w:pPr>
            <w:r>
              <w:rPr>
                <w:spacing w:val="4"/>
              </w:rPr>
              <w:t>考试</w:t>
            </w:r>
          </w:p>
        </w:tc>
      </w:tr>
      <w:tr w14:paraId="3A5F5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44" w:type="dxa"/>
            <w:vMerge w:val="continue"/>
            <w:tcBorders>
              <w:top w:val="nil"/>
            </w:tcBorders>
            <w:shd w:val="clear" w:color="auto" w:fill="auto"/>
            <w:textDirection w:val="tbRlV"/>
            <w:vAlign w:val="top"/>
          </w:tcPr>
          <w:p w14:paraId="5376BB6A">
            <w:pPr>
              <w:rPr>
                <w:rFonts w:ascii="Arial"/>
                <w:sz w:val="21"/>
              </w:rPr>
            </w:pPr>
          </w:p>
        </w:tc>
        <w:tc>
          <w:tcPr>
            <w:tcW w:w="3865" w:type="dxa"/>
            <w:vAlign w:val="top"/>
          </w:tcPr>
          <w:p w14:paraId="1A9DB5DC">
            <w:pPr>
              <w:pStyle w:val="9"/>
              <w:spacing w:before="225" w:line="214" w:lineRule="auto"/>
              <w:ind w:left="117"/>
            </w:pPr>
            <w:r>
              <w:rPr>
                <w:spacing w:val="2"/>
              </w:rPr>
              <w:t>艺术</w:t>
            </w:r>
          </w:p>
        </w:tc>
        <w:tc>
          <w:tcPr>
            <w:tcW w:w="1145" w:type="dxa"/>
            <w:vAlign w:val="top"/>
          </w:tcPr>
          <w:p w14:paraId="452D36A0">
            <w:pPr>
              <w:pStyle w:val="9"/>
              <w:spacing w:before="225" w:line="214" w:lineRule="auto"/>
              <w:ind w:left="399"/>
            </w:pPr>
            <w:r>
              <w:rPr>
                <w:spacing w:val="-2"/>
              </w:rPr>
              <w:t>36</w:t>
            </w:r>
          </w:p>
        </w:tc>
        <w:tc>
          <w:tcPr>
            <w:tcW w:w="1077" w:type="dxa"/>
            <w:vAlign w:val="top"/>
          </w:tcPr>
          <w:p w14:paraId="77C156D0">
            <w:pPr>
              <w:pStyle w:val="9"/>
              <w:spacing w:before="225" w:line="214" w:lineRule="auto"/>
              <w:ind w:left="381"/>
            </w:pPr>
            <w:r>
              <w:rPr>
                <w:spacing w:val="-7"/>
              </w:rPr>
              <w:t>18</w:t>
            </w:r>
          </w:p>
        </w:tc>
        <w:tc>
          <w:tcPr>
            <w:tcW w:w="1025" w:type="dxa"/>
            <w:vAlign w:val="top"/>
          </w:tcPr>
          <w:p w14:paraId="57242F91">
            <w:pPr>
              <w:pStyle w:val="9"/>
              <w:spacing w:before="225" w:line="214" w:lineRule="auto"/>
              <w:ind w:left="359"/>
            </w:pPr>
            <w:r>
              <w:rPr>
                <w:spacing w:val="-7"/>
              </w:rPr>
              <w:t>18</w:t>
            </w:r>
          </w:p>
        </w:tc>
        <w:tc>
          <w:tcPr>
            <w:tcW w:w="765" w:type="dxa"/>
            <w:vAlign w:val="top"/>
          </w:tcPr>
          <w:p w14:paraId="3F6993BB">
            <w:pPr>
              <w:pStyle w:val="9"/>
              <w:spacing w:before="225" w:line="214" w:lineRule="auto"/>
              <w:ind w:left="299"/>
            </w:pPr>
            <w:r>
              <w:t>1</w:t>
            </w:r>
          </w:p>
        </w:tc>
        <w:tc>
          <w:tcPr>
            <w:tcW w:w="521" w:type="dxa"/>
            <w:vAlign w:val="top"/>
          </w:tcPr>
          <w:p w14:paraId="511A95A4">
            <w:pPr>
              <w:pStyle w:val="9"/>
              <w:spacing w:before="225" w:line="214" w:lineRule="auto"/>
              <w:ind w:left="194"/>
            </w:pPr>
            <w:r>
              <w:t>1</w:t>
            </w:r>
          </w:p>
        </w:tc>
        <w:tc>
          <w:tcPr>
            <w:tcW w:w="504" w:type="dxa"/>
            <w:vAlign w:val="top"/>
          </w:tcPr>
          <w:p w14:paraId="4F13F3E3">
            <w:pPr>
              <w:rPr>
                <w:rFonts w:ascii="Arial"/>
                <w:sz w:val="21"/>
              </w:rPr>
            </w:pPr>
          </w:p>
        </w:tc>
        <w:tc>
          <w:tcPr>
            <w:tcW w:w="595" w:type="dxa"/>
            <w:vAlign w:val="top"/>
          </w:tcPr>
          <w:p w14:paraId="3D114579">
            <w:pPr>
              <w:rPr>
                <w:rFonts w:ascii="Arial"/>
                <w:sz w:val="21"/>
              </w:rPr>
            </w:pPr>
          </w:p>
        </w:tc>
        <w:tc>
          <w:tcPr>
            <w:tcW w:w="741" w:type="dxa"/>
            <w:vAlign w:val="top"/>
          </w:tcPr>
          <w:p w14:paraId="37FDA708">
            <w:pPr>
              <w:rPr>
                <w:rFonts w:ascii="Arial"/>
                <w:sz w:val="21"/>
              </w:rPr>
            </w:pPr>
          </w:p>
        </w:tc>
        <w:tc>
          <w:tcPr>
            <w:tcW w:w="714" w:type="dxa"/>
            <w:vAlign w:val="top"/>
          </w:tcPr>
          <w:p w14:paraId="5ECD023C">
            <w:pPr>
              <w:rPr>
                <w:rFonts w:ascii="Arial"/>
                <w:sz w:val="21"/>
              </w:rPr>
            </w:pPr>
          </w:p>
        </w:tc>
        <w:tc>
          <w:tcPr>
            <w:tcW w:w="1106" w:type="dxa"/>
            <w:vAlign w:val="top"/>
          </w:tcPr>
          <w:p w14:paraId="09323ED1">
            <w:pPr>
              <w:pStyle w:val="9"/>
              <w:spacing w:before="225" w:line="214" w:lineRule="auto"/>
              <w:ind w:left="279"/>
            </w:pPr>
            <w:r>
              <w:rPr>
                <w:spacing w:val="3"/>
              </w:rPr>
              <w:t>必修</w:t>
            </w:r>
          </w:p>
        </w:tc>
        <w:tc>
          <w:tcPr>
            <w:tcW w:w="1273" w:type="dxa"/>
            <w:vAlign w:val="top"/>
          </w:tcPr>
          <w:p w14:paraId="12D3D8B9">
            <w:pPr>
              <w:pStyle w:val="9"/>
              <w:spacing w:before="225" w:line="214" w:lineRule="auto"/>
              <w:ind w:left="345"/>
            </w:pPr>
            <w:r>
              <w:rPr>
                <w:spacing w:val="4"/>
              </w:rPr>
              <w:t>考试</w:t>
            </w:r>
          </w:p>
        </w:tc>
      </w:tr>
    </w:tbl>
    <w:p w14:paraId="6B2404E7">
      <w:pPr>
        <w:pStyle w:val="2"/>
      </w:pPr>
    </w:p>
    <w:p w14:paraId="1AFAD010">
      <w:pPr>
        <w:sectPr>
          <w:headerReference r:id="rId22" w:type="default"/>
          <w:footerReference r:id="rId23" w:type="default"/>
          <w:pgSz w:w="16839" w:h="11905"/>
          <w:pgMar w:top="1353" w:right="1251" w:bottom="1154" w:left="1250" w:header="871" w:footer="988" w:gutter="0"/>
          <w:pgBorders>
            <w:top w:val="none" w:sz="0" w:space="0"/>
            <w:left w:val="none" w:sz="0" w:space="0"/>
            <w:bottom w:val="none" w:sz="0" w:space="0"/>
            <w:right w:val="none" w:sz="0" w:space="0"/>
          </w:pgBorders>
          <w:pgNumType w:fmt="decimal"/>
          <w:cols w:space="720" w:num="1"/>
        </w:sectPr>
      </w:pPr>
    </w:p>
    <w:p w14:paraId="65C18DA1">
      <w:pPr>
        <w:spacing w:before="204"/>
      </w:pPr>
    </w:p>
    <w:tbl>
      <w:tblPr>
        <w:tblStyle w:val="8"/>
        <w:tblW w:w="143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710"/>
        <w:gridCol w:w="4043"/>
        <w:gridCol w:w="765"/>
        <w:gridCol w:w="989"/>
        <w:gridCol w:w="930"/>
        <w:gridCol w:w="885"/>
        <w:gridCol w:w="660"/>
        <w:gridCol w:w="450"/>
        <w:gridCol w:w="435"/>
        <w:gridCol w:w="514"/>
        <w:gridCol w:w="640"/>
        <w:gridCol w:w="614"/>
        <w:gridCol w:w="955"/>
        <w:gridCol w:w="1099"/>
      </w:tblGrid>
      <w:tr w14:paraId="249D3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42" w:type="dxa"/>
            <w:vMerge w:val="restart"/>
            <w:tcBorders>
              <w:bottom w:val="nil"/>
            </w:tcBorders>
            <w:shd w:val="clear" w:color="auto" w:fill="auto"/>
            <w:vAlign w:val="top"/>
          </w:tcPr>
          <w:p w14:paraId="37B73545">
            <w:pPr>
              <w:spacing w:line="312" w:lineRule="auto"/>
              <w:rPr>
                <w:rFonts w:ascii="Arial"/>
                <w:sz w:val="21"/>
              </w:rPr>
            </w:pPr>
          </w:p>
          <w:p w14:paraId="23D22504">
            <w:pPr>
              <w:spacing w:line="313" w:lineRule="auto"/>
              <w:rPr>
                <w:rFonts w:ascii="Arial"/>
                <w:sz w:val="21"/>
              </w:rPr>
            </w:pPr>
          </w:p>
          <w:p w14:paraId="66F9CC7F">
            <w:pPr>
              <w:pStyle w:val="9"/>
              <w:spacing w:before="65" w:line="228" w:lineRule="auto"/>
              <w:ind w:left="116"/>
            </w:pPr>
            <w:r>
              <w:rPr>
                <w:b/>
                <w:bCs/>
                <w:spacing w:val="3"/>
              </w:rPr>
              <w:t>类别</w:t>
            </w:r>
          </w:p>
        </w:tc>
        <w:tc>
          <w:tcPr>
            <w:tcW w:w="4753" w:type="dxa"/>
            <w:gridSpan w:val="2"/>
            <w:vMerge w:val="restart"/>
            <w:shd w:val="clear" w:color="auto" w:fill="auto"/>
            <w:vAlign w:val="top"/>
          </w:tcPr>
          <w:p w14:paraId="1DA1678B">
            <w:pPr>
              <w:spacing w:line="313" w:lineRule="auto"/>
              <w:jc w:val="center"/>
              <w:rPr>
                <w:rFonts w:ascii="Arial"/>
                <w:sz w:val="21"/>
              </w:rPr>
            </w:pPr>
          </w:p>
          <w:p w14:paraId="649D0DC3">
            <w:pPr>
              <w:spacing w:line="313" w:lineRule="auto"/>
              <w:jc w:val="center"/>
              <w:rPr>
                <w:rFonts w:ascii="Arial"/>
                <w:sz w:val="21"/>
              </w:rPr>
            </w:pPr>
          </w:p>
          <w:p w14:paraId="04A6E505">
            <w:pPr>
              <w:pStyle w:val="9"/>
              <w:spacing w:before="65" w:line="228" w:lineRule="auto"/>
              <w:ind w:left="322"/>
              <w:jc w:val="center"/>
            </w:pPr>
            <w:r>
              <w:rPr>
                <w:b/>
                <w:bCs/>
                <w:spacing w:val="6"/>
              </w:rPr>
              <w:t>课程名称</w:t>
            </w:r>
          </w:p>
        </w:tc>
        <w:tc>
          <w:tcPr>
            <w:tcW w:w="765" w:type="dxa"/>
            <w:vMerge w:val="restart"/>
            <w:tcBorders>
              <w:bottom w:val="nil"/>
            </w:tcBorders>
            <w:shd w:val="clear" w:color="auto" w:fill="auto"/>
            <w:vAlign w:val="top"/>
          </w:tcPr>
          <w:p w14:paraId="2A494B2A">
            <w:pPr>
              <w:spacing w:line="313" w:lineRule="auto"/>
              <w:rPr>
                <w:rFonts w:ascii="Arial"/>
                <w:sz w:val="21"/>
              </w:rPr>
            </w:pPr>
          </w:p>
          <w:p w14:paraId="55F81000">
            <w:pPr>
              <w:spacing w:line="313" w:lineRule="auto"/>
              <w:rPr>
                <w:rFonts w:ascii="Arial"/>
                <w:sz w:val="21"/>
              </w:rPr>
            </w:pPr>
          </w:p>
          <w:p w14:paraId="209CCE6E">
            <w:pPr>
              <w:pStyle w:val="9"/>
              <w:spacing w:before="65" w:line="228" w:lineRule="auto"/>
              <w:ind w:left="180"/>
            </w:pPr>
            <w:r>
              <w:rPr>
                <w:b/>
                <w:bCs/>
                <w:spacing w:val="1"/>
              </w:rPr>
              <w:t>学分</w:t>
            </w:r>
          </w:p>
        </w:tc>
        <w:tc>
          <w:tcPr>
            <w:tcW w:w="989" w:type="dxa"/>
            <w:vMerge w:val="restart"/>
            <w:tcBorders>
              <w:bottom w:val="nil"/>
            </w:tcBorders>
            <w:shd w:val="clear" w:color="auto" w:fill="auto"/>
            <w:vAlign w:val="top"/>
          </w:tcPr>
          <w:p w14:paraId="2D05F173">
            <w:pPr>
              <w:spacing w:line="313" w:lineRule="auto"/>
              <w:rPr>
                <w:rFonts w:ascii="Arial"/>
                <w:sz w:val="21"/>
              </w:rPr>
            </w:pPr>
          </w:p>
          <w:p w14:paraId="7F2F3C2D">
            <w:pPr>
              <w:spacing w:line="313" w:lineRule="auto"/>
              <w:rPr>
                <w:rFonts w:ascii="Arial"/>
                <w:sz w:val="21"/>
              </w:rPr>
            </w:pPr>
          </w:p>
          <w:p w14:paraId="744A6DF9">
            <w:pPr>
              <w:pStyle w:val="9"/>
              <w:spacing w:before="65" w:line="229" w:lineRule="auto"/>
              <w:ind w:left="293"/>
            </w:pPr>
            <w:r>
              <w:rPr>
                <w:b/>
                <w:bCs/>
                <w:spacing w:val="1"/>
              </w:rPr>
              <w:t>学时</w:t>
            </w:r>
          </w:p>
        </w:tc>
        <w:tc>
          <w:tcPr>
            <w:tcW w:w="930" w:type="dxa"/>
            <w:vMerge w:val="restart"/>
            <w:tcBorders>
              <w:bottom w:val="nil"/>
            </w:tcBorders>
            <w:shd w:val="clear" w:color="auto" w:fill="auto"/>
            <w:vAlign w:val="top"/>
          </w:tcPr>
          <w:p w14:paraId="3E90CCA2">
            <w:pPr>
              <w:spacing w:line="398" w:lineRule="auto"/>
              <w:rPr>
                <w:rFonts w:ascii="Arial"/>
                <w:sz w:val="21"/>
              </w:rPr>
            </w:pPr>
          </w:p>
          <w:p w14:paraId="3E9AF76B">
            <w:pPr>
              <w:pStyle w:val="9"/>
              <w:spacing w:before="65" w:line="427" w:lineRule="auto"/>
              <w:ind w:left="264" w:right="252" w:hanging="1"/>
            </w:pPr>
            <w:r>
              <w:rPr>
                <w:b/>
                <w:bCs/>
                <w:spacing w:val="2"/>
              </w:rPr>
              <w:t>理论</w:t>
            </w:r>
            <w:r>
              <w:rPr>
                <w:b/>
                <w:bCs/>
                <w:spacing w:val="1"/>
              </w:rPr>
              <w:t>学时</w:t>
            </w:r>
          </w:p>
        </w:tc>
        <w:tc>
          <w:tcPr>
            <w:tcW w:w="885" w:type="dxa"/>
            <w:vMerge w:val="restart"/>
            <w:tcBorders>
              <w:bottom w:val="nil"/>
            </w:tcBorders>
            <w:shd w:val="clear" w:color="auto" w:fill="auto"/>
            <w:vAlign w:val="top"/>
          </w:tcPr>
          <w:p w14:paraId="2BD84BDC">
            <w:pPr>
              <w:spacing w:line="398" w:lineRule="auto"/>
              <w:rPr>
                <w:rFonts w:ascii="Arial"/>
                <w:sz w:val="21"/>
              </w:rPr>
            </w:pPr>
          </w:p>
          <w:p w14:paraId="7984577F">
            <w:pPr>
              <w:pStyle w:val="9"/>
              <w:spacing w:before="65" w:line="427" w:lineRule="auto"/>
              <w:ind w:left="242" w:right="230"/>
            </w:pPr>
            <w:r>
              <w:rPr>
                <w:b/>
                <w:bCs/>
                <w:spacing w:val="1"/>
              </w:rPr>
              <w:t>实践学时</w:t>
            </w:r>
          </w:p>
        </w:tc>
        <w:tc>
          <w:tcPr>
            <w:tcW w:w="3313" w:type="dxa"/>
            <w:gridSpan w:val="6"/>
            <w:shd w:val="clear" w:color="auto" w:fill="auto"/>
            <w:vAlign w:val="top"/>
          </w:tcPr>
          <w:p w14:paraId="52BCF483">
            <w:pPr>
              <w:pStyle w:val="9"/>
              <w:spacing w:before="225" w:line="216" w:lineRule="auto"/>
              <w:ind w:left="1457"/>
            </w:pPr>
            <w:r>
              <w:rPr>
                <w:b/>
                <w:bCs/>
                <w:spacing w:val="1"/>
              </w:rPr>
              <w:t>学期</w:t>
            </w:r>
          </w:p>
        </w:tc>
        <w:tc>
          <w:tcPr>
            <w:tcW w:w="955" w:type="dxa"/>
            <w:vMerge w:val="restart"/>
            <w:tcBorders>
              <w:bottom w:val="nil"/>
            </w:tcBorders>
            <w:shd w:val="clear" w:color="auto" w:fill="auto"/>
            <w:vAlign w:val="top"/>
          </w:tcPr>
          <w:p w14:paraId="03D4DC54">
            <w:pPr>
              <w:spacing w:line="312" w:lineRule="auto"/>
              <w:rPr>
                <w:rFonts w:ascii="Arial"/>
                <w:sz w:val="21"/>
              </w:rPr>
            </w:pPr>
          </w:p>
          <w:p w14:paraId="4D33A429">
            <w:pPr>
              <w:spacing w:line="313" w:lineRule="auto"/>
              <w:rPr>
                <w:rFonts w:ascii="Arial"/>
                <w:sz w:val="21"/>
              </w:rPr>
            </w:pPr>
          </w:p>
          <w:p w14:paraId="4D199A69">
            <w:pPr>
              <w:pStyle w:val="9"/>
              <w:spacing w:before="65" w:line="228" w:lineRule="auto"/>
              <w:ind w:left="273"/>
            </w:pPr>
            <w:r>
              <w:rPr>
                <w:b/>
                <w:bCs/>
                <w:spacing w:val="3"/>
              </w:rPr>
              <w:t>类型</w:t>
            </w:r>
          </w:p>
        </w:tc>
        <w:tc>
          <w:tcPr>
            <w:tcW w:w="1099" w:type="dxa"/>
            <w:vMerge w:val="restart"/>
            <w:tcBorders>
              <w:bottom w:val="nil"/>
            </w:tcBorders>
            <w:shd w:val="clear" w:color="auto" w:fill="auto"/>
            <w:vAlign w:val="top"/>
          </w:tcPr>
          <w:p w14:paraId="5A29BA88">
            <w:pPr>
              <w:spacing w:line="312" w:lineRule="auto"/>
              <w:rPr>
                <w:rFonts w:ascii="Arial"/>
                <w:sz w:val="21"/>
              </w:rPr>
            </w:pPr>
          </w:p>
          <w:p w14:paraId="223BB1B3">
            <w:pPr>
              <w:spacing w:line="313" w:lineRule="auto"/>
              <w:rPr>
                <w:rFonts w:ascii="Arial"/>
                <w:sz w:val="21"/>
              </w:rPr>
            </w:pPr>
          </w:p>
          <w:p w14:paraId="338AC5BA">
            <w:pPr>
              <w:pStyle w:val="9"/>
              <w:spacing w:before="65" w:line="228" w:lineRule="auto"/>
              <w:ind w:left="343"/>
            </w:pPr>
            <w:r>
              <w:rPr>
                <w:b/>
                <w:bCs/>
                <w:spacing w:val="3"/>
              </w:rPr>
              <w:t>考核</w:t>
            </w:r>
          </w:p>
        </w:tc>
      </w:tr>
      <w:tr w14:paraId="14F25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bottom w:val="nil"/>
            </w:tcBorders>
            <w:shd w:val="clear" w:color="auto" w:fill="auto"/>
            <w:vAlign w:val="top"/>
          </w:tcPr>
          <w:p w14:paraId="0839EB1E">
            <w:pPr>
              <w:rPr>
                <w:rFonts w:ascii="Arial"/>
                <w:sz w:val="21"/>
              </w:rPr>
            </w:pPr>
          </w:p>
        </w:tc>
        <w:tc>
          <w:tcPr>
            <w:tcW w:w="4753" w:type="dxa"/>
            <w:gridSpan w:val="2"/>
            <w:vMerge w:val="continue"/>
            <w:shd w:val="clear" w:color="auto" w:fill="auto"/>
            <w:vAlign w:val="top"/>
          </w:tcPr>
          <w:p w14:paraId="2ABD7286">
            <w:pPr>
              <w:rPr>
                <w:rFonts w:ascii="Arial"/>
                <w:sz w:val="21"/>
              </w:rPr>
            </w:pPr>
          </w:p>
        </w:tc>
        <w:tc>
          <w:tcPr>
            <w:tcW w:w="765" w:type="dxa"/>
            <w:vMerge w:val="continue"/>
            <w:tcBorders>
              <w:top w:val="nil"/>
              <w:bottom w:val="nil"/>
            </w:tcBorders>
            <w:shd w:val="clear" w:color="auto" w:fill="auto"/>
            <w:vAlign w:val="top"/>
          </w:tcPr>
          <w:p w14:paraId="7091563F">
            <w:pPr>
              <w:rPr>
                <w:rFonts w:ascii="Arial"/>
                <w:sz w:val="21"/>
              </w:rPr>
            </w:pPr>
          </w:p>
        </w:tc>
        <w:tc>
          <w:tcPr>
            <w:tcW w:w="989" w:type="dxa"/>
            <w:vMerge w:val="continue"/>
            <w:tcBorders>
              <w:top w:val="nil"/>
              <w:bottom w:val="nil"/>
            </w:tcBorders>
            <w:shd w:val="clear" w:color="auto" w:fill="auto"/>
            <w:vAlign w:val="top"/>
          </w:tcPr>
          <w:p w14:paraId="2BD5AE43">
            <w:pPr>
              <w:rPr>
                <w:rFonts w:ascii="Arial"/>
                <w:sz w:val="21"/>
              </w:rPr>
            </w:pPr>
          </w:p>
        </w:tc>
        <w:tc>
          <w:tcPr>
            <w:tcW w:w="930" w:type="dxa"/>
            <w:vMerge w:val="continue"/>
            <w:tcBorders>
              <w:top w:val="nil"/>
              <w:bottom w:val="nil"/>
            </w:tcBorders>
            <w:shd w:val="clear" w:color="auto" w:fill="auto"/>
            <w:vAlign w:val="top"/>
          </w:tcPr>
          <w:p w14:paraId="77A8B4CA">
            <w:pPr>
              <w:rPr>
                <w:rFonts w:ascii="Arial"/>
                <w:sz w:val="21"/>
              </w:rPr>
            </w:pPr>
          </w:p>
        </w:tc>
        <w:tc>
          <w:tcPr>
            <w:tcW w:w="885" w:type="dxa"/>
            <w:vMerge w:val="continue"/>
            <w:tcBorders>
              <w:top w:val="nil"/>
              <w:bottom w:val="nil"/>
            </w:tcBorders>
            <w:shd w:val="clear" w:color="auto" w:fill="auto"/>
            <w:vAlign w:val="top"/>
          </w:tcPr>
          <w:p w14:paraId="2E39C804">
            <w:pPr>
              <w:rPr>
                <w:rFonts w:ascii="Arial"/>
                <w:sz w:val="21"/>
              </w:rPr>
            </w:pPr>
          </w:p>
        </w:tc>
        <w:tc>
          <w:tcPr>
            <w:tcW w:w="660" w:type="dxa"/>
            <w:shd w:val="clear" w:color="auto" w:fill="auto"/>
            <w:vAlign w:val="top"/>
          </w:tcPr>
          <w:p w14:paraId="2B4A5AB6">
            <w:pPr>
              <w:pStyle w:val="9"/>
              <w:spacing w:before="221" w:line="215" w:lineRule="auto"/>
              <w:ind w:left="299"/>
            </w:pPr>
            <w:r>
              <w:rPr>
                <w:b/>
                <w:bCs/>
                <w:spacing w:val="-3"/>
              </w:rPr>
              <w:t>1</w:t>
            </w:r>
          </w:p>
        </w:tc>
        <w:tc>
          <w:tcPr>
            <w:tcW w:w="450" w:type="dxa"/>
            <w:shd w:val="clear" w:color="auto" w:fill="auto"/>
            <w:vAlign w:val="top"/>
          </w:tcPr>
          <w:p w14:paraId="4994EFB9">
            <w:pPr>
              <w:pStyle w:val="9"/>
              <w:spacing w:before="221" w:line="215" w:lineRule="auto"/>
              <w:ind w:left="181"/>
            </w:pPr>
            <w:r>
              <w:rPr>
                <w:b/>
                <w:bCs/>
                <w:spacing w:val="-3"/>
              </w:rPr>
              <w:t>2</w:t>
            </w:r>
          </w:p>
        </w:tc>
        <w:tc>
          <w:tcPr>
            <w:tcW w:w="435" w:type="dxa"/>
            <w:shd w:val="clear" w:color="auto" w:fill="auto"/>
            <w:vAlign w:val="top"/>
          </w:tcPr>
          <w:p w14:paraId="532D264D">
            <w:pPr>
              <w:pStyle w:val="9"/>
              <w:spacing w:before="221" w:line="215" w:lineRule="auto"/>
              <w:ind w:left="174"/>
            </w:pPr>
            <w:r>
              <w:rPr>
                <w:b/>
                <w:bCs/>
                <w:spacing w:val="-3"/>
              </w:rPr>
              <w:t>3</w:t>
            </w:r>
          </w:p>
        </w:tc>
        <w:tc>
          <w:tcPr>
            <w:tcW w:w="514" w:type="dxa"/>
            <w:shd w:val="clear" w:color="auto" w:fill="auto"/>
            <w:vAlign w:val="top"/>
          </w:tcPr>
          <w:p w14:paraId="36746DF3">
            <w:pPr>
              <w:pStyle w:val="9"/>
              <w:spacing w:before="221" w:line="215" w:lineRule="auto"/>
              <w:ind w:left="209"/>
            </w:pPr>
            <w:r>
              <w:rPr>
                <w:b/>
                <w:bCs/>
                <w:spacing w:val="-3"/>
              </w:rPr>
              <w:t>4</w:t>
            </w:r>
          </w:p>
        </w:tc>
        <w:tc>
          <w:tcPr>
            <w:tcW w:w="640" w:type="dxa"/>
            <w:shd w:val="clear" w:color="auto" w:fill="auto"/>
            <w:vAlign w:val="top"/>
          </w:tcPr>
          <w:p w14:paraId="276BA114">
            <w:pPr>
              <w:pStyle w:val="9"/>
              <w:spacing w:before="221" w:line="215" w:lineRule="auto"/>
              <w:ind w:left="278"/>
            </w:pPr>
            <w:r>
              <w:rPr>
                <w:b/>
                <w:bCs/>
                <w:spacing w:val="-3"/>
              </w:rPr>
              <w:t>5</w:t>
            </w:r>
          </w:p>
        </w:tc>
        <w:tc>
          <w:tcPr>
            <w:tcW w:w="614" w:type="dxa"/>
            <w:shd w:val="clear" w:color="auto" w:fill="auto"/>
            <w:vAlign w:val="top"/>
          </w:tcPr>
          <w:p w14:paraId="3D844AE4">
            <w:pPr>
              <w:pStyle w:val="9"/>
              <w:spacing w:before="221" w:line="215" w:lineRule="auto"/>
              <w:ind w:left="262"/>
            </w:pPr>
            <w:r>
              <w:rPr>
                <w:b/>
                <w:bCs/>
                <w:spacing w:val="-3"/>
              </w:rPr>
              <w:t>6</w:t>
            </w:r>
          </w:p>
        </w:tc>
        <w:tc>
          <w:tcPr>
            <w:tcW w:w="955" w:type="dxa"/>
            <w:vMerge w:val="continue"/>
            <w:tcBorders>
              <w:top w:val="nil"/>
              <w:bottom w:val="nil"/>
            </w:tcBorders>
            <w:shd w:val="clear" w:color="auto" w:fill="auto"/>
            <w:vAlign w:val="top"/>
          </w:tcPr>
          <w:p w14:paraId="4D5B5791">
            <w:pPr>
              <w:rPr>
                <w:rFonts w:ascii="Arial"/>
                <w:sz w:val="21"/>
              </w:rPr>
            </w:pPr>
          </w:p>
        </w:tc>
        <w:tc>
          <w:tcPr>
            <w:tcW w:w="1099" w:type="dxa"/>
            <w:vMerge w:val="continue"/>
            <w:tcBorders>
              <w:top w:val="nil"/>
              <w:bottom w:val="nil"/>
            </w:tcBorders>
            <w:shd w:val="clear" w:color="auto" w:fill="auto"/>
            <w:vAlign w:val="top"/>
          </w:tcPr>
          <w:p w14:paraId="208EB41A">
            <w:pPr>
              <w:rPr>
                <w:rFonts w:ascii="Arial"/>
                <w:sz w:val="21"/>
              </w:rPr>
            </w:pPr>
          </w:p>
        </w:tc>
      </w:tr>
      <w:tr w14:paraId="0824F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tcBorders>
            <w:shd w:val="clear" w:color="auto" w:fill="auto"/>
            <w:vAlign w:val="top"/>
          </w:tcPr>
          <w:p w14:paraId="7C18A404">
            <w:pPr>
              <w:rPr>
                <w:rFonts w:ascii="Arial"/>
                <w:sz w:val="21"/>
              </w:rPr>
            </w:pPr>
          </w:p>
        </w:tc>
        <w:tc>
          <w:tcPr>
            <w:tcW w:w="4753" w:type="dxa"/>
            <w:gridSpan w:val="2"/>
            <w:vMerge w:val="continue"/>
            <w:shd w:val="clear" w:color="auto" w:fill="auto"/>
            <w:vAlign w:val="top"/>
          </w:tcPr>
          <w:p w14:paraId="5731D73F">
            <w:pPr>
              <w:rPr>
                <w:rFonts w:ascii="Arial"/>
                <w:sz w:val="21"/>
              </w:rPr>
            </w:pPr>
          </w:p>
        </w:tc>
        <w:tc>
          <w:tcPr>
            <w:tcW w:w="765" w:type="dxa"/>
            <w:vMerge w:val="continue"/>
            <w:tcBorders>
              <w:top w:val="nil"/>
            </w:tcBorders>
            <w:shd w:val="clear" w:color="auto" w:fill="auto"/>
            <w:vAlign w:val="top"/>
          </w:tcPr>
          <w:p w14:paraId="0DFB254C">
            <w:pPr>
              <w:rPr>
                <w:rFonts w:ascii="Arial"/>
                <w:sz w:val="21"/>
              </w:rPr>
            </w:pPr>
          </w:p>
        </w:tc>
        <w:tc>
          <w:tcPr>
            <w:tcW w:w="989" w:type="dxa"/>
            <w:vMerge w:val="continue"/>
            <w:tcBorders>
              <w:top w:val="nil"/>
            </w:tcBorders>
            <w:shd w:val="clear" w:color="auto" w:fill="auto"/>
            <w:vAlign w:val="top"/>
          </w:tcPr>
          <w:p w14:paraId="7B2F52C9">
            <w:pPr>
              <w:rPr>
                <w:rFonts w:ascii="Arial"/>
                <w:sz w:val="21"/>
              </w:rPr>
            </w:pPr>
          </w:p>
        </w:tc>
        <w:tc>
          <w:tcPr>
            <w:tcW w:w="930" w:type="dxa"/>
            <w:vMerge w:val="continue"/>
            <w:tcBorders>
              <w:top w:val="nil"/>
            </w:tcBorders>
            <w:shd w:val="clear" w:color="auto" w:fill="auto"/>
            <w:vAlign w:val="top"/>
          </w:tcPr>
          <w:p w14:paraId="1EF79773">
            <w:pPr>
              <w:rPr>
                <w:rFonts w:ascii="Arial"/>
                <w:sz w:val="21"/>
              </w:rPr>
            </w:pPr>
          </w:p>
        </w:tc>
        <w:tc>
          <w:tcPr>
            <w:tcW w:w="885" w:type="dxa"/>
            <w:vMerge w:val="continue"/>
            <w:tcBorders>
              <w:top w:val="nil"/>
            </w:tcBorders>
            <w:shd w:val="clear" w:color="auto" w:fill="auto"/>
            <w:vAlign w:val="top"/>
          </w:tcPr>
          <w:p w14:paraId="1B846F0B">
            <w:pPr>
              <w:rPr>
                <w:rFonts w:ascii="Arial"/>
                <w:sz w:val="21"/>
              </w:rPr>
            </w:pPr>
          </w:p>
        </w:tc>
        <w:tc>
          <w:tcPr>
            <w:tcW w:w="660" w:type="dxa"/>
            <w:shd w:val="clear" w:color="auto" w:fill="auto"/>
            <w:vAlign w:val="top"/>
          </w:tcPr>
          <w:p w14:paraId="278A019C">
            <w:pPr>
              <w:pStyle w:val="9"/>
              <w:spacing w:before="222" w:line="214" w:lineRule="auto"/>
              <w:ind w:left="246"/>
            </w:pPr>
            <w:r>
              <w:rPr>
                <w:b/>
                <w:bCs/>
                <w:spacing w:val="-9"/>
              </w:rPr>
              <w:t>18</w:t>
            </w:r>
          </w:p>
        </w:tc>
        <w:tc>
          <w:tcPr>
            <w:tcW w:w="450" w:type="dxa"/>
            <w:shd w:val="clear" w:color="auto" w:fill="auto"/>
            <w:vAlign w:val="top"/>
          </w:tcPr>
          <w:p w14:paraId="298FD059">
            <w:pPr>
              <w:pStyle w:val="9"/>
              <w:spacing w:before="222" w:line="214" w:lineRule="auto"/>
              <w:ind w:left="141"/>
            </w:pPr>
            <w:r>
              <w:rPr>
                <w:b/>
                <w:bCs/>
                <w:spacing w:val="-8"/>
              </w:rPr>
              <w:t>18</w:t>
            </w:r>
          </w:p>
        </w:tc>
        <w:tc>
          <w:tcPr>
            <w:tcW w:w="435" w:type="dxa"/>
            <w:shd w:val="clear" w:color="auto" w:fill="auto"/>
            <w:vAlign w:val="top"/>
          </w:tcPr>
          <w:p w14:paraId="41B81B0E">
            <w:pPr>
              <w:pStyle w:val="9"/>
              <w:spacing w:before="222" w:line="214" w:lineRule="auto"/>
              <w:ind w:left="132"/>
            </w:pPr>
            <w:r>
              <w:rPr>
                <w:b/>
                <w:bCs/>
                <w:spacing w:val="-8"/>
              </w:rPr>
              <w:t>18</w:t>
            </w:r>
          </w:p>
        </w:tc>
        <w:tc>
          <w:tcPr>
            <w:tcW w:w="514" w:type="dxa"/>
            <w:shd w:val="clear" w:color="auto" w:fill="auto"/>
            <w:vAlign w:val="top"/>
          </w:tcPr>
          <w:p w14:paraId="41607B1F">
            <w:pPr>
              <w:pStyle w:val="9"/>
              <w:spacing w:before="222" w:line="214" w:lineRule="auto"/>
              <w:ind w:left="173"/>
            </w:pPr>
            <w:r>
              <w:rPr>
                <w:b/>
                <w:bCs/>
                <w:spacing w:val="-8"/>
              </w:rPr>
              <w:t>18</w:t>
            </w:r>
          </w:p>
        </w:tc>
        <w:tc>
          <w:tcPr>
            <w:tcW w:w="640" w:type="dxa"/>
            <w:shd w:val="clear" w:color="auto" w:fill="auto"/>
            <w:vAlign w:val="top"/>
          </w:tcPr>
          <w:p w14:paraId="31C137C3">
            <w:pPr>
              <w:pStyle w:val="9"/>
              <w:spacing w:before="222" w:line="214" w:lineRule="auto"/>
              <w:ind w:left="237"/>
            </w:pPr>
            <w:r>
              <w:rPr>
                <w:b/>
                <w:bCs/>
                <w:spacing w:val="-9"/>
              </w:rPr>
              <w:t>18</w:t>
            </w:r>
          </w:p>
        </w:tc>
        <w:tc>
          <w:tcPr>
            <w:tcW w:w="614" w:type="dxa"/>
            <w:shd w:val="clear" w:color="auto" w:fill="auto"/>
            <w:vAlign w:val="top"/>
          </w:tcPr>
          <w:p w14:paraId="58D3B7CB">
            <w:pPr>
              <w:pStyle w:val="9"/>
              <w:spacing w:before="222" w:line="214" w:lineRule="auto"/>
              <w:ind w:left="210"/>
            </w:pPr>
            <w:r>
              <w:rPr>
                <w:b/>
                <w:bCs/>
                <w:spacing w:val="-3"/>
              </w:rPr>
              <w:t>20</w:t>
            </w:r>
          </w:p>
        </w:tc>
        <w:tc>
          <w:tcPr>
            <w:tcW w:w="955" w:type="dxa"/>
            <w:vMerge w:val="continue"/>
            <w:tcBorders>
              <w:top w:val="nil"/>
            </w:tcBorders>
            <w:shd w:val="clear" w:color="auto" w:fill="auto"/>
            <w:vAlign w:val="top"/>
          </w:tcPr>
          <w:p w14:paraId="42FBBBC9">
            <w:pPr>
              <w:rPr>
                <w:rFonts w:ascii="Arial"/>
                <w:sz w:val="21"/>
              </w:rPr>
            </w:pPr>
          </w:p>
        </w:tc>
        <w:tc>
          <w:tcPr>
            <w:tcW w:w="1099" w:type="dxa"/>
            <w:vMerge w:val="continue"/>
            <w:tcBorders>
              <w:top w:val="nil"/>
            </w:tcBorders>
            <w:shd w:val="clear" w:color="auto" w:fill="auto"/>
            <w:vAlign w:val="top"/>
          </w:tcPr>
          <w:p w14:paraId="4DC680CC">
            <w:pPr>
              <w:rPr>
                <w:rFonts w:ascii="Arial"/>
                <w:sz w:val="21"/>
              </w:rPr>
            </w:pPr>
          </w:p>
        </w:tc>
      </w:tr>
      <w:tr w14:paraId="0ED74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restart"/>
            <w:tcBorders>
              <w:bottom w:val="nil"/>
            </w:tcBorders>
            <w:vAlign w:val="top"/>
          </w:tcPr>
          <w:p w14:paraId="679CD74A">
            <w:pPr>
              <w:rPr>
                <w:rFonts w:ascii="Arial"/>
                <w:sz w:val="21"/>
              </w:rPr>
            </w:pPr>
          </w:p>
        </w:tc>
        <w:tc>
          <w:tcPr>
            <w:tcW w:w="4753" w:type="dxa"/>
            <w:gridSpan w:val="2"/>
            <w:vAlign w:val="top"/>
          </w:tcPr>
          <w:p w14:paraId="5064F226">
            <w:pPr>
              <w:pStyle w:val="9"/>
              <w:spacing w:before="221" w:line="215" w:lineRule="auto"/>
              <w:ind w:left="190"/>
              <w:jc w:val="left"/>
            </w:pPr>
            <w:r>
              <w:rPr>
                <w:spacing w:val="3"/>
              </w:rPr>
              <w:t>历史</w:t>
            </w:r>
          </w:p>
        </w:tc>
        <w:tc>
          <w:tcPr>
            <w:tcW w:w="765" w:type="dxa"/>
            <w:vAlign w:val="top"/>
          </w:tcPr>
          <w:p w14:paraId="67793AF3">
            <w:pPr>
              <w:pStyle w:val="9"/>
              <w:spacing w:before="221" w:line="215" w:lineRule="auto"/>
              <w:ind w:left="333"/>
            </w:pPr>
            <w:r>
              <w:t>4</w:t>
            </w:r>
          </w:p>
        </w:tc>
        <w:tc>
          <w:tcPr>
            <w:tcW w:w="989" w:type="dxa"/>
            <w:vAlign w:val="top"/>
          </w:tcPr>
          <w:p w14:paraId="31F05588">
            <w:pPr>
              <w:pStyle w:val="9"/>
              <w:spacing w:before="221" w:line="215" w:lineRule="auto"/>
              <w:ind w:left="400"/>
            </w:pPr>
            <w:r>
              <w:rPr>
                <w:spacing w:val="-2"/>
              </w:rPr>
              <w:t>72</w:t>
            </w:r>
          </w:p>
        </w:tc>
        <w:tc>
          <w:tcPr>
            <w:tcW w:w="930" w:type="dxa"/>
            <w:vAlign w:val="top"/>
          </w:tcPr>
          <w:p w14:paraId="792CA443">
            <w:pPr>
              <w:pStyle w:val="9"/>
              <w:spacing w:before="221" w:line="215" w:lineRule="auto"/>
              <w:ind w:left="370"/>
            </w:pPr>
            <w:r>
              <w:rPr>
                <w:spacing w:val="-2"/>
              </w:rPr>
              <w:t>52</w:t>
            </w:r>
          </w:p>
        </w:tc>
        <w:tc>
          <w:tcPr>
            <w:tcW w:w="885" w:type="dxa"/>
            <w:vAlign w:val="top"/>
          </w:tcPr>
          <w:p w14:paraId="4A3D7122">
            <w:pPr>
              <w:pStyle w:val="9"/>
              <w:spacing w:before="221" w:line="215" w:lineRule="auto"/>
              <w:ind w:left="346"/>
            </w:pPr>
            <w:r>
              <w:rPr>
                <w:spacing w:val="-1"/>
              </w:rPr>
              <w:t>20</w:t>
            </w:r>
          </w:p>
        </w:tc>
        <w:tc>
          <w:tcPr>
            <w:tcW w:w="660" w:type="dxa"/>
            <w:vAlign w:val="top"/>
          </w:tcPr>
          <w:p w14:paraId="3012C01E">
            <w:pPr>
              <w:pStyle w:val="9"/>
              <w:spacing w:before="221" w:line="215" w:lineRule="auto"/>
              <w:ind w:left="286"/>
            </w:pPr>
            <w:r>
              <w:t>2</w:t>
            </w:r>
          </w:p>
        </w:tc>
        <w:tc>
          <w:tcPr>
            <w:tcW w:w="450" w:type="dxa"/>
            <w:vAlign w:val="top"/>
          </w:tcPr>
          <w:p w14:paraId="56011B0C">
            <w:pPr>
              <w:pStyle w:val="9"/>
              <w:spacing w:before="221" w:line="215" w:lineRule="auto"/>
              <w:ind w:left="181"/>
            </w:pPr>
            <w:r>
              <w:t>2</w:t>
            </w:r>
          </w:p>
        </w:tc>
        <w:tc>
          <w:tcPr>
            <w:tcW w:w="435" w:type="dxa"/>
            <w:vAlign w:val="top"/>
          </w:tcPr>
          <w:p w14:paraId="544D3095">
            <w:pPr>
              <w:rPr>
                <w:rFonts w:ascii="Arial"/>
                <w:sz w:val="21"/>
              </w:rPr>
            </w:pPr>
          </w:p>
        </w:tc>
        <w:tc>
          <w:tcPr>
            <w:tcW w:w="514" w:type="dxa"/>
            <w:vAlign w:val="top"/>
          </w:tcPr>
          <w:p w14:paraId="0B87F8CD">
            <w:pPr>
              <w:rPr>
                <w:rFonts w:ascii="Arial"/>
                <w:sz w:val="21"/>
              </w:rPr>
            </w:pPr>
          </w:p>
        </w:tc>
        <w:tc>
          <w:tcPr>
            <w:tcW w:w="640" w:type="dxa"/>
            <w:vAlign w:val="top"/>
          </w:tcPr>
          <w:p w14:paraId="31AC38D1">
            <w:pPr>
              <w:rPr>
                <w:rFonts w:ascii="Arial"/>
                <w:sz w:val="21"/>
              </w:rPr>
            </w:pPr>
          </w:p>
        </w:tc>
        <w:tc>
          <w:tcPr>
            <w:tcW w:w="614" w:type="dxa"/>
            <w:vAlign w:val="top"/>
          </w:tcPr>
          <w:p w14:paraId="255B7AD7">
            <w:pPr>
              <w:rPr>
                <w:rFonts w:ascii="Arial"/>
                <w:sz w:val="21"/>
              </w:rPr>
            </w:pPr>
          </w:p>
        </w:tc>
        <w:tc>
          <w:tcPr>
            <w:tcW w:w="955" w:type="dxa"/>
            <w:vAlign w:val="top"/>
          </w:tcPr>
          <w:p w14:paraId="3BF50A06">
            <w:pPr>
              <w:pStyle w:val="9"/>
              <w:spacing w:before="221" w:line="215" w:lineRule="auto"/>
              <w:ind w:left="279"/>
            </w:pPr>
            <w:r>
              <w:rPr>
                <w:spacing w:val="3"/>
              </w:rPr>
              <w:t>必修</w:t>
            </w:r>
          </w:p>
        </w:tc>
        <w:tc>
          <w:tcPr>
            <w:tcW w:w="1099" w:type="dxa"/>
            <w:vAlign w:val="top"/>
          </w:tcPr>
          <w:p w14:paraId="293DC9BF">
            <w:pPr>
              <w:pStyle w:val="9"/>
              <w:spacing w:before="221" w:line="215" w:lineRule="auto"/>
              <w:ind w:left="345"/>
            </w:pPr>
            <w:r>
              <w:rPr>
                <w:spacing w:val="4"/>
              </w:rPr>
              <w:t>考试</w:t>
            </w:r>
          </w:p>
        </w:tc>
      </w:tr>
      <w:tr w14:paraId="1BF7F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bottom w:val="nil"/>
            </w:tcBorders>
            <w:vAlign w:val="top"/>
          </w:tcPr>
          <w:p w14:paraId="5F44BE37">
            <w:pPr>
              <w:rPr>
                <w:rFonts w:ascii="Arial"/>
                <w:sz w:val="21"/>
              </w:rPr>
            </w:pPr>
          </w:p>
        </w:tc>
        <w:tc>
          <w:tcPr>
            <w:tcW w:w="4753" w:type="dxa"/>
            <w:gridSpan w:val="2"/>
            <w:vAlign w:val="top"/>
          </w:tcPr>
          <w:p w14:paraId="3154ED09">
            <w:pPr>
              <w:pStyle w:val="9"/>
              <w:spacing w:before="222" w:line="214" w:lineRule="auto"/>
              <w:ind w:left="190"/>
              <w:jc w:val="left"/>
            </w:pPr>
            <w:r>
              <w:rPr>
                <w:spacing w:val="4"/>
              </w:rPr>
              <w:t>物理</w:t>
            </w:r>
          </w:p>
        </w:tc>
        <w:tc>
          <w:tcPr>
            <w:tcW w:w="765" w:type="dxa"/>
            <w:vAlign w:val="top"/>
          </w:tcPr>
          <w:p w14:paraId="73ADC48C">
            <w:pPr>
              <w:pStyle w:val="9"/>
              <w:spacing w:before="222" w:line="214" w:lineRule="auto"/>
              <w:ind w:left="333"/>
            </w:pPr>
            <w:r>
              <w:t>4</w:t>
            </w:r>
          </w:p>
        </w:tc>
        <w:tc>
          <w:tcPr>
            <w:tcW w:w="989" w:type="dxa"/>
            <w:vAlign w:val="top"/>
          </w:tcPr>
          <w:p w14:paraId="677330AF">
            <w:pPr>
              <w:pStyle w:val="9"/>
              <w:spacing w:before="222" w:line="214" w:lineRule="auto"/>
              <w:ind w:left="400"/>
            </w:pPr>
            <w:r>
              <w:rPr>
                <w:spacing w:val="-2"/>
              </w:rPr>
              <w:t>72</w:t>
            </w:r>
          </w:p>
        </w:tc>
        <w:tc>
          <w:tcPr>
            <w:tcW w:w="930" w:type="dxa"/>
            <w:vAlign w:val="top"/>
          </w:tcPr>
          <w:p w14:paraId="54309C77">
            <w:pPr>
              <w:pStyle w:val="9"/>
              <w:spacing w:before="222" w:line="214" w:lineRule="auto"/>
              <w:ind w:left="370"/>
            </w:pPr>
            <w:r>
              <w:rPr>
                <w:spacing w:val="-2"/>
              </w:rPr>
              <w:t>36</w:t>
            </w:r>
          </w:p>
        </w:tc>
        <w:tc>
          <w:tcPr>
            <w:tcW w:w="885" w:type="dxa"/>
            <w:vAlign w:val="top"/>
          </w:tcPr>
          <w:p w14:paraId="5F5E05B2">
            <w:pPr>
              <w:pStyle w:val="9"/>
              <w:spacing w:before="222" w:line="214" w:lineRule="auto"/>
              <w:ind w:left="347"/>
            </w:pPr>
            <w:r>
              <w:rPr>
                <w:spacing w:val="-2"/>
              </w:rPr>
              <w:t>36</w:t>
            </w:r>
          </w:p>
        </w:tc>
        <w:tc>
          <w:tcPr>
            <w:tcW w:w="660" w:type="dxa"/>
            <w:vAlign w:val="top"/>
          </w:tcPr>
          <w:p w14:paraId="73BE65C1">
            <w:pPr>
              <w:rPr>
                <w:rFonts w:ascii="Arial"/>
                <w:sz w:val="21"/>
              </w:rPr>
            </w:pPr>
          </w:p>
        </w:tc>
        <w:tc>
          <w:tcPr>
            <w:tcW w:w="450" w:type="dxa"/>
            <w:vAlign w:val="top"/>
          </w:tcPr>
          <w:p w14:paraId="0DDF7D7D">
            <w:pPr>
              <w:pStyle w:val="9"/>
              <w:spacing w:before="222" w:line="214" w:lineRule="auto"/>
              <w:ind w:left="177"/>
            </w:pPr>
            <w:r>
              <w:t>4</w:t>
            </w:r>
          </w:p>
        </w:tc>
        <w:tc>
          <w:tcPr>
            <w:tcW w:w="435" w:type="dxa"/>
            <w:vAlign w:val="top"/>
          </w:tcPr>
          <w:p w14:paraId="53D99059">
            <w:pPr>
              <w:rPr>
                <w:rFonts w:ascii="Arial"/>
                <w:sz w:val="21"/>
              </w:rPr>
            </w:pPr>
          </w:p>
        </w:tc>
        <w:tc>
          <w:tcPr>
            <w:tcW w:w="514" w:type="dxa"/>
            <w:vAlign w:val="top"/>
          </w:tcPr>
          <w:p w14:paraId="04F68C1B">
            <w:pPr>
              <w:rPr>
                <w:rFonts w:ascii="Arial"/>
                <w:sz w:val="21"/>
              </w:rPr>
            </w:pPr>
          </w:p>
        </w:tc>
        <w:tc>
          <w:tcPr>
            <w:tcW w:w="640" w:type="dxa"/>
            <w:vAlign w:val="top"/>
          </w:tcPr>
          <w:p w14:paraId="0846BFDF">
            <w:pPr>
              <w:rPr>
                <w:rFonts w:ascii="Arial"/>
                <w:sz w:val="21"/>
              </w:rPr>
            </w:pPr>
          </w:p>
        </w:tc>
        <w:tc>
          <w:tcPr>
            <w:tcW w:w="614" w:type="dxa"/>
            <w:vAlign w:val="top"/>
          </w:tcPr>
          <w:p w14:paraId="63F883FB">
            <w:pPr>
              <w:rPr>
                <w:rFonts w:ascii="Arial"/>
                <w:sz w:val="21"/>
              </w:rPr>
            </w:pPr>
          </w:p>
        </w:tc>
        <w:tc>
          <w:tcPr>
            <w:tcW w:w="955" w:type="dxa"/>
            <w:vAlign w:val="top"/>
          </w:tcPr>
          <w:p w14:paraId="571EF9EC">
            <w:pPr>
              <w:pStyle w:val="9"/>
              <w:spacing w:before="222" w:line="214" w:lineRule="auto"/>
              <w:ind w:left="279"/>
            </w:pPr>
            <w:r>
              <w:rPr>
                <w:spacing w:val="3"/>
              </w:rPr>
              <w:t>必修</w:t>
            </w:r>
          </w:p>
        </w:tc>
        <w:tc>
          <w:tcPr>
            <w:tcW w:w="1099" w:type="dxa"/>
            <w:vAlign w:val="top"/>
          </w:tcPr>
          <w:p w14:paraId="7032616A">
            <w:pPr>
              <w:pStyle w:val="9"/>
              <w:spacing w:before="222" w:line="214" w:lineRule="auto"/>
              <w:ind w:left="345"/>
            </w:pPr>
            <w:r>
              <w:rPr>
                <w:spacing w:val="4"/>
              </w:rPr>
              <w:t>考试</w:t>
            </w:r>
          </w:p>
        </w:tc>
      </w:tr>
      <w:tr w14:paraId="3FCA2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6C2ECCB3">
            <w:pPr>
              <w:rPr>
                <w:rFonts w:ascii="Arial"/>
                <w:sz w:val="21"/>
              </w:rPr>
            </w:pPr>
          </w:p>
        </w:tc>
        <w:tc>
          <w:tcPr>
            <w:tcW w:w="4753" w:type="dxa"/>
            <w:gridSpan w:val="2"/>
            <w:vAlign w:val="top"/>
          </w:tcPr>
          <w:p w14:paraId="0B6EA32F">
            <w:pPr>
              <w:pStyle w:val="9"/>
              <w:spacing w:before="224" w:line="213" w:lineRule="auto"/>
              <w:ind w:left="190"/>
              <w:jc w:val="left"/>
            </w:pPr>
            <w:r>
              <w:rPr>
                <w:spacing w:val="6"/>
              </w:rPr>
              <w:t>劳动教育</w:t>
            </w:r>
          </w:p>
        </w:tc>
        <w:tc>
          <w:tcPr>
            <w:tcW w:w="765" w:type="dxa"/>
            <w:vAlign w:val="top"/>
          </w:tcPr>
          <w:p w14:paraId="0E730949">
            <w:pPr>
              <w:pStyle w:val="9"/>
              <w:spacing w:before="224" w:line="213" w:lineRule="auto"/>
              <w:ind w:left="350"/>
            </w:pPr>
            <w:r>
              <w:t>1</w:t>
            </w:r>
          </w:p>
        </w:tc>
        <w:tc>
          <w:tcPr>
            <w:tcW w:w="989" w:type="dxa"/>
            <w:vAlign w:val="top"/>
          </w:tcPr>
          <w:p w14:paraId="7139F961">
            <w:pPr>
              <w:pStyle w:val="9"/>
              <w:spacing w:before="224" w:line="213" w:lineRule="auto"/>
              <w:ind w:left="410"/>
            </w:pPr>
            <w:r>
              <w:rPr>
                <w:spacing w:val="-7"/>
              </w:rPr>
              <w:t>18</w:t>
            </w:r>
          </w:p>
        </w:tc>
        <w:tc>
          <w:tcPr>
            <w:tcW w:w="930" w:type="dxa"/>
            <w:vAlign w:val="top"/>
          </w:tcPr>
          <w:p w14:paraId="63892106">
            <w:pPr>
              <w:pStyle w:val="9"/>
              <w:spacing w:before="224" w:line="213" w:lineRule="auto"/>
              <w:ind w:left="419"/>
            </w:pPr>
            <w:r>
              <w:t>8</w:t>
            </w:r>
          </w:p>
        </w:tc>
        <w:tc>
          <w:tcPr>
            <w:tcW w:w="885" w:type="dxa"/>
            <w:vAlign w:val="top"/>
          </w:tcPr>
          <w:p w14:paraId="077AE68D">
            <w:pPr>
              <w:pStyle w:val="9"/>
              <w:spacing w:before="224" w:line="213" w:lineRule="auto"/>
              <w:ind w:left="359"/>
            </w:pPr>
            <w:r>
              <w:rPr>
                <w:spacing w:val="-7"/>
              </w:rPr>
              <w:t>10</w:t>
            </w:r>
          </w:p>
        </w:tc>
        <w:tc>
          <w:tcPr>
            <w:tcW w:w="660" w:type="dxa"/>
            <w:vAlign w:val="top"/>
          </w:tcPr>
          <w:p w14:paraId="37218541">
            <w:pPr>
              <w:pStyle w:val="9"/>
              <w:spacing w:before="224" w:line="213" w:lineRule="auto"/>
              <w:ind w:left="299"/>
            </w:pPr>
            <w:r>
              <w:t>1</w:t>
            </w:r>
          </w:p>
        </w:tc>
        <w:tc>
          <w:tcPr>
            <w:tcW w:w="450" w:type="dxa"/>
            <w:vAlign w:val="top"/>
          </w:tcPr>
          <w:p w14:paraId="36EFF098">
            <w:pPr>
              <w:rPr>
                <w:rFonts w:ascii="Arial"/>
                <w:sz w:val="21"/>
              </w:rPr>
            </w:pPr>
          </w:p>
        </w:tc>
        <w:tc>
          <w:tcPr>
            <w:tcW w:w="435" w:type="dxa"/>
            <w:vAlign w:val="top"/>
          </w:tcPr>
          <w:p w14:paraId="1CFCC566">
            <w:pPr>
              <w:rPr>
                <w:rFonts w:ascii="Arial"/>
                <w:sz w:val="21"/>
              </w:rPr>
            </w:pPr>
          </w:p>
        </w:tc>
        <w:tc>
          <w:tcPr>
            <w:tcW w:w="514" w:type="dxa"/>
            <w:vAlign w:val="top"/>
          </w:tcPr>
          <w:p w14:paraId="738ADB59">
            <w:pPr>
              <w:rPr>
                <w:rFonts w:ascii="Arial"/>
                <w:sz w:val="21"/>
              </w:rPr>
            </w:pPr>
          </w:p>
        </w:tc>
        <w:tc>
          <w:tcPr>
            <w:tcW w:w="640" w:type="dxa"/>
            <w:vAlign w:val="top"/>
          </w:tcPr>
          <w:p w14:paraId="04057471">
            <w:pPr>
              <w:rPr>
                <w:rFonts w:ascii="Arial"/>
                <w:sz w:val="21"/>
              </w:rPr>
            </w:pPr>
          </w:p>
        </w:tc>
        <w:tc>
          <w:tcPr>
            <w:tcW w:w="614" w:type="dxa"/>
            <w:vAlign w:val="top"/>
          </w:tcPr>
          <w:p w14:paraId="5CC55C65">
            <w:pPr>
              <w:rPr>
                <w:rFonts w:ascii="Arial"/>
                <w:sz w:val="21"/>
              </w:rPr>
            </w:pPr>
          </w:p>
        </w:tc>
        <w:tc>
          <w:tcPr>
            <w:tcW w:w="955" w:type="dxa"/>
            <w:vAlign w:val="top"/>
          </w:tcPr>
          <w:p w14:paraId="7ED427E2">
            <w:pPr>
              <w:pStyle w:val="9"/>
              <w:spacing w:before="224" w:line="213" w:lineRule="auto"/>
              <w:ind w:left="279"/>
            </w:pPr>
            <w:r>
              <w:rPr>
                <w:spacing w:val="3"/>
              </w:rPr>
              <w:t>必修</w:t>
            </w:r>
          </w:p>
        </w:tc>
        <w:tc>
          <w:tcPr>
            <w:tcW w:w="1099" w:type="dxa"/>
            <w:vAlign w:val="top"/>
          </w:tcPr>
          <w:p w14:paraId="307142E5">
            <w:pPr>
              <w:pStyle w:val="9"/>
              <w:spacing w:before="224" w:line="213" w:lineRule="auto"/>
              <w:ind w:left="345"/>
            </w:pPr>
            <w:r>
              <w:rPr>
                <w:spacing w:val="4"/>
              </w:rPr>
              <w:t>考核</w:t>
            </w:r>
          </w:p>
        </w:tc>
      </w:tr>
      <w:tr w14:paraId="69DE2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377BEAA2">
            <w:pPr>
              <w:rPr>
                <w:rFonts w:ascii="Arial"/>
                <w:sz w:val="21"/>
              </w:rPr>
            </w:pPr>
          </w:p>
        </w:tc>
        <w:tc>
          <w:tcPr>
            <w:tcW w:w="4753" w:type="dxa"/>
            <w:gridSpan w:val="2"/>
            <w:shd w:val="clear" w:color="auto" w:fill="auto"/>
            <w:vAlign w:val="top"/>
          </w:tcPr>
          <w:p w14:paraId="52A3B979">
            <w:pPr>
              <w:pStyle w:val="9"/>
              <w:spacing w:before="224" w:line="213" w:lineRule="auto"/>
              <w:ind w:left="1439"/>
              <w:jc w:val="left"/>
            </w:pPr>
          </w:p>
        </w:tc>
        <w:tc>
          <w:tcPr>
            <w:tcW w:w="765" w:type="dxa"/>
            <w:shd w:val="clear" w:color="auto" w:fill="auto"/>
            <w:vAlign w:val="top"/>
          </w:tcPr>
          <w:p w14:paraId="2F06F920">
            <w:pPr>
              <w:pStyle w:val="9"/>
              <w:spacing w:before="224" w:line="213" w:lineRule="auto"/>
              <w:ind w:left="283"/>
              <w:rPr>
                <w:rFonts w:hint="default" w:eastAsia="宋体"/>
                <w:lang w:val="en-US" w:eastAsia="zh-CN"/>
              </w:rPr>
            </w:pPr>
            <w:r>
              <w:rPr>
                <w:rFonts w:hint="eastAsia"/>
                <w:b/>
                <w:bCs/>
                <w:spacing w:val="-1"/>
                <w:lang w:val="en-US" w:eastAsia="zh-CN"/>
              </w:rPr>
              <w:t>62</w:t>
            </w:r>
          </w:p>
        </w:tc>
        <w:tc>
          <w:tcPr>
            <w:tcW w:w="989" w:type="dxa"/>
            <w:shd w:val="clear" w:color="auto" w:fill="auto"/>
            <w:vAlign w:val="top"/>
          </w:tcPr>
          <w:p w14:paraId="49E04887">
            <w:pPr>
              <w:pStyle w:val="9"/>
              <w:spacing w:before="224" w:line="213" w:lineRule="auto"/>
              <w:ind w:left="305"/>
              <w:rPr>
                <w:rFonts w:hint="default" w:eastAsia="宋体"/>
                <w:lang w:val="en-US" w:eastAsia="zh-CN"/>
              </w:rPr>
            </w:pPr>
            <w:r>
              <w:rPr>
                <w:rFonts w:hint="eastAsia"/>
                <w:b/>
                <w:bCs/>
                <w:spacing w:val="-3"/>
                <w:lang w:val="en-US" w:eastAsia="zh-CN"/>
              </w:rPr>
              <w:t>1116</w:t>
            </w:r>
          </w:p>
        </w:tc>
        <w:tc>
          <w:tcPr>
            <w:tcW w:w="930" w:type="dxa"/>
            <w:shd w:val="clear" w:color="auto" w:fill="auto"/>
            <w:vAlign w:val="top"/>
          </w:tcPr>
          <w:p w14:paraId="4F040E61">
            <w:pPr>
              <w:pStyle w:val="9"/>
              <w:spacing w:before="224" w:line="213" w:lineRule="auto"/>
              <w:ind w:left="318"/>
              <w:rPr>
                <w:rFonts w:hint="default" w:eastAsia="宋体"/>
                <w:lang w:val="en-US" w:eastAsia="zh-CN"/>
              </w:rPr>
            </w:pPr>
            <w:r>
              <w:rPr>
                <w:rFonts w:hint="eastAsia"/>
                <w:b/>
                <w:bCs/>
                <w:spacing w:val="-2"/>
                <w:lang w:val="en-US" w:eastAsia="zh-CN"/>
              </w:rPr>
              <w:t>718</w:t>
            </w:r>
          </w:p>
        </w:tc>
        <w:tc>
          <w:tcPr>
            <w:tcW w:w="885" w:type="dxa"/>
            <w:shd w:val="clear" w:color="auto" w:fill="auto"/>
            <w:vAlign w:val="top"/>
          </w:tcPr>
          <w:p w14:paraId="742545DE">
            <w:pPr>
              <w:pStyle w:val="9"/>
              <w:spacing w:before="224" w:line="213" w:lineRule="auto"/>
              <w:ind w:left="289"/>
              <w:rPr>
                <w:rFonts w:hint="default" w:eastAsia="宋体"/>
                <w:lang w:val="en-US" w:eastAsia="zh-CN"/>
              </w:rPr>
            </w:pPr>
            <w:r>
              <w:rPr>
                <w:rFonts w:hint="eastAsia"/>
                <w:b/>
                <w:bCs/>
                <w:spacing w:val="1"/>
                <w:lang w:val="en-US" w:eastAsia="zh-CN"/>
              </w:rPr>
              <w:t>396</w:t>
            </w:r>
          </w:p>
        </w:tc>
        <w:tc>
          <w:tcPr>
            <w:tcW w:w="660" w:type="dxa"/>
            <w:shd w:val="clear" w:color="auto" w:fill="auto"/>
            <w:vAlign w:val="top"/>
          </w:tcPr>
          <w:p w14:paraId="52EF5E49">
            <w:pPr>
              <w:pStyle w:val="9"/>
              <w:spacing w:before="224" w:line="213" w:lineRule="auto"/>
              <w:ind w:left="233"/>
              <w:rPr>
                <w:rFonts w:hint="default" w:eastAsia="宋体"/>
                <w:lang w:val="en-US" w:eastAsia="zh-CN"/>
              </w:rPr>
            </w:pPr>
            <w:r>
              <w:rPr>
                <w:rFonts w:hint="eastAsia"/>
                <w:b/>
                <w:bCs/>
                <w:spacing w:val="-3"/>
                <w:lang w:val="en-US" w:eastAsia="zh-CN"/>
              </w:rPr>
              <w:t>22</w:t>
            </w:r>
          </w:p>
        </w:tc>
        <w:tc>
          <w:tcPr>
            <w:tcW w:w="450" w:type="dxa"/>
            <w:shd w:val="clear" w:color="auto" w:fill="auto"/>
            <w:vAlign w:val="top"/>
          </w:tcPr>
          <w:p w14:paraId="0EA56C01">
            <w:pPr>
              <w:pStyle w:val="9"/>
              <w:spacing w:before="224" w:line="213" w:lineRule="auto"/>
              <w:ind w:left="128"/>
            </w:pPr>
            <w:r>
              <w:rPr>
                <w:b/>
                <w:bCs/>
                <w:spacing w:val="-2"/>
              </w:rPr>
              <w:t>21</w:t>
            </w:r>
          </w:p>
        </w:tc>
        <w:tc>
          <w:tcPr>
            <w:tcW w:w="435" w:type="dxa"/>
            <w:shd w:val="clear" w:color="auto" w:fill="auto"/>
            <w:vAlign w:val="top"/>
          </w:tcPr>
          <w:p w14:paraId="1188C97F">
            <w:pPr>
              <w:pStyle w:val="9"/>
              <w:spacing w:before="224" w:line="213" w:lineRule="auto"/>
              <w:ind w:left="132"/>
            </w:pPr>
            <w:r>
              <w:rPr>
                <w:b/>
                <w:bCs/>
                <w:spacing w:val="-8"/>
              </w:rPr>
              <w:t>10</w:t>
            </w:r>
          </w:p>
        </w:tc>
        <w:tc>
          <w:tcPr>
            <w:tcW w:w="514" w:type="dxa"/>
            <w:shd w:val="clear" w:color="auto" w:fill="auto"/>
            <w:vAlign w:val="top"/>
          </w:tcPr>
          <w:p w14:paraId="4657062E">
            <w:pPr>
              <w:pStyle w:val="9"/>
              <w:spacing w:before="224" w:line="213" w:lineRule="auto"/>
              <w:ind w:left="215"/>
            </w:pPr>
            <w:r>
              <w:rPr>
                <w:b/>
                <w:bCs/>
                <w:spacing w:val="-3"/>
              </w:rPr>
              <w:t>7</w:t>
            </w:r>
          </w:p>
        </w:tc>
        <w:tc>
          <w:tcPr>
            <w:tcW w:w="640" w:type="dxa"/>
            <w:shd w:val="clear" w:color="auto" w:fill="auto"/>
            <w:vAlign w:val="top"/>
          </w:tcPr>
          <w:p w14:paraId="0076991C">
            <w:pPr>
              <w:pStyle w:val="9"/>
              <w:spacing w:before="224" w:line="213" w:lineRule="auto"/>
              <w:ind w:left="276"/>
            </w:pPr>
            <w:r>
              <w:rPr>
                <w:b/>
                <w:bCs/>
                <w:spacing w:val="-3"/>
              </w:rPr>
              <w:t>0</w:t>
            </w:r>
          </w:p>
        </w:tc>
        <w:tc>
          <w:tcPr>
            <w:tcW w:w="614" w:type="dxa"/>
            <w:shd w:val="clear" w:color="auto" w:fill="auto"/>
            <w:vAlign w:val="top"/>
          </w:tcPr>
          <w:p w14:paraId="0E2CD22C">
            <w:pPr>
              <w:pStyle w:val="9"/>
              <w:spacing w:before="224" w:line="213" w:lineRule="auto"/>
              <w:ind w:left="262"/>
            </w:pPr>
            <w:r>
              <w:rPr>
                <w:b/>
                <w:bCs/>
                <w:spacing w:val="-3"/>
              </w:rPr>
              <w:t>0</w:t>
            </w:r>
          </w:p>
        </w:tc>
        <w:tc>
          <w:tcPr>
            <w:tcW w:w="955" w:type="dxa"/>
            <w:shd w:val="clear" w:color="auto" w:fill="auto"/>
            <w:vAlign w:val="top"/>
          </w:tcPr>
          <w:p w14:paraId="70E4EBF1">
            <w:pPr>
              <w:rPr>
                <w:rFonts w:ascii="Arial"/>
                <w:sz w:val="21"/>
              </w:rPr>
            </w:pPr>
          </w:p>
        </w:tc>
        <w:tc>
          <w:tcPr>
            <w:tcW w:w="1099" w:type="dxa"/>
            <w:shd w:val="clear" w:color="auto" w:fill="auto"/>
            <w:vAlign w:val="top"/>
          </w:tcPr>
          <w:p w14:paraId="2EABFE6F">
            <w:pPr>
              <w:rPr>
                <w:rFonts w:ascii="Arial"/>
                <w:sz w:val="21"/>
              </w:rPr>
            </w:pPr>
          </w:p>
        </w:tc>
      </w:tr>
      <w:tr w14:paraId="1CA50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6D6316B9">
            <w:pPr>
              <w:rPr>
                <w:rFonts w:ascii="Arial"/>
                <w:sz w:val="21"/>
              </w:rPr>
            </w:pPr>
          </w:p>
        </w:tc>
        <w:tc>
          <w:tcPr>
            <w:tcW w:w="710" w:type="dxa"/>
            <w:vMerge w:val="restart"/>
            <w:tcBorders>
              <w:bottom w:val="nil"/>
            </w:tcBorders>
            <w:vAlign w:val="top"/>
          </w:tcPr>
          <w:p w14:paraId="1AB75F8B">
            <w:pPr>
              <w:pStyle w:val="9"/>
              <w:spacing w:before="238" w:line="228" w:lineRule="auto"/>
              <w:ind w:left="155"/>
            </w:pPr>
            <w:r>
              <w:rPr>
                <w:b/>
                <w:bCs/>
              </w:rPr>
              <w:t>公共</w:t>
            </w:r>
          </w:p>
          <w:p w14:paraId="0E16D580">
            <w:pPr>
              <w:pStyle w:val="9"/>
              <w:spacing w:before="214" w:line="233" w:lineRule="auto"/>
              <w:ind w:left="148"/>
            </w:pPr>
            <w:r>
              <w:rPr>
                <w:b/>
                <w:bCs/>
                <w:spacing w:val="3"/>
              </w:rPr>
              <w:t>基础</w:t>
            </w:r>
          </w:p>
          <w:p w14:paraId="3599AC64">
            <w:pPr>
              <w:pStyle w:val="9"/>
              <w:spacing w:before="205" w:line="326" w:lineRule="auto"/>
              <w:ind w:left="250" w:right="144" w:hanging="103"/>
            </w:pPr>
            <w:r>
              <w:rPr>
                <w:b/>
                <w:bCs/>
                <w:spacing w:val="4"/>
              </w:rPr>
              <w:t>选修</w:t>
            </w:r>
            <w:r>
              <w:rPr>
                <w:b/>
                <w:bCs/>
                <w:spacing w:val="-1"/>
              </w:rPr>
              <w:t>课</w:t>
            </w:r>
          </w:p>
        </w:tc>
        <w:tc>
          <w:tcPr>
            <w:tcW w:w="4043" w:type="dxa"/>
            <w:vAlign w:val="top"/>
          </w:tcPr>
          <w:p w14:paraId="64435BDD">
            <w:pPr>
              <w:pStyle w:val="9"/>
              <w:spacing w:before="225" w:line="212" w:lineRule="auto"/>
              <w:ind w:left="190"/>
              <w:jc w:val="left"/>
            </w:pPr>
            <w:r>
              <w:rPr>
                <w:spacing w:val="4"/>
              </w:rPr>
              <w:t>国家安全教育</w:t>
            </w:r>
          </w:p>
        </w:tc>
        <w:tc>
          <w:tcPr>
            <w:tcW w:w="765" w:type="dxa"/>
            <w:vAlign w:val="top"/>
          </w:tcPr>
          <w:p w14:paraId="4AE9EDA7">
            <w:pPr>
              <w:pStyle w:val="9"/>
              <w:spacing w:before="225" w:line="212" w:lineRule="auto"/>
              <w:ind w:left="337"/>
            </w:pPr>
            <w:r>
              <w:t>2</w:t>
            </w:r>
          </w:p>
        </w:tc>
        <w:tc>
          <w:tcPr>
            <w:tcW w:w="989" w:type="dxa"/>
            <w:vAlign w:val="top"/>
          </w:tcPr>
          <w:p w14:paraId="136AE97C">
            <w:pPr>
              <w:pStyle w:val="9"/>
              <w:spacing w:before="225" w:line="212" w:lineRule="auto"/>
              <w:ind w:left="399"/>
            </w:pPr>
            <w:r>
              <w:rPr>
                <w:spacing w:val="-2"/>
              </w:rPr>
              <w:t>36</w:t>
            </w:r>
          </w:p>
        </w:tc>
        <w:tc>
          <w:tcPr>
            <w:tcW w:w="930" w:type="dxa"/>
            <w:vAlign w:val="top"/>
          </w:tcPr>
          <w:p w14:paraId="558B1B9C">
            <w:pPr>
              <w:pStyle w:val="9"/>
              <w:spacing w:before="225" w:line="212" w:lineRule="auto"/>
              <w:ind w:left="381"/>
            </w:pPr>
            <w:r>
              <w:rPr>
                <w:spacing w:val="-7"/>
              </w:rPr>
              <w:t>18</w:t>
            </w:r>
          </w:p>
        </w:tc>
        <w:tc>
          <w:tcPr>
            <w:tcW w:w="885" w:type="dxa"/>
            <w:vAlign w:val="top"/>
          </w:tcPr>
          <w:p w14:paraId="42CD5C88">
            <w:pPr>
              <w:pStyle w:val="9"/>
              <w:spacing w:before="225" w:line="212" w:lineRule="auto"/>
              <w:ind w:left="359"/>
            </w:pPr>
            <w:r>
              <w:rPr>
                <w:spacing w:val="-7"/>
              </w:rPr>
              <w:t>18</w:t>
            </w:r>
          </w:p>
        </w:tc>
        <w:tc>
          <w:tcPr>
            <w:tcW w:w="660" w:type="dxa"/>
            <w:vAlign w:val="top"/>
          </w:tcPr>
          <w:p w14:paraId="397042DC">
            <w:pPr>
              <w:pStyle w:val="9"/>
              <w:spacing w:before="225" w:line="212" w:lineRule="auto"/>
              <w:ind w:left="299"/>
            </w:pPr>
            <w:r>
              <w:t>1</w:t>
            </w:r>
          </w:p>
        </w:tc>
        <w:tc>
          <w:tcPr>
            <w:tcW w:w="450" w:type="dxa"/>
            <w:vAlign w:val="top"/>
          </w:tcPr>
          <w:p w14:paraId="1A627E6B">
            <w:pPr>
              <w:rPr>
                <w:rFonts w:ascii="Arial"/>
                <w:sz w:val="21"/>
              </w:rPr>
            </w:pPr>
          </w:p>
        </w:tc>
        <w:tc>
          <w:tcPr>
            <w:tcW w:w="435" w:type="dxa"/>
            <w:vAlign w:val="top"/>
          </w:tcPr>
          <w:p w14:paraId="24DDA5C5">
            <w:pPr>
              <w:rPr>
                <w:rFonts w:ascii="Arial"/>
                <w:sz w:val="21"/>
              </w:rPr>
            </w:pPr>
          </w:p>
        </w:tc>
        <w:tc>
          <w:tcPr>
            <w:tcW w:w="514" w:type="dxa"/>
            <w:vAlign w:val="top"/>
          </w:tcPr>
          <w:p w14:paraId="40A6A470">
            <w:pPr>
              <w:rPr>
                <w:rFonts w:ascii="Arial"/>
                <w:sz w:val="21"/>
              </w:rPr>
            </w:pPr>
          </w:p>
        </w:tc>
        <w:tc>
          <w:tcPr>
            <w:tcW w:w="640" w:type="dxa"/>
            <w:vAlign w:val="top"/>
          </w:tcPr>
          <w:p w14:paraId="06E93889">
            <w:pPr>
              <w:rPr>
                <w:rFonts w:ascii="Arial"/>
                <w:sz w:val="21"/>
              </w:rPr>
            </w:pPr>
          </w:p>
        </w:tc>
        <w:tc>
          <w:tcPr>
            <w:tcW w:w="614" w:type="dxa"/>
            <w:vAlign w:val="top"/>
          </w:tcPr>
          <w:p w14:paraId="3488DCFC">
            <w:pPr>
              <w:rPr>
                <w:rFonts w:ascii="Arial"/>
                <w:sz w:val="21"/>
              </w:rPr>
            </w:pPr>
          </w:p>
        </w:tc>
        <w:tc>
          <w:tcPr>
            <w:tcW w:w="955" w:type="dxa"/>
            <w:vAlign w:val="top"/>
          </w:tcPr>
          <w:p w14:paraId="6867F02C">
            <w:pPr>
              <w:pStyle w:val="9"/>
              <w:spacing w:before="225" w:line="212" w:lineRule="auto"/>
              <w:ind w:left="275"/>
            </w:pPr>
            <w:r>
              <w:rPr>
                <w:spacing w:val="5"/>
              </w:rPr>
              <w:t>选修</w:t>
            </w:r>
          </w:p>
        </w:tc>
        <w:tc>
          <w:tcPr>
            <w:tcW w:w="1099" w:type="dxa"/>
            <w:vAlign w:val="top"/>
          </w:tcPr>
          <w:p w14:paraId="7A236A9A">
            <w:pPr>
              <w:pStyle w:val="9"/>
              <w:spacing w:before="225" w:line="212" w:lineRule="auto"/>
              <w:ind w:left="345"/>
            </w:pPr>
            <w:r>
              <w:rPr>
                <w:spacing w:val="4"/>
              </w:rPr>
              <w:t>考查</w:t>
            </w:r>
          </w:p>
        </w:tc>
      </w:tr>
      <w:tr w14:paraId="5DC15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4BFC655C">
            <w:pPr>
              <w:rPr>
                <w:rFonts w:ascii="Arial"/>
                <w:sz w:val="21"/>
              </w:rPr>
            </w:pPr>
          </w:p>
        </w:tc>
        <w:tc>
          <w:tcPr>
            <w:tcW w:w="710" w:type="dxa"/>
            <w:vMerge w:val="continue"/>
            <w:tcBorders>
              <w:top w:val="nil"/>
              <w:bottom w:val="nil"/>
            </w:tcBorders>
            <w:vAlign w:val="top"/>
          </w:tcPr>
          <w:p w14:paraId="34C51071">
            <w:pPr>
              <w:rPr>
                <w:rFonts w:ascii="Arial"/>
                <w:sz w:val="21"/>
              </w:rPr>
            </w:pPr>
          </w:p>
        </w:tc>
        <w:tc>
          <w:tcPr>
            <w:tcW w:w="4043" w:type="dxa"/>
            <w:vAlign w:val="top"/>
          </w:tcPr>
          <w:p w14:paraId="5BA9D77A">
            <w:pPr>
              <w:pStyle w:val="9"/>
              <w:spacing w:before="225" w:line="212" w:lineRule="auto"/>
              <w:ind w:left="190"/>
              <w:jc w:val="left"/>
            </w:pPr>
            <w:r>
              <w:rPr>
                <w:spacing w:val="6"/>
              </w:rPr>
              <w:t>时事政策教育</w:t>
            </w:r>
          </w:p>
        </w:tc>
        <w:tc>
          <w:tcPr>
            <w:tcW w:w="765" w:type="dxa"/>
            <w:vAlign w:val="top"/>
          </w:tcPr>
          <w:p w14:paraId="0C8AF292">
            <w:pPr>
              <w:pStyle w:val="9"/>
              <w:spacing w:before="225" w:line="212" w:lineRule="auto"/>
              <w:ind w:left="350"/>
            </w:pPr>
            <w:r>
              <w:t>1</w:t>
            </w:r>
          </w:p>
        </w:tc>
        <w:tc>
          <w:tcPr>
            <w:tcW w:w="989" w:type="dxa"/>
            <w:vAlign w:val="top"/>
          </w:tcPr>
          <w:p w14:paraId="1889D986">
            <w:pPr>
              <w:pStyle w:val="9"/>
              <w:spacing w:before="225" w:line="212" w:lineRule="auto"/>
              <w:ind w:left="410"/>
            </w:pPr>
            <w:r>
              <w:rPr>
                <w:spacing w:val="-7"/>
              </w:rPr>
              <w:t>18</w:t>
            </w:r>
          </w:p>
        </w:tc>
        <w:tc>
          <w:tcPr>
            <w:tcW w:w="930" w:type="dxa"/>
            <w:vAlign w:val="top"/>
          </w:tcPr>
          <w:p w14:paraId="37382B93">
            <w:pPr>
              <w:pStyle w:val="9"/>
              <w:spacing w:before="225" w:line="212" w:lineRule="auto"/>
              <w:ind w:left="419"/>
            </w:pPr>
            <w:r>
              <w:t>9</w:t>
            </w:r>
          </w:p>
        </w:tc>
        <w:tc>
          <w:tcPr>
            <w:tcW w:w="885" w:type="dxa"/>
            <w:vAlign w:val="top"/>
          </w:tcPr>
          <w:p w14:paraId="77099D26">
            <w:pPr>
              <w:pStyle w:val="9"/>
              <w:spacing w:before="225" w:line="212" w:lineRule="auto"/>
              <w:ind w:left="397"/>
            </w:pPr>
            <w:r>
              <w:t>9</w:t>
            </w:r>
          </w:p>
        </w:tc>
        <w:tc>
          <w:tcPr>
            <w:tcW w:w="660" w:type="dxa"/>
            <w:vAlign w:val="top"/>
          </w:tcPr>
          <w:p w14:paraId="2EA7E715">
            <w:pPr>
              <w:pStyle w:val="9"/>
              <w:spacing w:before="225" w:line="212" w:lineRule="auto"/>
              <w:ind w:left="299"/>
            </w:pPr>
            <w:r>
              <w:t>1</w:t>
            </w:r>
          </w:p>
        </w:tc>
        <w:tc>
          <w:tcPr>
            <w:tcW w:w="450" w:type="dxa"/>
            <w:vAlign w:val="top"/>
          </w:tcPr>
          <w:p w14:paraId="6567DBF5">
            <w:pPr>
              <w:rPr>
                <w:rFonts w:ascii="Arial"/>
                <w:sz w:val="21"/>
              </w:rPr>
            </w:pPr>
          </w:p>
        </w:tc>
        <w:tc>
          <w:tcPr>
            <w:tcW w:w="435" w:type="dxa"/>
            <w:vAlign w:val="top"/>
          </w:tcPr>
          <w:p w14:paraId="7B7F3848">
            <w:pPr>
              <w:rPr>
                <w:rFonts w:ascii="Arial"/>
                <w:sz w:val="21"/>
              </w:rPr>
            </w:pPr>
          </w:p>
        </w:tc>
        <w:tc>
          <w:tcPr>
            <w:tcW w:w="514" w:type="dxa"/>
            <w:vAlign w:val="top"/>
          </w:tcPr>
          <w:p w14:paraId="29D94579">
            <w:pPr>
              <w:rPr>
                <w:rFonts w:ascii="Arial"/>
                <w:sz w:val="21"/>
              </w:rPr>
            </w:pPr>
          </w:p>
        </w:tc>
        <w:tc>
          <w:tcPr>
            <w:tcW w:w="640" w:type="dxa"/>
            <w:vAlign w:val="top"/>
          </w:tcPr>
          <w:p w14:paraId="037159DB">
            <w:pPr>
              <w:rPr>
                <w:rFonts w:ascii="Arial"/>
                <w:sz w:val="21"/>
              </w:rPr>
            </w:pPr>
          </w:p>
        </w:tc>
        <w:tc>
          <w:tcPr>
            <w:tcW w:w="614" w:type="dxa"/>
            <w:vAlign w:val="top"/>
          </w:tcPr>
          <w:p w14:paraId="3708B77B">
            <w:pPr>
              <w:rPr>
                <w:rFonts w:ascii="Arial"/>
                <w:sz w:val="21"/>
              </w:rPr>
            </w:pPr>
          </w:p>
        </w:tc>
        <w:tc>
          <w:tcPr>
            <w:tcW w:w="955" w:type="dxa"/>
            <w:vAlign w:val="top"/>
          </w:tcPr>
          <w:p w14:paraId="704023BD">
            <w:pPr>
              <w:pStyle w:val="9"/>
              <w:spacing w:before="225" w:line="212" w:lineRule="auto"/>
              <w:ind w:left="275"/>
            </w:pPr>
            <w:r>
              <w:rPr>
                <w:spacing w:val="5"/>
              </w:rPr>
              <w:t>选修</w:t>
            </w:r>
          </w:p>
        </w:tc>
        <w:tc>
          <w:tcPr>
            <w:tcW w:w="1099" w:type="dxa"/>
            <w:vAlign w:val="top"/>
          </w:tcPr>
          <w:p w14:paraId="48E016EB">
            <w:pPr>
              <w:pStyle w:val="9"/>
              <w:spacing w:before="225" w:line="212" w:lineRule="auto"/>
              <w:ind w:left="345"/>
            </w:pPr>
            <w:r>
              <w:rPr>
                <w:spacing w:val="4"/>
              </w:rPr>
              <w:t>考查</w:t>
            </w:r>
          </w:p>
        </w:tc>
      </w:tr>
      <w:tr w14:paraId="1B1A8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59D2F185">
            <w:pPr>
              <w:rPr>
                <w:rFonts w:ascii="Arial"/>
                <w:sz w:val="21"/>
              </w:rPr>
            </w:pPr>
          </w:p>
        </w:tc>
        <w:tc>
          <w:tcPr>
            <w:tcW w:w="710" w:type="dxa"/>
            <w:vMerge w:val="continue"/>
            <w:tcBorders>
              <w:top w:val="nil"/>
              <w:bottom w:val="nil"/>
            </w:tcBorders>
            <w:vAlign w:val="top"/>
          </w:tcPr>
          <w:p w14:paraId="051786F3">
            <w:pPr>
              <w:rPr>
                <w:rFonts w:ascii="Arial"/>
                <w:sz w:val="21"/>
              </w:rPr>
            </w:pPr>
          </w:p>
        </w:tc>
        <w:tc>
          <w:tcPr>
            <w:tcW w:w="4043" w:type="dxa"/>
            <w:vAlign w:val="top"/>
          </w:tcPr>
          <w:p w14:paraId="2026C0D9">
            <w:pPr>
              <w:pStyle w:val="9"/>
              <w:spacing w:before="223" w:line="214" w:lineRule="auto"/>
              <w:ind w:left="190"/>
              <w:jc w:val="left"/>
            </w:pPr>
            <w:r>
              <w:rPr>
                <w:spacing w:val="6"/>
              </w:rPr>
              <w:t>中国优秀传统文化</w:t>
            </w:r>
          </w:p>
        </w:tc>
        <w:tc>
          <w:tcPr>
            <w:tcW w:w="765" w:type="dxa"/>
            <w:vAlign w:val="top"/>
          </w:tcPr>
          <w:p w14:paraId="426E308E">
            <w:pPr>
              <w:pStyle w:val="9"/>
              <w:spacing w:before="223" w:line="214" w:lineRule="auto"/>
              <w:ind w:left="337"/>
            </w:pPr>
            <w:r>
              <w:t>2</w:t>
            </w:r>
          </w:p>
        </w:tc>
        <w:tc>
          <w:tcPr>
            <w:tcW w:w="989" w:type="dxa"/>
            <w:vAlign w:val="top"/>
          </w:tcPr>
          <w:p w14:paraId="03463840">
            <w:pPr>
              <w:pStyle w:val="9"/>
              <w:spacing w:before="223" w:line="214" w:lineRule="auto"/>
              <w:ind w:left="399"/>
            </w:pPr>
            <w:r>
              <w:rPr>
                <w:spacing w:val="-2"/>
              </w:rPr>
              <w:t>36</w:t>
            </w:r>
          </w:p>
        </w:tc>
        <w:tc>
          <w:tcPr>
            <w:tcW w:w="930" w:type="dxa"/>
            <w:vAlign w:val="top"/>
          </w:tcPr>
          <w:p w14:paraId="49243750">
            <w:pPr>
              <w:pStyle w:val="9"/>
              <w:spacing w:before="223" w:line="214" w:lineRule="auto"/>
              <w:ind w:left="381"/>
            </w:pPr>
            <w:r>
              <w:rPr>
                <w:spacing w:val="-7"/>
              </w:rPr>
              <w:t>18</w:t>
            </w:r>
          </w:p>
        </w:tc>
        <w:tc>
          <w:tcPr>
            <w:tcW w:w="885" w:type="dxa"/>
            <w:vAlign w:val="top"/>
          </w:tcPr>
          <w:p w14:paraId="491A8B83">
            <w:pPr>
              <w:pStyle w:val="9"/>
              <w:spacing w:before="223" w:line="214" w:lineRule="auto"/>
              <w:ind w:left="359"/>
            </w:pPr>
            <w:r>
              <w:rPr>
                <w:spacing w:val="-7"/>
              </w:rPr>
              <w:t>18</w:t>
            </w:r>
          </w:p>
        </w:tc>
        <w:tc>
          <w:tcPr>
            <w:tcW w:w="660" w:type="dxa"/>
            <w:vAlign w:val="top"/>
          </w:tcPr>
          <w:p w14:paraId="3CDDEA87">
            <w:pPr>
              <w:pStyle w:val="9"/>
              <w:spacing w:before="223" w:line="214" w:lineRule="auto"/>
              <w:ind w:left="299"/>
            </w:pPr>
            <w:r>
              <w:t>1</w:t>
            </w:r>
          </w:p>
        </w:tc>
        <w:tc>
          <w:tcPr>
            <w:tcW w:w="450" w:type="dxa"/>
            <w:vAlign w:val="top"/>
          </w:tcPr>
          <w:p w14:paraId="350C2072">
            <w:pPr>
              <w:rPr>
                <w:rFonts w:ascii="Arial"/>
                <w:sz w:val="21"/>
              </w:rPr>
            </w:pPr>
          </w:p>
        </w:tc>
        <w:tc>
          <w:tcPr>
            <w:tcW w:w="435" w:type="dxa"/>
            <w:vAlign w:val="top"/>
          </w:tcPr>
          <w:p w14:paraId="7345F86B">
            <w:pPr>
              <w:rPr>
                <w:rFonts w:ascii="Arial"/>
                <w:sz w:val="21"/>
              </w:rPr>
            </w:pPr>
          </w:p>
        </w:tc>
        <w:tc>
          <w:tcPr>
            <w:tcW w:w="514" w:type="dxa"/>
            <w:vAlign w:val="top"/>
          </w:tcPr>
          <w:p w14:paraId="4DDB6AA1">
            <w:pPr>
              <w:rPr>
                <w:rFonts w:ascii="Arial"/>
                <w:sz w:val="21"/>
              </w:rPr>
            </w:pPr>
          </w:p>
        </w:tc>
        <w:tc>
          <w:tcPr>
            <w:tcW w:w="640" w:type="dxa"/>
            <w:vAlign w:val="top"/>
          </w:tcPr>
          <w:p w14:paraId="0F19A6E5">
            <w:pPr>
              <w:rPr>
                <w:rFonts w:ascii="Arial"/>
                <w:sz w:val="21"/>
              </w:rPr>
            </w:pPr>
          </w:p>
        </w:tc>
        <w:tc>
          <w:tcPr>
            <w:tcW w:w="614" w:type="dxa"/>
            <w:vAlign w:val="top"/>
          </w:tcPr>
          <w:p w14:paraId="29F94575">
            <w:pPr>
              <w:rPr>
                <w:rFonts w:ascii="Arial"/>
                <w:sz w:val="21"/>
              </w:rPr>
            </w:pPr>
          </w:p>
        </w:tc>
        <w:tc>
          <w:tcPr>
            <w:tcW w:w="955" w:type="dxa"/>
            <w:vAlign w:val="top"/>
          </w:tcPr>
          <w:p w14:paraId="403DAD7C">
            <w:pPr>
              <w:pStyle w:val="9"/>
              <w:spacing w:before="223" w:line="214" w:lineRule="auto"/>
              <w:ind w:left="275"/>
            </w:pPr>
            <w:r>
              <w:rPr>
                <w:spacing w:val="5"/>
              </w:rPr>
              <w:t>选修</w:t>
            </w:r>
          </w:p>
        </w:tc>
        <w:tc>
          <w:tcPr>
            <w:tcW w:w="1099" w:type="dxa"/>
            <w:vAlign w:val="top"/>
          </w:tcPr>
          <w:p w14:paraId="3E482541">
            <w:pPr>
              <w:pStyle w:val="9"/>
              <w:spacing w:before="223" w:line="214" w:lineRule="auto"/>
              <w:ind w:left="345"/>
            </w:pPr>
            <w:r>
              <w:rPr>
                <w:spacing w:val="4"/>
              </w:rPr>
              <w:t>考查</w:t>
            </w:r>
          </w:p>
        </w:tc>
      </w:tr>
      <w:tr w14:paraId="77FA7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42" w:type="dxa"/>
            <w:vMerge w:val="continue"/>
            <w:tcBorders>
              <w:top w:val="nil"/>
              <w:bottom w:val="nil"/>
            </w:tcBorders>
            <w:vAlign w:val="top"/>
          </w:tcPr>
          <w:p w14:paraId="3B6636D4">
            <w:pPr>
              <w:rPr>
                <w:rFonts w:ascii="Arial"/>
                <w:sz w:val="21"/>
              </w:rPr>
            </w:pPr>
          </w:p>
        </w:tc>
        <w:tc>
          <w:tcPr>
            <w:tcW w:w="710" w:type="dxa"/>
            <w:vMerge w:val="continue"/>
            <w:tcBorders>
              <w:top w:val="nil"/>
            </w:tcBorders>
            <w:vAlign w:val="top"/>
          </w:tcPr>
          <w:p w14:paraId="76180873">
            <w:pPr>
              <w:rPr>
                <w:rFonts w:ascii="Arial"/>
                <w:sz w:val="21"/>
              </w:rPr>
            </w:pPr>
          </w:p>
        </w:tc>
        <w:tc>
          <w:tcPr>
            <w:tcW w:w="4043" w:type="dxa"/>
            <w:vAlign w:val="top"/>
          </w:tcPr>
          <w:p w14:paraId="3E6204CC">
            <w:pPr>
              <w:pStyle w:val="9"/>
              <w:spacing w:before="223" w:line="214" w:lineRule="auto"/>
              <w:ind w:left="190"/>
              <w:jc w:val="left"/>
            </w:pPr>
            <w:r>
              <w:rPr>
                <w:spacing w:val="7"/>
              </w:rPr>
              <w:t>法律与职业</w:t>
            </w:r>
          </w:p>
        </w:tc>
        <w:tc>
          <w:tcPr>
            <w:tcW w:w="765" w:type="dxa"/>
            <w:vAlign w:val="top"/>
          </w:tcPr>
          <w:p w14:paraId="49731E7D">
            <w:pPr>
              <w:pStyle w:val="9"/>
              <w:spacing w:before="223" w:line="214" w:lineRule="auto"/>
              <w:ind w:left="350"/>
            </w:pPr>
            <w:r>
              <w:t>1</w:t>
            </w:r>
          </w:p>
        </w:tc>
        <w:tc>
          <w:tcPr>
            <w:tcW w:w="989" w:type="dxa"/>
            <w:vAlign w:val="top"/>
          </w:tcPr>
          <w:p w14:paraId="6AE788C8">
            <w:pPr>
              <w:pStyle w:val="9"/>
              <w:spacing w:before="223" w:line="214" w:lineRule="auto"/>
              <w:ind w:left="410"/>
            </w:pPr>
            <w:r>
              <w:rPr>
                <w:spacing w:val="-7"/>
              </w:rPr>
              <w:t>18</w:t>
            </w:r>
          </w:p>
        </w:tc>
        <w:tc>
          <w:tcPr>
            <w:tcW w:w="930" w:type="dxa"/>
            <w:vAlign w:val="top"/>
          </w:tcPr>
          <w:p w14:paraId="718BD878">
            <w:pPr>
              <w:pStyle w:val="9"/>
              <w:spacing w:before="223" w:line="214" w:lineRule="auto"/>
              <w:ind w:left="419"/>
            </w:pPr>
            <w:r>
              <w:t>9</w:t>
            </w:r>
          </w:p>
        </w:tc>
        <w:tc>
          <w:tcPr>
            <w:tcW w:w="885" w:type="dxa"/>
            <w:vAlign w:val="top"/>
          </w:tcPr>
          <w:p w14:paraId="3AE263EA">
            <w:pPr>
              <w:pStyle w:val="9"/>
              <w:spacing w:before="223" w:line="214" w:lineRule="auto"/>
              <w:ind w:left="397"/>
            </w:pPr>
            <w:r>
              <w:t>9</w:t>
            </w:r>
          </w:p>
        </w:tc>
        <w:tc>
          <w:tcPr>
            <w:tcW w:w="660" w:type="dxa"/>
            <w:vAlign w:val="top"/>
          </w:tcPr>
          <w:p w14:paraId="7885D90A">
            <w:pPr>
              <w:rPr>
                <w:rFonts w:ascii="Arial"/>
                <w:sz w:val="21"/>
              </w:rPr>
            </w:pPr>
          </w:p>
        </w:tc>
        <w:tc>
          <w:tcPr>
            <w:tcW w:w="450" w:type="dxa"/>
            <w:vAlign w:val="top"/>
          </w:tcPr>
          <w:p w14:paraId="59A56B20">
            <w:pPr>
              <w:rPr>
                <w:rFonts w:ascii="Arial"/>
                <w:sz w:val="21"/>
              </w:rPr>
            </w:pPr>
          </w:p>
        </w:tc>
        <w:tc>
          <w:tcPr>
            <w:tcW w:w="435" w:type="dxa"/>
            <w:vAlign w:val="top"/>
          </w:tcPr>
          <w:p w14:paraId="23B672F1">
            <w:pPr>
              <w:pStyle w:val="9"/>
              <w:spacing w:before="223" w:line="214" w:lineRule="auto"/>
              <w:ind w:left="188"/>
            </w:pPr>
            <w:r>
              <w:t>1</w:t>
            </w:r>
          </w:p>
        </w:tc>
        <w:tc>
          <w:tcPr>
            <w:tcW w:w="514" w:type="dxa"/>
            <w:vAlign w:val="top"/>
          </w:tcPr>
          <w:p w14:paraId="1B2355E0">
            <w:pPr>
              <w:rPr>
                <w:rFonts w:ascii="Arial"/>
                <w:sz w:val="21"/>
              </w:rPr>
            </w:pPr>
          </w:p>
        </w:tc>
        <w:tc>
          <w:tcPr>
            <w:tcW w:w="640" w:type="dxa"/>
            <w:vAlign w:val="top"/>
          </w:tcPr>
          <w:p w14:paraId="2679002E">
            <w:pPr>
              <w:rPr>
                <w:rFonts w:ascii="Arial"/>
                <w:sz w:val="21"/>
              </w:rPr>
            </w:pPr>
          </w:p>
        </w:tc>
        <w:tc>
          <w:tcPr>
            <w:tcW w:w="614" w:type="dxa"/>
            <w:vAlign w:val="top"/>
          </w:tcPr>
          <w:p w14:paraId="7E8440FD">
            <w:pPr>
              <w:rPr>
                <w:rFonts w:ascii="Arial"/>
                <w:sz w:val="21"/>
              </w:rPr>
            </w:pPr>
          </w:p>
        </w:tc>
        <w:tc>
          <w:tcPr>
            <w:tcW w:w="955" w:type="dxa"/>
            <w:vAlign w:val="top"/>
          </w:tcPr>
          <w:p w14:paraId="23842FD5">
            <w:pPr>
              <w:pStyle w:val="9"/>
              <w:spacing w:before="223" w:line="214" w:lineRule="auto"/>
              <w:ind w:left="275"/>
            </w:pPr>
            <w:r>
              <w:rPr>
                <w:spacing w:val="5"/>
              </w:rPr>
              <w:t>选修</w:t>
            </w:r>
          </w:p>
        </w:tc>
        <w:tc>
          <w:tcPr>
            <w:tcW w:w="1099" w:type="dxa"/>
            <w:vAlign w:val="top"/>
          </w:tcPr>
          <w:p w14:paraId="6965A9A1">
            <w:pPr>
              <w:pStyle w:val="9"/>
              <w:spacing w:before="223" w:line="214" w:lineRule="auto"/>
              <w:ind w:left="345"/>
            </w:pPr>
            <w:r>
              <w:rPr>
                <w:spacing w:val="4"/>
              </w:rPr>
              <w:t>考查</w:t>
            </w:r>
          </w:p>
        </w:tc>
      </w:tr>
      <w:tr w14:paraId="4F5DC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tcBorders>
            <w:vAlign w:val="top"/>
          </w:tcPr>
          <w:p w14:paraId="1D9293FB">
            <w:pPr>
              <w:rPr>
                <w:rFonts w:ascii="Arial"/>
                <w:sz w:val="21"/>
              </w:rPr>
            </w:pPr>
          </w:p>
        </w:tc>
        <w:tc>
          <w:tcPr>
            <w:tcW w:w="4753" w:type="dxa"/>
            <w:gridSpan w:val="2"/>
            <w:shd w:val="clear" w:color="auto" w:fill="auto"/>
            <w:vAlign w:val="top"/>
          </w:tcPr>
          <w:p w14:paraId="13C0E993">
            <w:pPr>
              <w:pStyle w:val="9"/>
              <w:spacing w:before="224" w:line="213" w:lineRule="auto"/>
              <w:ind w:left="1439"/>
            </w:pPr>
            <w:r>
              <w:rPr>
                <w:b/>
                <w:bCs/>
                <w:spacing w:val="6"/>
              </w:rPr>
              <w:t>公共基础选修课小计</w:t>
            </w:r>
          </w:p>
        </w:tc>
        <w:tc>
          <w:tcPr>
            <w:tcW w:w="765" w:type="dxa"/>
            <w:shd w:val="clear" w:color="auto" w:fill="auto"/>
            <w:vAlign w:val="top"/>
          </w:tcPr>
          <w:p w14:paraId="36FC00B5">
            <w:pPr>
              <w:pStyle w:val="9"/>
              <w:spacing w:before="224" w:line="213" w:lineRule="auto"/>
              <w:ind w:left="336"/>
            </w:pPr>
            <w:r>
              <w:rPr>
                <w:b/>
                <w:bCs/>
                <w:spacing w:val="-3"/>
              </w:rPr>
              <w:t>6</w:t>
            </w:r>
          </w:p>
        </w:tc>
        <w:tc>
          <w:tcPr>
            <w:tcW w:w="989" w:type="dxa"/>
            <w:shd w:val="clear" w:color="auto" w:fill="auto"/>
            <w:vAlign w:val="top"/>
          </w:tcPr>
          <w:p w14:paraId="326C9039">
            <w:pPr>
              <w:pStyle w:val="9"/>
              <w:spacing w:before="224" w:line="213" w:lineRule="auto"/>
              <w:ind w:left="358"/>
            </w:pPr>
            <w:r>
              <w:rPr>
                <w:b/>
                <w:bCs/>
                <w:spacing w:val="-5"/>
              </w:rPr>
              <w:t>108</w:t>
            </w:r>
          </w:p>
        </w:tc>
        <w:tc>
          <w:tcPr>
            <w:tcW w:w="930" w:type="dxa"/>
            <w:shd w:val="clear" w:color="auto" w:fill="auto"/>
            <w:vAlign w:val="top"/>
          </w:tcPr>
          <w:p w14:paraId="3C34A524">
            <w:pPr>
              <w:pStyle w:val="9"/>
              <w:spacing w:before="224" w:line="213" w:lineRule="auto"/>
              <w:ind w:left="370"/>
            </w:pPr>
            <w:r>
              <w:rPr>
                <w:b/>
                <w:bCs/>
                <w:spacing w:val="-4"/>
              </w:rPr>
              <w:t>54</w:t>
            </w:r>
          </w:p>
        </w:tc>
        <w:tc>
          <w:tcPr>
            <w:tcW w:w="885" w:type="dxa"/>
            <w:shd w:val="clear" w:color="auto" w:fill="auto"/>
            <w:vAlign w:val="top"/>
          </w:tcPr>
          <w:p w14:paraId="794795FE">
            <w:pPr>
              <w:pStyle w:val="9"/>
              <w:spacing w:before="224" w:line="213" w:lineRule="auto"/>
              <w:ind w:left="347"/>
            </w:pPr>
            <w:r>
              <w:rPr>
                <w:b/>
                <w:bCs/>
                <w:spacing w:val="-4"/>
              </w:rPr>
              <w:t>54</w:t>
            </w:r>
          </w:p>
        </w:tc>
        <w:tc>
          <w:tcPr>
            <w:tcW w:w="660" w:type="dxa"/>
            <w:shd w:val="clear" w:color="auto" w:fill="auto"/>
            <w:vAlign w:val="top"/>
          </w:tcPr>
          <w:p w14:paraId="3773FEC8">
            <w:pPr>
              <w:pStyle w:val="9"/>
              <w:spacing w:before="224" w:line="213" w:lineRule="auto"/>
              <w:ind w:left="288"/>
            </w:pPr>
            <w:r>
              <w:rPr>
                <w:b/>
                <w:bCs/>
                <w:spacing w:val="-3"/>
              </w:rPr>
              <w:t>3</w:t>
            </w:r>
          </w:p>
        </w:tc>
        <w:tc>
          <w:tcPr>
            <w:tcW w:w="450" w:type="dxa"/>
            <w:shd w:val="clear" w:color="auto" w:fill="auto"/>
            <w:vAlign w:val="top"/>
          </w:tcPr>
          <w:p w14:paraId="72E9003A">
            <w:pPr>
              <w:pStyle w:val="9"/>
              <w:spacing w:before="224" w:line="213" w:lineRule="auto"/>
              <w:ind w:left="180"/>
            </w:pPr>
            <w:r>
              <w:rPr>
                <w:b/>
                <w:bCs/>
                <w:spacing w:val="-3"/>
              </w:rPr>
              <w:t>0</w:t>
            </w:r>
          </w:p>
        </w:tc>
        <w:tc>
          <w:tcPr>
            <w:tcW w:w="435" w:type="dxa"/>
            <w:shd w:val="clear" w:color="auto" w:fill="auto"/>
            <w:vAlign w:val="top"/>
          </w:tcPr>
          <w:p w14:paraId="1D7BD52F">
            <w:pPr>
              <w:pStyle w:val="9"/>
              <w:spacing w:before="224" w:line="213" w:lineRule="auto"/>
              <w:ind w:left="185"/>
            </w:pPr>
            <w:r>
              <w:rPr>
                <w:b/>
                <w:bCs/>
                <w:spacing w:val="-3"/>
              </w:rPr>
              <w:t>1</w:t>
            </w:r>
          </w:p>
        </w:tc>
        <w:tc>
          <w:tcPr>
            <w:tcW w:w="514" w:type="dxa"/>
            <w:shd w:val="clear" w:color="auto" w:fill="auto"/>
            <w:vAlign w:val="top"/>
          </w:tcPr>
          <w:p w14:paraId="01C059F9">
            <w:pPr>
              <w:pStyle w:val="9"/>
              <w:spacing w:before="224" w:line="213" w:lineRule="auto"/>
              <w:ind w:left="212"/>
            </w:pPr>
            <w:r>
              <w:rPr>
                <w:b/>
                <w:bCs/>
                <w:spacing w:val="-3"/>
              </w:rPr>
              <w:t>0</w:t>
            </w:r>
          </w:p>
        </w:tc>
        <w:tc>
          <w:tcPr>
            <w:tcW w:w="640" w:type="dxa"/>
            <w:shd w:val="clear" w:color="auto" w:fill="auto"/>
            <w:vAlign w:val="top"/>
          </w:tcPr>
          <w:p w14:paraId="5DACE767">
            <w:pPr>
              <w:pStyle w:val="9"/>
              <w:spacing w:before="224" w:line="213" w:lineRule="auto"/>
              <w:ind w:left="276"/>
            </w:pPr>
            <w:r>
              <w:rPr>
                <w:b/>
                <w:bCs/>
                <w:spacing w:val="-3"/>
              </w:rPr>
              <w:t>0</w:t>
            </w:r>
          </w:p>
        </w:tc>
        <w:tc>
          <w:tcPr>
            <w:tcW w:w="614" w:type="dxa"/>
            <w:shd w:val="clear" w:color="auto" w:fill="auto"/>
            <w:vAlign w:val="top"/>
          </w:tcPr>
          <w:p w14:paraId="3E444662">
            <w:pPr>
              <w:pStyle w:val="9"/>
              <w:spacing w:before="224" w:line="213" w:lineRule="auto"/>
              <w:ind w:left="262"/>
            </w:pPr>
            <w:r>
              <w:rPr>
                <w:b/>
                <w:bCs/>
                <w:spacing w:val="-3"/>
              </w:rPr>
              <w:t>0</w:t>
            </w:r>
          </w:p>
        </w:tc>
        <w:tc>
          <w:tcPr>
            <w:tcW w:w="955" w:type="dxa"/>
            <w:shd w:val="clear" w:color="auto" w:fill="auto"/>
            <w:vAlign w:val="top"/>
          </w:tcPr>
          <w:p w14:paraId="7D63366C">
            <w:pPr>
              <w:rPr>
                <w:rFonts w:ascii="Arial"/>
                <w:sz w:val="21"/>
              </w:rPr>
            </w:pPr>
          </w:p>
        </w:tc>
        <w:tc>
          <w:tcPr>
            <w:tcW w:w="1099" w:type="dxa"/>
            <w:shd w:val="clear" w:color="auto" w:fill="auto"/>
            <w:vAlign w:val="top"/>
          </w:tcPr>
          <w:p w14:paraId="07C54999">
            <w:pPr>
              <w:rPr>
                <w:rFonts w:ascii="Arial"/>
                <w:sz w:val="21"/>
              </w:rPr>
            </w:pPr>
          </w:p>
        </w:tc>
      </w:tr>
      <w:tr w14:paraId="6BEF5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395" w:type="dxa"/>
            <w:gridSpan w:val="3"/>
            <w:shd w:val="clear" w:color="auto" w:fill="auto"/>
            <w:vAlign w:val="top"/>
          </w:tcPr>
          <w:p w14:paraId="1A30E219">
            <w:pPr>
              <w:pStyle w:val="9"/>
              <w:spacing w:before="224" w:line="213" w:lineRule="auto"/>
              <w:ind w:left="1973"/>
            </w:pPr>
            <w:r>
              <w:rPr>
                <w:b/>
                <w:bCs/>
                <w:spacing w:val="6"/>
              </w:rPr>
              <w:t>公共基础课小计</w:t>
            </w:r>
          </w:p>
        </w:tc>
        <w:tc>
          <w:tcPr>
            <w:tcW w:w="765" w:type="dxa"/>
            <w:shd w:val="clear" w:color="auto" w:fill="auto"/>
            <w:vAlign w:val="top"/>
          </w:tcPr>
          <w:p w14:paraId="01F9B3E1">
            <w:pPr>
              <w:pStyle w:val="9"/>
              <w:spacing w:before="224" w:line="213" w:lineRule="auto"/>
              <w:ind w:left="283"/>
            </w:pPr>
            <w:r>
              <w:rPr>
                <w:b/>
                <w:bCs/>
                <w:spacing w:val="-1"/>
              </w:rPr>
              <w:t>69</w:t>
            </w:r>
          </w:p>
        </w:tc>
        <w:tc>
          <w:tcPr>
            <w:tcW w:w="989" w:type="dxa"/>
            <w:shd w:val="clear" w:color="auto" w:fill="auto"/>
            <w:vAlign w:val="top"/>
          </w:tcPr>
          <w:p w14:paraId="418725FB">
            <w:pPr>
              <w:pStyle w:val="9"/>
              <w:spacing w:before="224" w:line="213" w:lineRule="auto"/>
              <w:ind w:left="305"/>
              <w:rPr>
                <w:rFonts w:hint="default" w:eastAsia="宋体"/>
                <w:lang w:val="en-US" w:eastAsia="zh-CN"/>
              </w:rPr>
            </w:pPr>
            <w:r>
              <w:rPr>
                <w:b/>
                <w:bCs/>
                <w:spacing w:val="-3"/>
              </w:rPr>
              <w:t>12</w:t>
            </w:r>
            <w:r>
              <w:rPr>
                <w:rFonts w:hint="eastAsia"/>
                <w:b/>
                <w:bCs/>
                <w:spacing w:val="-3"/>
                <w:lang w:val="en-US" w:eastAsia="zh-CN"/>
              </w:rPr>
              <w:t>26</w:t>
            </w:r>
          </w:p>
        </w:tc>
        <w:tc>
          <w:tcPr>
            <w:tcW w:w="930" w:type="dxa"/>
            <w:shd w:val="clear" w:color="auto" w:fill="auto"/>
            <w:vAlign w:val="top"/>
          </w:tcPr>
          <w:p w14:paraId="11BBDD93">
            <w:pPr>
              <w:pStyle w:val="9"/>
              <w:spacing w:before="224" w:line="213" w:lineRule="auto"/>
              <w:ind w:left="318"/>
              <w:rPr>
                <w:rFonts w:hint="default" w:eastAsia="宋体"/>
                <w:lang w:val="en-US" w:eastAsia="zh-CN"/>
              </w:rPr>
            </w:pPr>
            <w:r>
              <w:rPr>
                <w:b/>
                <w:bCs/>
                <w:spacing w:val="-2"/>
              </w:rPr>
              <w:t>7</w:t>
            </w:r>
            <w:r>
              <w:rPr>
                <w:rFonts w:hint="eastAsia"/>
                <w:b/>
                <w:bCs/>
                <w:spacing w:val="-2"/>
                <w:lang w:val="en-US" w:eastAsia="zh-CN"/>
              </w:rPr>
              <w:t>72</w:t>
            </w:r>
          </w:p>
        </w:tc>
        <w:tc>
          <w:tcPr>
            <w:tcW w:w="885" w:type="dxa"/>
            <w:shd w:val="clear" w:color="auto" w:fill="auto"/>
            <w:vAlign w:val="top"/>
          </w:tcPr>
          <w:p w14:paraId="08A6D1BF">
            <w:pPr>
              <w:pStyle w:val="9"/>
              <w:spacing w:before="224" w:line="213" w:lineRule="auto"/>
              <w:ind w:left="289"/>
              <w:rPr>
                <w:rFonts w:hint="eastAsia" w:eastAsia="宋体"/>
                <w:lang w:eastAsia="zh-CN"/>
              </w:rPr>
            </w:pPr>
            <w:r>
              <w:rPr>
                <w:b/>
                <w:bCs/>
                <w:spacing w:val="1"/>
              </w:rPr>
              <w:t>45</w:t>
            </w:r>
            <w:r>
              <w:rPr>
                <w:rFonts w:hint="eastAsia"/>
                <w:b/>
                <w:bCs/>
                <w:spacing w:val="1"/>
                <w:lang w:val="en-US" w:eastAsia="zh-CN"/>
              </w:rPr>
              <w:t>2</w:t>
            </w:r>
          </w:p>
        </w:tc>
        <w:tc>
          <w:tcPr>
            <w:tcW w:w="660" w:type="dxa"/>
            <w:shd w:val="clear" w:color="auto" w:fill="auto"/>
            <w:vAlign w:val="top"/>
          </w:tcPr>
          <w:p w14:paraId="743F2800">
            <w:pPr>
              <w:pStyle w:val="9"/>
              <w:spacing w:before="224" w:line="213" w:lineRule="auto"/>
              <w:ind w:left="233"/>
            </w:pPr>
            <w:r>
              <w:rPr>
                <w:b/>
                <w:bCs/>
                <w:spacing w:val="-3"/>
              </w:rPr>
              <w:t>26</w:t>
            </w:r>
          </w:p>
        </w:tc>
        <w:tc>
          <w:tcPr>
            <w:tcW w:w="450" w:type="dxa"/>
            <w:shd w:val="clear" w:color="auto" w:fill="auto"/>
            <w:vAlign w:val="top"/>
          </w:tcPr>
          <w:p w14:paraId="5C4054A4">
            <w:pPr>
              <w:pStyle w:val="9"/>
              <w:spacing w:before="224" w:line="213" w:lineRule="auto"/>
              <w:ind w:left="128"/>
            </w:pPr>
            <w:r>
              <w:rPr>
                <w:b/>
                <w:bCs/>
                <w:spacing w:val="-2"/>
              </w:rPr>
              <w:t>21</w:t>
            </w:r>
          </w:p>
        </w:tc>
        <w:tc>
          <w:tcPr>
            <w:tcW w:w="435" w:type="dxa"/>
            <w:shd w:val="clear" w:color="auto" w:fill="auto"/>
            <w:vAlign w:val="top"/>
          </w:tcPr>
          <w:p w14:paraId="3B731C9B">
            <w:pPr>
              <w:pStyle w:val="9"/>
              <w:spacing w:before="224" w:line="213" w:lineRule="auto"/>
              <w:ind w:left="132"/>
            </w:pPr>
            <w:r>
              <w:rPr>
                <w:b/>
                <w:bCs/>
                <w:spacing w:val="-8"/>
              </w:rPr>
              <w:t>11</w:t>
            </w:r>
          </w:p>
        </w:tc>
        <w:tc>
          <w:tcPr>
            <w:tcW w:w="514" w:type="dxa"/>
            <w:shd w:val="clear" w:color="auto" w:fill="auto"/>
            <w:vAlign w:val="top"/>
          </w:tcPr>
          <w:p w14:paraId="52A61175">
            <w:pPr>
              <w:pStyle w:val="9"/>
              <w:spacing w:before="224" w:line="213" w:lineRule="auto"/>
              <w:ind w:left="215"/>
            </w:pPr>
            <w:r>
              <w:rPr>
                <w:b/>
                <w:bCs/>
                <w:spacing w:val="-3"/>
              </w:rPr>
              <w:t>7</w:t>
            </w:r>
          </w:p>
        </w:tc>
        <w:tc>
          <w:tcPr>
            <w:tcW w:w="640" w:type="dxa"/>
            <w:shd w:val="clear" w:color="auto" w:fill="auto"/>
            <w:vAlign w:val="top"/>
          </w:tcPr>
          <w:p w14:paraId="4B0F025B">
            <w:pPr>
              <w:pStyle w:val="9"/>
              <w:spacing w:before="224" w:line="213" w:lineRule="auto"/>
              <w:ind w:left="276"/>
            </w:pPr>
            <w:r>
              <w:rPr>
                <w:b/>
                <w:bCs/>
                <w:spacing w:val="-3"/>
              </w:rPr>
              <w:t>0</w:t>
            </w:r>
          </w:p>
        </w:tc>
        <w:tc>
          <w:tcPr>
            <w:tcW w:w="614" w:type="dxa"/>
            <w:shd w:val="clear" w:color="auto" w:fill="auto"/>
            <w:vAlign w:val="top"/>
          </w:tcPr>
          <w:p w14:paraId="29D4A4BD">
            <w:pPr>
              <w:pStyle w:val="9"/>
              <w:spacing w:before="224" w:line="213" w:lineRule="auto"/>
              <w:ind w:left="262"/>
            </w:pPr>
            <w:r>
              <w:rPr>
                <w:b/>
                <w:bCs/>
                <w:spacing w:val="-3"/>
              </w:rPr>
              <w:t>0</w:t>
            </w:r>
          </w:p>
        </w:tc>
        <w:tc>
          <w:tcPr>
            <w:tcW w:w="955" w:type="dxa"/>
            <w:shd w:val="clear" w:color="auto" w:fill="auto"/>
            <w:vAlign w:val="top"/>
          </w:tcPr>
          <w:p w14:paraId="615B68C4">
            <w:pPr>
              <w:rPr>
                <w:rFonts w:ascii="Arial"/>
                <w:sz w:val="21"/>
              </w:rPr>
            </w:pPr>
          </w:p>
        </w:tc>
        <w:tc>
          <w:tcPr>
            <w:tcW w:w="1099" w:type="dxa"/>
            <w:shd w:val="clear" w:color="auto" w:fill="auto"/>
            <w:vAlign w:val="top"/>
          </w:tcPr>
          <w:p w14:paraId="365B7F1C">
            <w:pPr>
              <w:rPr>
                <w:rFonts w:ascii="Arial"/>
                <w:sz w:val="21"/>
              </w:rPr>
            </w:pPr>
          </w:p>
        </w:tc>
      </w:tr>
      <w:tr w14:paraId="3B563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restart"/>
            <w:tcBorders>
              <w:bottom w:val="nil"/>
            </w:tcBorders>
            <w:textDirection w:val="tbRlV"/>
            <w:vAlign w:val="top"/>
          </w:tcPr>
          <w:p w14:paraId="7F762B10">
            <w:pPr>
              <w:pStyle w:val="9"/>
              <w:spacing w:before="214" w:line="217" w:lineRule="auto"/>
              <w:ind w:left="469"/>
            </w:pPr>
            <w:r>
              <w:rPr>
                <w:b/>
                <w:bCs/>
                <w:spacing w:val="6"/>
              </w:rPr>
              <w:t>专</w:t>
            </w:r>
            <w:r>
              <w:rPr>
                <w:spacing w:val="26"/>
              </w:rPr>
              <w:t xml:space="preserve">  </w:t>
            </w:r>
            <w:r>
              <w:rPr>
                <w:b/>
                <w:bCs/>
                <w:spacing w:val="6"/>
              </w:rPr>
              <w:t>业</w:t>
            </w:r>
            <w:r>
              <w:rPr>
                <w:spacing w:val="25"/>
              </w:rPr>
              <w:t xml:space="preserve">  </w:t>
            </w:r>
            <w:r>
              <w:rPr>
                <w:b/>
                <w:bCs/>
                <w:spacing w:val="6"/>
              </w:rPr>
              <w:t>课</w:t>
            </w:r>
          </w:p>
        </w:tc>
        <w:tc>
          <w:tcPr>
            <w:tcW w:w="710" w:type="dxa"/>
            <w:vMerge w:val="restart"/>
            <w:tcBorders>
              <w:bottom w:val="nil"/>
            </w:tcBorders>
            <w:vAlign w:val="top"/>
          </w:tcPr>
          <w:p w14:paraId="1BC6150A">
            <w:pPr>
              <w:spacing w:line="401" w:lineRule="auto"/>
              <w:rPr>
                <w:rFonts w:ascii="Arial"/>
                <w:sz w:val="21"/>
              </w:rPr>
            </w:pPr>
          </w:p>
          <w:p w14:paraId="70FEB5DB">
            <w:pPr>
              <w:pStyle w:val="9"/>
              <w:spacing w:before="65" w:line="426" w:lineRule="auto"/>
              <w:ind w:left="148" w:right="144"/>
              <w:jc w:val="both"/>
            </w:pPr>
            <w:r>
              <w:rPr>
                <w:b/>
                <w:bCs/>
                <w:spacing w:val="3"/>
              </w:rPr>
              <w:t>专业基础</w:t>
            </w:r>
            <w:r>
              <w:rPr>
                <w:b/>
                <w:bCs/>
                <w:spacing w:val="29"/>
                <w:w w:val="136"/>
              </w:rPr>
              <w:t>课</w:t>
            </w:r>
          </w:p>
        </w:tc>
        <w:tc>
          <w:tcPr>
            <w:tcW w:w="4043" w:type="dxa"/>
            <w:vAlign w:val="top"/>
          </w:tcPr>
          <w:p w14:paraId="4747189D">
            <w:pPr>
              <w:pStyle w:val="9"/>
              <w:spacing w:before="225" w:line="212" w:lineRule="auto"/>
              <w:ind w:left="190"/>
            </w:pPr>
            <w:r>
              <w:rPr>
                <w:spacing w:val="7"/>
              </w:rPr>
              <w:t>机械制图</w:t>
            </w:r>
          </w:p>
        </w:tc>
        <w:tc>
          <w:tcPr>
            <w:tcW w:w="765" w:type="dxa"/>
            <w:vAlign w:val="top"/>
          </w:tcPr>
          <w:p w14:paraId="2533237F">
            <w:pPr>
              <w:pStyle w:val="9"/>
              <w:spacing w:before="225" w:line="212" w:lineRule="auto"/>
              <w:ind w:left="336"/>
            </w:pPr>
            <w:r>
              <w:t>6</w:t>
            </w:r>
          </w:p>
        </w:tc>
        <w:tc>
          <w:tcPr>
            <w:tcW w:w="989" w:type="dxa"/>
            <w:vAlign w:val="top"/>
          </w:tcPr>
          <w:p w14:paraId="676BB128">
            <w:pPr>
              <w:pStyle w:val="9"/>
              <w:spacing w:before="225" w:line="212" w:lineRule="auto"/>
              <w:ind w:left="358"/>
            </w:pPr>
            <w:r>
              <w:rPr>
                <w:spacing w:val="-3"/>
              </w:rPr>
              <w:t>108</w:t>
            </w:r>
          </w:p>
        </w:tc>
        <w:tc>
          <w:tcPr>
            <w:tcW w:w="930" w:type="dxa"/>
            <w:vAlign w:val="top"/>
          </w:tcPr>
          <w:p w14:paraId="103A73BB">
            <w:pPr>
              <w:pStyle w:val="9"/>
              <w:spacing w:before="225" w:line="212" w:lineRule="auto"/>
              <w:ind w:left="370"/>
            </w:pPr>
            <w:r>
              <w:rPr>
                <w:spacing w:val="-2"/>
              </w:rPr>
              <w:t>54</w:t>
            </w:r>
          </w:p>
        </w:tc>
        <w:tc>
          <w:tcPr>
            <w:tcW w:w="885" w:type="dxa"/>
            <w:vAlign w:val="top"/>
          </w:tcPr>
          <w:p w14:paraId="23FCCA0A">
            <w:pPr>
              <w:pStyle w:val="9"/>
              <w:spacing w:before="225" w:line="212" w:lineRule="auto"/>
              <w:ind w:left="347"/>
            </w:pPr>
            <w:r>
              <w:rPr>
                <w:spacing w:val="-2"/>
              </w:rPr>
              <w:t>54</w:t>
            </w:r>
          </w:p>
        </w:tc>
        <w:tc>
          <w:tcPr>
            <w:tcW w:w="660" w:type="dxa"/>
            <w:vAlign w:val="top"/>
          </w:tcPr>
          <w:p w14:paraId="06299D75">
            <w:pPr>
              <w:pStyle w:val="9"/>
              <w:spacing w:before="225" w:line="212" w:lineRule="auto"/>
              <w:ind w:left="286"/>
            </w:pPr>
            <w:r>
              <w:t>2</w:t>
            </w:r>
          </w:p>
        </w:tc>
        <w:tc>
          <w:tcPr>
            <w:tcW w:w="450" w:type="dxa"/>
            <w:vAlign w:val="top"/>
          </w:tcPr>
          <w:p w14:paraId="3456A2E3">
            <w:pPr>
              <w:pStyle w:val="9"/>
              <w:spacing w:before="225" w:line="212" w:lineRule="auto"/>
              <w:ind w:left="177"/>
            </w:pPr>
            <w:r>
              <w:t>4</w:t>
            </w:r>
          </w:p>
        </w:tc>
        <w:tc>
          <w:tcPr>
            <w:tcW w:w="435" w:type="dxa"/>
            <w:vAlign w:val="top"/>
          </w:tcPr>
          <w:p w14:paraId="2334711C">
            <w:pPr>
              <w:rPr>
                <w:rFonts w:ascii="Arial"/>
                <w:sz w:val="21"/>
              </w:rPr>
            </w:pPr>
          </w:p>
        </w:tc>
        <w:tc>
          <w:tcPr>
            <w:tcW w:w="514" w:type="dxa"/>
            <w:vAlign w:val="top"/>
          </w:tcPr>
          <w:p w14:paraId="3A2B4765">
            <w:pPr>
              <w:rPr>
                <w:rFonts w:ascii="Arial"/>
                <w:sz w:val="21"/>
              </w:rPr>
            </w:pPr>
          </w:p>
        </w:tc>
        <w:tc>
          <w:tcPr>
            <w:tcW w:w="640" w:type="dxa"/>
            <w:vAlign w:val="top"/>
          </w:tcPr>
          <w:p w14:paraId="3D279EE5">
            <w:pPr>
              <w:rPr>
                <w:rFonts w:ascii="Arial"/>
                <w:sz w:val="21"/>
              </w:rPr>
            </w:pPr>
          </w:p>
        </w:tc>
        <w:tc>
          <w:tcPr>
            <w:tcW w:w="614" w:type="dxa"/>
            <w:vAlign w:val="top"/>
          </w:tcPr>
          <w:p w14:paraId="5ABF85FE">
            <w:pPr>
              <w:rPr>
                <w:rFonts w:ascii="Arial"/>
                <w:sz w:val="21"/>
              </w:rPr>
            </w:pPr>
          </w:p>
        </w:tc>
        <w:tc>
          <w:tcPr>
            <w:tcW w:w="955" w:type="dxa"/>
            <w:vAlign w:val="top"/>
          </w:tcPr>
          <w:p w14:paraId="3C4F549A">
            <w:pPr>
              <w:pStyle w:val="9"/>
              <w:spacing w:before="225" w:line="212" w:lineRule="auto"/>
              <w:ind w:left="279"/>
            </w:pPr>
            <w:r>
              <w:rPr>
                <w:spacing w:val="3"/>
              </w:rPr>
              <w:t>必修</w:t>
            </w:r>
          </w:p>
        </w:tc>
        <w:tc>
          <w:tcPr>
            <w:tcW w:w="1099" w:type="dxa"/>
            <w:vAlign w:val="top"/>
          </w:tcPr>
          <w:p w14:paraId="4BBA9CEF">
            <w:pPr>
              <w:pStyle w:val="9"/>
              <w:spacing w:before="225" w:line="212" w:lineRule="auto"/>
              <w:ind w:left="345"/>
            </w:pPr>
            <w:r>
              <w:rPr>
                <w:spacing w:val="4"/>
              </w:rPr>
              <w:t>考试</w:t>
            </w:r>
          </w:p>
        </w:tc>
      </w:tr>
      <w:tr w14:paraId="7011E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textDirection w:val="tbRlV"/>
            <w:vAlign w:val="top"/>
          </w:tcPr>
          <w:p w14:paraId="35FF139F">
            <w:pPr>
              <w:rPr>
                <w:rFonts w:ascii="Arial"/>
                <w:sz w:val="21"/>
              </w:rPr>
            </w:pPr>
          </w:p>
        </w:tc>
        <w:tc>
          <w:tcPr>
            <w:tcW w:w="710" w:type="dxa"/>
            <w:vMerge w:val="continue"/>
            <w:tcBorders>
              <w:top w:val="nil"/>
              <w:bottom w:val="nil"/>
            </w:tcBorders>
            <w:vAlign w:val="top"/>
          </w:tcPr>
          <w:p w14:paraId="1301A662">
            <w:pPr>
              <w:rPr>
                <w:rFonts w:ascii="Arial"/>
                <w:sz w:val="21"/>
              </w:rPr>
            </w:pPr>
          </w:p>
        </w:tc>
        <w:tc>
          <w:tcPr>
            <w:tcW w:w="4043" w:type="dxa"/>
            <w:vAlign w:val="top"/>
          </w:tcPr>
          <w:p w14:paraId="4888689B">
            <w:pPr>
              <w:pStyle w:val="9"/>
              <w:spacing w:before="225" w:line="212" w:lineRule="auto"/>
              <w:ind w:left="190"/>
            </w:pPr>
            <w:r>
              <w:rPr>
                <w:spacing w:val="8"/>
              </w:rPr>
              <w:t>电工电子技术与技能</w:t>
            </w:r>
          </w:p>
        </w:tc>
        <w:tc>
          <w:tcPr>
            <w:tcW w:w="765" w:type="dxa"/>
            <w:vAlign w:val="top"/>
          </w:tcPr>
          <w:p w14:paraId="53528813">
            <w:pPr>
              <w:pStyle w:val="9"/>
              <w:spacing w:before="225" w:line="212" w:lineRule="auto"/>
              <w:ind w:left="333"/>
            </w:pPr>
            <w:r>
              <w:t>4</w:t>
            </w:r>
          </w:p>
        </w:tc>
        <w:tc>
          <w:tcPr>
            <w:tcW w:w="989" w:type="dxa"/>
            <w:vAlign w:val="top"/>
          </w:tcPr>
          <w:p w14:paraId="38D82E38">
            <w:pPr>
              <w:pStyle w:val="9"/>
              <w:spacing w:before="225" w:line="212" w:lineRule="auto"/>
              <w:ind w:left="400"/>
            </w:pPr>
            <w:r>
              <w:rPr>
                <w:spacing w:val="-2"/>
              </w:rPr>
              <w:t>72</w:t>
            </w:r>
          </w:p>
        </w:tc>
        <w:tc>
          <w:tcPr>
            <w:tcW w:w="930" w:type="dxa"/>
            <w:vAlign w:val="top"/>
          </w:tcPr>
          <w:p w14:paraId="62715523">
            <w:pPr>
              <w:pStyle w:val="9"/>
              <w:spacing w:before="225" w:line="212" w:lineRule="auto"/>
              <w:ind w:left="370"/>
            </w:pPr>
            <w:r>
              <w:rPr>
                <w:spacing w:val="-2"/>
              </w:rPr>
              <w:t>36</w:t>
            </w:r>
          </w:p>
        </w:tc>
        <w:tc>
          <w:tcPr>
            <w:tcW w:w="885" w:type="dxa"/>
            <w:vAlign w:val="top"/>
          </w:tcPr>
          <w:p w14:paraId="323BB338">
            <w:pPr>
              <w:pStyle w:val="9"/>
              <w:spacing w:before="225" w:line="212" w:lineRule="auto"/>
              <w:ind w:left="347"/>
            </w:pPr>
            <w:r>
              <w:rPr>
                <w:spacing w:val="-2"/>
              </w:rPr>
              <w:t>36</w:t>
            </w:r>
          </w:p>
        </w:tc>
        <w:tc>
          <w:tcPr>
            <w:tcW w:w="660" w:type="dxa"/>
            <w:vAlign w:val="top"/>
          </w:tcPr>
          <w:p w14:paraId="2A7C1334">
            <w:pPr>
              <w:rPr>
                <w:rFonts w:ascii="Arial"/>
                <w:sz w:val="21"/>
              </w:rPr>
            </w:pPr>
          </w:p>
        </w:tc>
        <w:tc>
          <w:tcPr>
            <w:tcW w:w="450" w:type="dxa"/>
            <w:vAlign w:val="top"/>
          </w:tcPr>
          <w:p w14:paraId="14EBE8A4">
            <w:pPr>
              <w:pStyle w:val="9"/>
              <w:spacing w:before="225" w:line="212" w:lineRule="auto"/>
              <w:ind w:left="177"/>
            </w:pPr>
            <w:r>
              <w:t>4</w:t>
            </w:r>
          </w:p>
        </w:tc>
        <w:tc>
          <w:tcPr>
            <w:tcW w:w="435" w:type="dxa"/>
            <w:vAlign w:val="top"/>
          </w:tcPr>
          <w:p w14:paraId="47D0A754">
            <w:pPr>
              <w:rPr>
                <w:rFonts w:ascii="Arial"/>
                <w:sz w:val="21"/>
              </w:rPr>
            </w:pPr>
          </w:p>
        </w:tc>
        <w:tc>
          <w:tcPr>
            <w:tcW w:w="514" w:type="dxa"/>
            <w:vAlign w:val="top"/>
          </w:tcPr>
          <w:p w14:paraId="4F3B715D">
            <w:pPr>
              <w:rPr>
                <w:rFonts w:ascii="Arial"/>
                <w:sz w:val="21"/>
              </w:rPr>
            </w:pPr>
          </w:p>
        </w:tc>
        <w:tc>
          <w:tcPr>
            <w:tcW w:w="640" w:type="dxa"/>
            <w:vAlign w:val="top"/>
          </w:tcPr>
          <w:p w14:paraId="3774A86F">
            <w:pPr>
              <w:rPr>
                <w:rFonts w:ascii="Arial"/>
                <w:sz w:val="21"/>
              </w:rPr>
            </w:pPr>
          </w:p>
        </w:tc>
        <w:tc>
          <w:tcPr>
            <w:tcW w:w="614" w:type="dxa"/>
            <w:vAlign w:val="top"/>
          </w:tcPr>
          <w:p w14:paraId="6A9343AF">
            <w:pPr>
              <w:rPr>
                <w:rFonts w:ascii="Arial"/>
                <w:sz w:val="21"/>
              </w:rPr>
            </w:pPr>
          </w:p>
        </w:tc>
        <w:tc>
          <w:tcPr>
            <w:tcW w:w="955" w:type="dxa"/>
            <w:vAlign w:val="top"/>
          </w:tcPr>
          <w:p w14:paraId="58BDB19E">
            <w:pPr>
              <w:pStyle w:val="9"/>
              <w:spacing w:before="225" w:line="212" w:lineRule="auto"/>
              <w:ind w:left="279"/>
            </w:pPr>
            <w:r>
              <w:rPr>
                <w:spacing w:val="3"/>
              </w:rPr>
              <w:t>必修</w:t>
            </w:r>
          </w:p>
        </w:tc>
        <w:tc>
          <w:tcPr>
            <w:tcW w:w="1099" w:type="dxa"/>
            <w:vAlign w:val="top"/>
          </w:tcPr>
          <w:p w14:paraId="70C3BD61">
            <w:pPr>
              <w:pStyle w:val="9"/>
              <w:spacing w:before="225" w:line="212" w:lineRule="auto"/>
              <w:ind w:left="345"/>
            </w:pPr>
            <w:r>
              <w:rPr>
                <w:spacing w:val="4"/>
              </w:rPr>
              <w:t>考试</w:t>
            </w:r>
          </w:p>
        </w:tc>
      </w:tr>
      <w:tr w14:paraId="40317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textDirection w:val="tbRlV"/>
            <w:vAlign w:val="top"/>
          </w:tcPr>
          <w:p w14:paraId="420BA28C">
            <w:pPr>
              <w:rPr>
                <w:rFonts w:ascii="Arial"/>
                <w:sz w:val="21"/>
              </w:rPr>
            </w:pPr>
          </w:p>
        </w:tc>
        <w:tc>
          <w:tcPr>
            <w:tcW w:w="710" w:type="dxa"/>
            <w:vMerge w:val="continue"/>
            <w:tcBorders>
              <w:top w:val="nil"/>
              <w:bottom w:val="nil"/>
            </w:tcBorders>
            <w:vAlign w:val="top"/>
          </w:tcPr>
          <w:p w14:paraId="3ACDCF16">
            <w:pPr>
              <w:rPr>
                <w:rFonts w:ascii="Arial"/>
                <w:sz w:val="21"/>
              </w:rPr>
            </w:pPr>
          </w:p>
        </w:tc>
        <w:tc>
          <w:tcPr>
            <w:tcW w:w="4043" w:type="dxa"/>
            <w:vAlign w:val="top"/>
          </w:tcPr>
          <w:p w14:paraId="12C519FC">
            <w:pPr>
              <w:pStyle w:val="9"/>
              <w:spacing w:before="223" w:line="214" w:lineRule="auto"/>
              <w:ind w:left="190"/>
            </w:pPr>
            <w:r>
              <w:rPr>
                <w:spacing w:val="10"/>
              </w:rPr>
              <w:t>无人机系统导论</w:t>
            </w:r>
          </w:p>
        </w:tc>
        <w:tc>
          <w:tcPr>
            <w:tcW w:w="765" w:type="dxa"/>
            <w:vAlign w:val="top"/>
          </w:tcPr>
          <w:p w14:paraId="4150B656">
            <w:pPr>
              <w:pStyle w:val="9"/>
              <w:spacing w:before="223" w:line="214" w:lineRule="auto"/>
              <w:ind w:left="338"/>
            </w:pPr>
            <w:r>
              <w:t>3</w:t>
            </w:r>
          </w:p>
        </w:tc>
        <w:tc>
          <w:tcPr>
            <w:tcW w:w="989" w:type="dxa"/>
            <w:vAlign w:val="top"/>
          </w:tcPr>
          <w:p w14:paraId="104D9346">
            <w:pPr>
              <w:pStyle w:val="9"/>
              <w:spacing w:before="223" w:line="214" w:lineRule="auto"/>
              <w:ind w:left="399"/>
            </w:pPr>
            <w:r>
              <w:rPr>
                <w:spacing w:val="-2"/>
              </w:rPr>
              <w:t>54</w:t>
            </w:r>
          </w:p>
        </w:tc>
        <w:tc>
          <w:tcPr>
            <w:tcW w:w="930" w:type="dxa"/>
            <w:vAlign w:val="top"/>
          </w:tcPr>
          <w:p w14:paraId="49DCD6AE">
            <w:pPr>
              <w:pStyle w:val="9"/>
              <w:spacing w:before="223" w:line="214" w:lineRule="auto"/>
              <w:ind w:left="368"/>
            </w:pPr>
            <w:r>
              <w:rPr>
                <w:spacing w:val="-1"/>
              </w:rPr>
              <w:t>27</w:t>
            </w:r>
          </w:p>
        </w:tc>
        <w:tc>
          <w:tcPr>
            <w:tcW w:w="885" w:type="dxa"/>
            <w:vAlign w:val="top"/>
          </w:tcPr>
          <w:p w14:paraId="192CBC29">
            <w:pPr>
              <w:pStyle w:val="9"/>
              <w:spacing w:before="223" w:line="214" w:lineRule="auto"/>
              <w:ind w:left="346"/>
            </w:pPr>
            <w:r>
              <w:rPr>
                <w:spacing w:val="-1"/>
              </w:rPr>
              <w:t>27</w:t>
            </w:r>
          </w:p>
        </w:tc>
        <w:tc>
          <w:tcPr>
            <w:tcW w:w="660" w:type="dxa"/>
            <w:vAlign w:val="top"/>
          </w:tcPr>
          <w:p w14:paraId="1ED6618C">
            <w:pPr>
              <w:rPr>
                <w:rFonts w:ascii="Arial"/>
                <w:sz w:val="21"/>
              </w:rPr>
            </w:pPr>
          </w:p>
        </w:tc>
        <w:tc>
          <w:tcPr>
            <w:tcW w:w="450" w:type="dxa"/>
            <w:vAlign w:val="top"/>
          </w:tcPr>
          <w:p w14:paraId="0A875DE1">
            <w:pPr>
              <w:rPr>
                <w:rFonts w:ascii="Arial"/>
                <w:sz w:val="21"/>
              </w:rPr>
            </w:pPr>
          </w:p>
        </w:tc>
        <w:tc>
          <w:tcPr>
            <w:tcW w:w="435" w:type="dxa"/>
            <w:vAlign w:val="top"/>
          </w:tcPr>
          <w:p w14:paraId="35226A30">
            <w:pPr>
              <w:pStyle w:val="9"/>
              <w:spacing w:before="223" w:line="214" w:lineRule="auto"/>
              <w:ind w:left="175"/>
            </w:pPr>
            <w:r>
              <w:t>2</w:t>
            </w:r>
          </w:p>
        </w:tc>
        <w:tc>
          <w:tcPr>
            <w:tcW w:w="514" w:type="dxa"/>
            <w:vAlign w:val="top"/>
          </w:tcPr>
          <w:p w14:paraId="20BD0732">
            <w:pPr>
              <w:pStyle w:val="9"/>
              <w:spacing w:before="223" w:line="214" w:lineRule="auto"/>
              <w:ind w:left="225"/>
            </w:pPr>
            <w:r>
              <w:t>1</w:t>
            </w:r>
          </w:p>
        </w:tc>
        <w:tc>
          <w:tcPr>
            <w:tcW w:w="640" w:type="dxa"/>
            <w:vAlign w:val="top"/>
          </w:tcPr>
          <w:p w14:paraId="1910B84C">
            <w:pPr>
              <w:rPr>
                <w:rFonts w:ascii="Arial"/>
                <w:sz w:val="21"/>
              </w:rPr>
            </w:pPr>
          </w:p>
        </w:tc>
        <w:tc>
          <w:tcPr>
            <w:tcW w:w="614" w:type="dxa"/>
            <w:vAlign w:val="top"/>
          </w:tcPr>
          <w:p w14:paraId="352CCA73">
            <w:pPr>
              <w:rPr>
                <w:rFonts w:ascii="Arial"/>
                <w:sz w:val="21"/>
              </w:rPr>
            </w:pPr>
          </w:p>
        </w:tc>
        <w:tc>
          <w:tcPr>
            <w:tcW w:w="955" w:type="dxa"/>
            <w:vAlign w:val="top"/>
          </w:tcPr>
          <w:p w14:paraId="723BC5F9">
            <w:pPr>
              <w:pStyle w:val="9"/>
              <w:spacing w:before="223" w:line="214" w:lineRule="auto"/>
              <w:ind w:left="279"/>
            </w:pPr>
            <w:r>
              <w:rPr>
                <w:spacing w:val="3"/>
              </w:rPr>
              <w:t>必修</w:t>
            </w:r>
          </w:p>
        </w:tc>
        <w:tc>
          <w:tcPr>
            <w:tcW w:w="1099" w:type="dxa"/>
            <w:vAlign w:val="top"/>
          </w:tcPr>
          <w:p w14:paraId="59A14CD6">
            <w:pPr>
              <w:pStyle w:val="9"/>
              <w:spacing w:before="223" w:line="214" w:lineRule="auto"/>
              <w:ind w:left="345"/>
            </w:pPr>
            <w:r>
              <w:rPr>
                <w:spacing w:val="4"/>
              </w:rPr>
              <w:t>考试</w:t>
            </w:r>
          </w:p>
        </w:tc>
      </w:tr>
      <w:tr w14:paraId="7C440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42" w:type="dxa"/>
            <w:vMerge w:val="continue"/>
            <w:tcBorders>
              <w:top w:val="nil"/>
            </w:tcBorders>
            <w:textDirection w:val="tbRlV"/>
            <w:vAlign w:val="top"/>
          </w:tcPr>
          <w:p w14:paraId="6D0685F6">
            <w:pPr>
              <w:rPr>
                <w:rFonts w:ascii="Arial"/>
                <w:sz w:val="21"/>
              </w:rPr>
            </w:pPr>
          </w:p>
        </w:tc>
        <w:tc>
          <w:tcPr>
            <w:tcW w:w="710" w:type="dxa"/>
            <w:vMerge w:val="continue"/>
            <w:tcBorders>
              <w:top w:val="nil"/>
            </w:tcBorders>
            <w:vAlign w:val="top"/>
          </w:tcPr>
          <w:p w14:paraId="3A864603">
            <w:pPr>
              <w:rPr>
                <w:rFonts w:ascii="Arial"/>
                <w:sz w:val="21"/>
              </w:rPr>
            </w:pPr>
          </w:p>
        </w:tc>
        <w:tc>
          <w:tcPr>
            <w:tcW w:w="4043" w:type="dxa"/>
            <w:vAlign w:val="top"/>
          </w:tcPr>
          <w:p w14:paraId="7048295F">
            <w:pPr>
              <w:pStyle w:val="9"/>
              <w:spacing w:before="224" w:line="215" w:lineRule="auto"/>
              <w:ind w:left="190"/>
            </w:pPr>
            <w:r>
              <w:rPr>
                <w:spacing w:val="8"/>
              </w:rPr>
              <w:t>无人机法律法规</w:t>
            </w:r>
          </w:p>
        </w:tc>
        <w:tc>
          <w:tcPr>
            <w:tcW w:w="765" w:type="dxa"/>
            <w:vAlign w:val="top"/>
          </w:tcPr>
          <w:p w14:paraId="2A1A42A7">
            <w:pPr>
              <w:pStyle w:val="9"/>
              <w:spacing w:before="224" w:line="215" w:lineRule="auto"/>
              <w:ind w:left="338"/>
            </w:pPr>
            <w:r>
              <w:t>3</w:t>
            </w:r>
          </w:p>
        </w:tc>
        <w:tc>
          <w:tcPr>
            <w:tcW w:w="989" w:type="dxa"/>
            <w:vAlign w:val="top"/>
          </w:tcPr>
          <w:p w14:paraId="071CE03F">
            <w:pPr>
              <w:pStyle w:val="9"/>
              <w:spacing w:before="224" w:line="215" w:lineRule="auto"/>
              <w:ind w:left="399"/>
            </w:pPr>
            <w:r>
              <w:rPr>
                <w:spacing w:val="-2"/>
              </w:rPr>
              <w:t>54</w:t>
            </w:r>
          </w:p>
        </w:tc>
        <w:tc>
          <w:tcPr>
            <w:tcW w:w="930" w:type="dxa"/>
            <w:vAlign w:val="top"/>
          </w:tcPr>
          <w:p w14:paraId="4FA9AA4A">
            <w:pPr>
              <w:pStyle w:val="9"/>
              <w:spacing w:before="224" w:line="215" w:lineRule="auto"/>
              <w:ind w:left="368"/>
            </w:pPr>
            <w:r>
              <w:rPr>
                <w:spacing w:val="-1"/>
              </w:rPr>
              <w:t>27</w:t>
            </w:r>
          </w:p>
        </w:tc>
        <w:tc>
          <w:tcPr>
            <w:tcW w:w="885" w:type="dxa"/>
            <w:vAlign w:val="top"/>
          </w:tcPr>
          <w:p w14:paraId="7B12A9CA">
            <w:pPr>
              <w:pStyle w:val="9"/>
              <w:spacing w:before="224" w:line="215" w:lineRule="auto"/>
              <w:ind w:left="346"/>
            </w:pPr>
            <w:r>
              <w:rPr>
                <w:spacing w:val="-1"/>
              </w:rPr>
              <w:t>27</w:t>
            </w:r>
          </w:p>
        </w:tc>
        <w:tc>
          <w:tcPr>
            <w:tcW w:w="660" w:type="dxa"/>
            <w:vAlign w:val="top"/>
          </w:tcPr>
          <w:p w14:paraId="77C91DF1">
            <w:pPr>
              <w:rPr>
                <w:rFonts w:ascii="Arial"/>
                <w:sz w:val="21"/>
              </w:rPr>
            </w:pPr>
          </w:p>
        </w:tc>
        <w:tc>
          <w:tcPr>
            <w:tcW w:w="450" w:type="dxa"/>
            <w:vAlign w:val="top"/>
          </w:tcPr>
          <w:p w14:paraId="18360329">
            <w:pPr>
              <w:rPr>
                <w:rFonts w:ascii="Arial"/>
                <w:sz w:val="21"/>
              </w:rPr>
            </w:pPr>
          </w:p>
        </w:tc>
        <w:tc>
          <w:tcPr>
            <w:tcW w:w="435" w:type="dxa"/>
            <w:vAlign w:val="top"/>
          </w:tcPr>
          <w:p w14:paraId="73F56A43">
            <w:pPr>
              <w:pStyle w:val="9"/>
              <w:spacing w:before="224" w:line="215" w:lineRule="auto"/>
              <w:ind w:left="175"/>
            </w:pPr>
            <w:r>
              <w:t>2</w:t>
            </w:r>
          </w:p>
        </w:tc>
        <w:tc>
          <w:tcPr>
            <w:tcW w:w="514" w:type="dxa"/>
            <w:vAlign w:val="top"/>
          </w:tcPr>
          <w:p w14:paraId="24BFE417">
            <w:pPr>
              <w:pStyle w:val="9"/>
              <w:spacing w:before="224" w:line="215" w:lineRule="auto"/>
              <w:ind w:left="225"/>
            </w:pPr>
            <w:r>
              <w:t>1</w:t>
            </w:r>
          </w:p>
        </w:tc>
        <w:tc>
          <w:tcPr>
            <w:tcW w:w="640" w:type="dxa"/>
            <w:vAlign w:val="top"/>
          </w:tcPr>
          <w:p w14:paraId="7177FD14">
            <w:pPr>
              <w:rPr>
                <w:rFonts w:ascii="Arial"/>
                <w:sz w:val="21"/>
              </w:rPr>
            </w:pPr>
          </w:p>
        </w:tc>
        <w:tc>
          <w:tcPr>
            <w:tcW w:w="614" w:type="dxa"/>
            <w:vAlign w:val="top"/>
          </w:tcPr>
          <w:p w14:paraId="60C79D38">
            <w:pPr>
              <w:rPr>
                <w:rFonts w:ascii="Arial"/>
                <w:sz w:val="21"/>
              </w:rPr>
            </w:pPr>
          </w:p>
        </w:tc>
        <w:tc>
          <w:tcPr>
            <w:tcW w:w="955" w:type="dxa"/>
            <w:vAlign w:val="top"/>
          </w:tcPr>
          <w:p w14:paraId="6DEA32B6">
            <w:pPr>
              <w:pStyle w:val="9"/>
              <w:spacing w:before="224" w:line="215" w:lineRule="auto"/>
              <w:ind w:left="279"/>
            </w:pPr>
            <w:r>
              <w:rPr>
                <w:spacing w:val="3"/>
              </w:rPr>
              <w:t>必修</w:t>
            </w:r>
          </w:p>
        </w:tc>
        <w:tc>
          <w:tcPr>
            <w:tcW w:w="1099" w:type="dxa"/>
            <w:vAlign w:val="top"/>
          </w:tcPr>
          <w:p w14:paraId="59F39F6A">
            <w:pPr>
              <w:pStyle w:val="9"/>
              <w:spacing w:before="224" w:line="215" w:lineRule="auto"/>
              <w:ind w:left="345"/>
            </w:pPr>
            <w:r>
              <w:rPr>
                <w:spacing w:val="4"/>
              </w:rPr>
              <w:t>考试</w:t>
            </w:r>
          </w:p>
        </w:tc>
      </w:tr>
    </w:tbl>
    <w:p w14:paraId="20511E87">
      <w:pPr>
        <w:pStyle w:val="2"/>
      </w:pPr>
    </w:p>
    <w:p w14:paraId="41C96514">
      <w:pPr>
        <w:sectPr>
          <w:footerReference r:id="rId24" w:type="default"/>
          <w:pgSz w:w="16839" w:h="11905"/>
          <w:pgMar w:top="1353" w:right="1251" w:bottom="1154" w:left="1250" w:header="871" w:footer="988" w:gutter="0"/>
          <w:pgBorders>
            <w:top w:val="none" w:sz="0" w:space="0"/>
            <w:left w:val="none" w:sz="0" w:space="0"/>
            <w:bottom w:val="none" w:sz="0" w:space="0"/>
            <w:right w:val="none" w:sz="0" w:space="0"/>
          </w:pgBorders>
          <w:pgNumType w:fmt="decimal"/>
          <w:cols w:space="720" w:num="1"/>
        </w:sectPr>
      </w:pPr>
    </w:p>
    <w:p w14:paraId="6E738115">
      <w:pPr>
        <w:spacing w:before="204"/>
      </w:pPr>
    </w:p>
    <w:tbl>
      <w:tblPr>
        <w:tblStyle w:val="8"/>
        <w:tblW w:w="143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710"/>
        <w:gridCol w:w="2624"/>
        <w:gridCol w:w="1419"/>
        <w:gridCol w:w="765"/>
        <w:gridCol w:w="989"/>
        <w:gridCol w:w="930"/>
        <w:gridCol w:w="885"/>
        <w:gridCol w:w="660"/>
        <w:gridCol w:w="450"/>
        <w:gridCol w:w="435"/>
        <w:gridCol w:w="514"/>
        <w:gridCol w:w="640"/>
        <w:gridCol w:w="614"/>
        <w:gridCol w:w="955"/>
        <w:gridCol w:w="1099"/>
      </w:tblGrid>
      <w:tr w14:paraId="7E4B1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42" w:type="dxa"/>
            <w:vMerge w:val="restart"/>
            <w:tcBorders>
              <w:bottom w:val="nil"/>
            </w:tcBorders>
            <w:shd w:val="clear" w:color="auto" w:fill="auto"/>
            <w:vAlign w:val="top"/>
          </w:tcPr>
          <w:p w14:paraId="0872EFF8">
            <w:pPr>
              <w:spacing w:line="312" w:lineRule="auto"/>
              <w:rPr>
                <w:rFonts w:ascii="Arial"/>
                <w:sz w:val="21"/>
              </w:rPr>
            </w:pPr>
          </w:p>
          <w:p w14:paraId="69CBD02F">
            <w:pPr>
              <w:shd w:val="clear"/>
              <w:spacing w:line="313" w:lineRule="auto"/>
              <w:rPr>
                <w:rFonts w:ascii="Arial"/>
                <w:sz w:val="21"/>
              </w:rPr>
            </w:pPr>
          </w:p>
          <w:p w14:paraId="01BA4F09">
            <w:pPr>
              <w:pStyle w:val="9"/>
              <w:shd w:val="clear"/>
              <w:spacing w:before="65" w:line="228" w:lineRule="auto"/>
              <w:ind w:left="116"/>
            </w:pPr>
            <w:r>
              <w:rPr>
                <w:b/>
                <w:bCs/>
                <w:spacing w:val="3"/>
              </w:rPr>
              <w:t>类别</w:t>
            </w:r>
          </w:p>
        </w:tc>
        <w:tc>
          <w:tcPr>
            <w:tcW w:w="4753" w:type="dxa"/>
            <w:gridSpan w:val="3"/>
            <w:vMerge w:val="restart"/>
            <w:shd w:val="clear" w:color="auto" w:fill="auto"/>
            <w:vAlign w:val="top"/>
          </w:tcPr>
          <w:p w14:paraId="11D4A4FE">
            <w:pPr>
              <w:spacing w:line="313" w:lineRule="auto"/>
              <w:rPr>
                <w:rFonts w:ascii="Arial"/>
                <w:sz w:val="21"/>
              </w:rPr>
            </w:pPr>
          </w:p>
          <w:p w14:paraId="03D2409C">
            <w:pPr>
              <w:spacing w:line="313" w:lineRule="auto"/>
              <w:rPr>
                <w:rFonts w:ascii="Arial"/>
                <w:sz w:val="21"/>
              </w:rPr>
            </w:pPr>
          </w:p>
          <w:p w14:paraId="2BE1CE73">
            <w:pPr>
              <w:pStyle w:val="9"/>
              <w:spacing w:before="65" w:line="228" w:lineRule="auto"/>
              <w:ind w:left="1249"/>
              <w:rPr>
                <w:rFonts w:ascii="Arial"/>
                <w:sz w:val="21"/>
              </w:rPr>
            </w:pPr>
            <w:r>
              <w:rPr>
                <w:b/>
                <w:bCs/>
                <w:spacing w:val="6"/>
              </w:rPr>
              <w:t>课程名称</w:t>
            </w:r>
          </w:p>
          <w:p w14:paraId="3F7282A4">
            <w:pPr>
              <w:pStyle w:val="9"/>
              <w:spacing w:before="65" w:line="228" w:lineRule="auto"/>
              <w:ind w:left="322"/>
            </w:pPr>
          </w:p>
        </w:tc>
        <w:tc>
          <w:tcPr>
            <w:tcW w:w="765" w:type="dxa"/>
            <w:vMerge w:val="restart"/>
            <w:tcBorders>
              <w:bottom w:val="nil"/>
            </w:tcBorders>
            <w:shd w:val="clear" w:color="auto" w:fill="auto"/>
            <w:vAlign w:val="top"/>
          </w:tcPr>
          <w:p w14:paraId="4F79E432">
            <w:pPr>
              <w:spacing w:line="313" w:lineRule="auto"/>
              <w:rPr>
                <w:rFonts w:ascii="Arial"/>
                <w:sz w:val="21"/>
              </w:rPr>
            </w:pPr>
          </w:p>
          <w:p w14:paraId="431F14BF">
            <w:pPr>
              <w:spacing w:line="313" w:lineRule="auto"/>
              <w:rPr>
                <w:rFonts w:ascii="Arial"/>
                <w:sz w:val="21"/>
              </w:rPr>
            </w:pPr>
          </w:p>
          <w:p w14:paraId="5245B701">
            <w:pPr>
              <w:pStyle w:val="9"/>
              <w:spacing w:before="65" w:line="228" w:lineRule="auto"/>
              <w:ind w:left="180"/>
            </w:pPr>
            <w:r>
              <w:rPr>
                <w:b/>
                <w:bCs/>
                <w:spacing w:val="1"/>
              </w:rPr>
              <w:t>学分</w:t>
            </w:r>
          </w:p>
        </w:tc>
        <w:tc>
          <w:tcPr>
            <w:tcW w:w="989" w:type="dxa"/>
            <w:vMerge w:val="restart"/>
            <w:tcBorders>
              <w:bottom w:val="nil"/>
            </w:tcBorders>
            <w:shd w:val="clear" w:color="auto" w:fill="auto"/>
            <w:vAlign w:val="top"/>
          </w:tcPr>
          <w:p w14:paraId="2F3B3ED1">
            <w:pPr>
              <w:spacing w:line="313" w:lineRule="auto"/>
              <w:rPr>
                <w:rFonts w:ascii="Arial"/>
                <w:sz w:val="21"/>
              </w:rPr>
            </w:pPr>
          </w:p>
          <w:p w14:paraId="759FB181">
            <w:pPr>
              <w:spacing w:line="313" w:lineRule="auto"/>
              <w:rPr>
                <w:rFonts w:ascii="Arial"/>
                <w:sz w:val="21"/>
              </w:rPr>
            </w:pPr>
          </w:p>
          <w:p w14:paraId="6697DF02">
            <w:pPr>
              <w:pStyle w:val="9"/>
              <w:spacing w:before="65" w:line="229" w:lineRule="auto"/>
              <w:ind w:left="293"/>
            </w:pPr>
            <w:r>
              <w:rPr>
                <w:b/>
                <w:bCs/>
                <w:spacing w:val="1"/>
              </w:rPr>
              <w:t>学时</w:t>
            </w:r>
          </w:p>
        </w:tc>
        <w:tc>
          <w:tcPr>
            <w:tcW w:w="930" w:type="dxa"/>
            <w:vMerge w:val="restart"/>
            <w:tcBorders>
              <w:bottom w:val="nil"/>
            </w:tcBorders>
            <w:shd w:val="clear" w:color="auto" w:fill="auto"/>
            <w:vAlign w:val="top"/>
          </w:tcPr>
          <w:p w14:paraId="51422F01">
            <w:pPr>
              <w:spacing w:line="398" w:lineRule="auto"/>
              <w:rPr>
                <w:rFonts w:ascii="Arial"/>
                <w:sz w:val="21"/>
              </w:rPr>
            </w:pPr>
          </w:p>
          <w:p w14:paraId="1E8B5E56">
            <w:pPr>
              <w:pStyle w:val="9"/>
              <w:spacing w:before="65" w:line="427" w:lineRule="auto"/>
              <w:ind w:left="264" w:right="252" w:hanging="1"/>
            </w:pPr>
            <w:r>
              <w:rPr>
                <w:b/>
                <w:bCs/>
                <w:spacing w:val="2"/>
              </w:rPr>
              <w:t>理论</w:t>
            </w:r>
            <w:r>
              <w:rPr>
                <w:b/>
                <w:bCs/>
                <w:spacing w:val="1"/>
              </w:rPr>
              <w:t>学时</w:t>
            </w:r>
          </w:p>
        </w:tc>
        <w:tc>
          <w:tcPr>
            <w:tcW w:w="885" w:type="dxa"/>
            <w:vMerge w:val="restart"/>
            <w:tcBorders>
              <w:bottom w:val="nil"/>
            </w:tcBorders>
            <w:shd w:val="clear" w:color="auto" w:fill="auto"/>
            <w:vAlign w:val="top"/>
          </w:tcPr>
          <w:p w14:paraId="7D57AB9D">
            <w:pPr>
              <w:spacing w:line="398" w:lineRule="auto"/>
              <w:rPr>
                <w:rFonts w:ascii="Arial"/>
                <w:sz w:val="21"/>
              </w:rPr>
            </w:pPr>
          </w:p>
          <w:p w14:paraId="6076EA01">
            <w:pPr>
              <w:pStyle w:val="9"/>
              <w:spacing w:before="65" w:line="427" w:lineRule="auto"/>
              <w:ind w:left="242" w:right="230"/>
            </w:pPr>
            <w:r>
              <w:rPr>
                <w:b/>
                <w:bCs/>
                <w:spacing w:val="1"/>
              </w:rPr>
              <w:t>实践学时</w:t>
            </w:r>
          </w:p>
        </w:tc>
        <w:tc>
          <w:tcPr>
            <w:tcW w:w="3313" w:type="dxa"/>
            <w:gridSpan w:val="6"/>
            <w:shd w:val="clear" w:color="auto" w:fill="auto"/>
            <w:vAlign w:val="top"/>
          </w:tcPr>
          <w:p w14:paraId="605BF579">
            <w:pPr>
              <w:pStyle w:val="9"/>
              <w:spacing w:before="225" w:line="216" w:lineRule="auto"/>
              <w:ind w:left="1457"/>
            </w:pPr>
            <w:r>
              <w:rPr>
                <w:b/>
                <w:bCs/>
                <w:spacing w:val="1"/>
              </w:rPr>
              <w:t>学期</w:t>
            </w:r>
          </w:p>
        </w:tc>
        <w:tc>
          <w:tcPr>
            <w:tcW w:w="955" w:type="dxa"/>
            <w:vMerge w:val="restart"/>
            <w:tcBorders>
              <w:bottom w:val="nil"/>
            </w:tcBorders>
            <w:shd w:val="clear" w:color="auto" w:fill="auto"/>
            <w:vAlign w:val="top"/>
          </w:tcPr>
          <w:p w14:paraId="73552A68">
            <w:pPr>
              <w:spacing w:line="312" w:lineRule="auto"/>
              <w:rPr>
                <w:rFonts w:ascii="Arial"/>
                <w:sz w:val="21"/>
              </w:rPr>
            </w:pPr>
          </w:p>
          <w:p w14:paraId="6256A289">
            <w:pPr>
              <w:spacing w:line="313" w:lineRule="auto"/>
              <w:rPr>
                <w:rFonts w:ascii="Arial"/>
                <w:sz w:val="21"/>
              </w:rPr>
            </w:pPr>
          </w:p>
          <w:p w14:paraId="59CDACF1">
            <w:pPr>
              <w:pStyle w:val="9"/>
              <w:spacing w:before="65" w:line="228" w:lineRule="auto"/>
              <w:ind w:left="273"/>
            </w:pPr>
            <w:r>
              <w:rPr>
                <w:b/>
                <w:bCs/>
                <w:spacing w:val="3"/>
              </w:rPr>
              <w:t>类型</w:t>
            </w:r>
          </w:p>
        </w:tc>
        <w:tc>
          <w:tcPr>
            <w:tcW w:w="1099" w:type="dxa"/>
            <w:vMerge w:val="restart"/>
            <w:tcBorders>
              <w:bottom w:val="nil"/>
            </w:tcBorders>
            <w:shd w:val="clear" w:color="auto" w:fill="auto"/>
            <w:vAlign w:val="top"/>
          </w:tcPr>
          <w:p w14:paraId="6A63DB51">
            <w:pPr>
              <w:spacing w:line="312" w:lineRule="auto"/>
              <w:rPr>
                <w:rFonts w:ascii="Arial"/>
                <w:sz w:val="21"/>
              </w:rPr>
            </w:pPr>
          </w:p>
          <w:p w14:paraId="4780898C">
            <w:pPr>
              <w:spacing w:line="313" w:lineRule="auto"/>
              <w:rPr>
                <w:rFonts w:ascii="Arial"/>
                <w:sz w:val="21"/>
              </w:rPr>
            </w:pPr>
          </w:p>
          <w:p w14:paraId="4D70450D">
            <w:pPr>
              <w:pStyle w:val="9"/>
              <w:spacing w:before="65" w:line="228" w:lineRule="auto"/>
              <w:ind w:left="343"/>
            </w:pPr>
            <w:r>
              <w:rPr>
                <w:b/>
                <w:bCs/>
                <w:spacing w:val="3"/>
              </w:rPr>
              <w:t>考核</w:t>
            </w:r>
          </w:p>
        </w:tc>
      </w:tr>
      <w:tr w14:paraId="22086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42" w:type="dxa"/>
            <w:vMerge w:val="continue"/>
            <w:tcBorders>
              <w:top w:val="nil"/>
              <w:bottom w:val="nil"/>
            </w:tcBorders>
            <w:shd w:val="clear" w:color="auto" w:fill="auto"/>
            <w:vAlign w:val="top"/>
          </w:tcPr>
          <w:p w14:paraId="3D16E05E">
            <w:pPr>
              <w:rPr>
                <w:rFonts w:ascii="Arial"/>
                <w:sz w:val="21"/>
              </w:rPr>
            </w:pPr>
          </w:p>
        </w:tc>
        <w:tc>
          <w:tcPr>
            <w:tcW w:w="4753" w:type="dxa"/>
            <w:gridSpan w:val="3"/>
            <w:vMerge w:val="continue"/>
            <w:shd w:val="clear" w:color="auto" w:fill="auto"/>
            <w:vAlign w:val="top"/>
          </w:tcPr>
          <w:p w14:paraId="1AFA9586">
            <w:pPr>
              <w:rPr>
                <w:rFonts w:ascii="Arial"/>
                <w:sz w:val="21"/>
              </w:rPr>
            </w:pPr>
          </w:p>
        </w:tc>
        <w:tc>
          <w:tcPr>
            <w:tcW w:w="765" w:type="dxa"/>
            <w:vMerge w:val="continue"/>
            <w:tcBorders>
              <w:top w:val="nil"/>
              <w:bottom w:val="nil"/>
            </w:tcBorders>
            <w:shd w:val="clear" w:color="auto" w:fill="auto"/>
            <w:vAlign w:val="top"/>
          </w:tcPr>
          <w:p w14:paraId="0FFCD1ED">
            <w:pPr>
              <w:rPr>
                <w:rFonts w:ascii="Arial"/>
                <w:sz w:val="21"/>
              </w:rPr>
            </w:pPr>
          </w:p>
        </w:tc>
        <w:tc>
          <w:tcPr>
            <w:tcW w:w="989" w:type="dxa"/>
            <w:vMerge w:val="continue"/>
            <w:tcBorders>
              <w:top w:val="nil"/>
              <w:bottom w:val="nil"/>
            </w:tcBorders>
            <w:shd w:val="clear" w:color="auto" w:fill="auto"/>
            <w:vAlign w:val="top"/>
          </w:tcPr>
          <w:p w14:paraId="73F3EA4D">
            <w:pPr>
              <w:rPr>
                <w:rFonts w:ascii="Arial"/>
                <w:sz w:val="21"/>
              </w:rPr>
            </w:pPr>
          </w:p>
        </w:tc>
        <w:tc>
          <w:tcPr>
            <w:tcW w:w="930" w:type="dxa"/>
            <w:vMerge w:val="continue"/>
            <w:tcBorders>
              <w:top w:val="nil"/>
              <w:bottom w:val="nil"/>
            </w:tcBorders>
            <w:shd w:val="clear" w:color="auto" w:fill="auto"/>
            <w:vAlign w:val="top"/>
          </w:tcPr>
          <w:p w14:paraId="78A17C8E">
            <w:pPr>
              <w:rPr>
                <w:rFonts w:ascii="Arial"/>
                <w:sz w:val="21"/>
              </w:rPr>
            </w:pPr>
          </w:p>
        </w:tc>
        <w:tc>
          <w:tcPr>
            <w:tcW w:w="885" w:type="dxa"/>
            <w:vMerge w:val="continue"/>
            <w:tcBorders>
              <w:top w:val="nil"/>
              <w:bottom w:val="nil"/>
            </w:tcBorders>
            <w:shd w:val="clear" w:color="auto" w:fill="auto"/>
            <w:vAlign w:val="top"/>
          </w:tcPr>
          <w:p w14:paraId="29218C69">
            <w:pPr>
              <w:rPr>
                <w:rFonts w:ascii="Arial"/>
                <w:sz w:val="21"/>
              </w:rPr>
            </w:pPr>
          </w:p>
        </w:tc>
        <w:tc>
          <w:tcPr>
            <w:tcW w:w="660" w:type="dxa"/>
            <w:shd w:val="clear" w:color="auto" w:fill="auto"/>
            <w:vAlign w:val="top"/>
          </w:tcPr>
          <w:p w14:paraId="2315F338">
            <w:pPr>
              <w:pStyle w:val="9"/>
              <w:spacing w:before="221" w:line="215" w:lineRule="auto"/>
              <w:ind w:left="299"/>
            </w:pPr>
            <w:r>
              <w:rPr>
                <w:b/>
                <w:bCs/>
                <w:spacing w:val="-3"/>
              </w:rPr>
              <w:t>1</w:t>
            </w:r>
          </w:p>
        </w:tc>
        <w:tc>
          <w:tcPr>
            <w:tcW w:w="450" w:type="dxa"/>
            <w:shd w:val="clear" w:color="auto" w:fill="auto"/>
            <w:vAlign w:val="top"/>
          </w:tcPr>
          <w:p w14:paraId="09630257">
            <w:pPr>
              <w:pStyle w:val="9"/>
              <w:spacing w:before="221" w:line="215" w:lineRule="auto"/>
              <w:ind w:left="181"/>
            </w:pPr>
            <w:r>
              <w:rPr>
                <w:b/>
                <w:bCs/>
                <w:spacing w:val="-3"/>
              </w:rPr>
              <w:t>2</w:t>
            </w:r>
          </w:p>
        </w:tc>
        <w:tc>
          <w:tcPr>
            <w:tcW w:w="435" w:type="dxa"/>
            <w:shd w:val="clear" w:color="auto" w:fill="auto"/>
            <w:vAlign w:val="top"/>
          </w:tcPr>
          <w:p w14:paraId="184EDADB">
            <w:pPr>
              <w:pStyle w:val="9"/>
              <w:spacing w:before="221" w:line="215" w:lineRule="auto"/>
              <w:ind w:left="174"/>
            </w:pPr>
            <w:r>
              <w:rPr>
                <w:b/>
                <w:bCs/>
                <w:spacing w:val="-3"/>
              </w:rPr>
              <w:t>3</w:t>
            </w:r>
          </w:p>
        </w:tc>
        <w:tc>
          <w:tcPr>
            <w:tcW w:w="514" w:type="dxa"/>
            <w:shd w:val="clear" w:color="auto" w:fill="auto"/>
            <w:vAlign w:val="top"/>
          </w:tcPr>
          <w:p w14:paraId="17E898AC">
            <w:pPr>
              <w:pStyle w:val="9"/>
              <w:spacing w:before="221" w:line="215" w:lineRule="auto"/>
              <w:ind w:left="209"/>
            </w:pPr>
            <w:r>
              <w:rPr>
                <w:b/>
                <w:bCs/>
                <w:spacing w:val="-3"/>
              </w:rPr>
              <w:t>4</w:t>
            </w:r>
          </w:p>
        </w:tc>
        <w:tc>
          <w:tcPr>
            <w:tcW w:w="640" w:type="dxa"/>
            <w:shd w:val="clear" w:color="auto" w:fill="auto"/>
            <w:vAlign w:val="top"/>
          </w:tcPr>
          <w:p w14:paraId="62DED143">
            <w:pPr>
              <w:pStyle w:val="9"/>
              <w:spacing w:before="221" w:line="215" w:lineRule="auto"/>
              <w:ind w:left="278"/>
            </w:pPr>
            <w:r>
              <w:rPr>
                <w:b/>
                <w:bCs/>
                <w:spacing w:val="-3"/>
              </w:rPr>
              <w:t>5</w:t>
            </w:r>
          </w:p>
        </w:tc>
        <w:tc>
          <w:tcPr>
            <w:tcW w:w="614" w:type="dxa"/>
            <w:shd w:val="clear" w:color="auto" w:fill="auto"/>
            <w:vAlign w:val="top"/>
          </w:tcPr>
          <w:p w14:paraId="7645B2AC">
            <w:pPr>
              <w:pStyle w:val="9"/>
              <w:spacing w:before="221" w:line="215" w:lineRule="auto"/>
              <w:ind w:left="262"/>
            </w:pPr>
            <w:r>
              <w:rPr>
                <w:b/>
                <w:bCs/>
                <w:spacing w:val="-3"/>
              </w:rPr>
              <w:t>6</w:t>
            </w:r>
          </w:p>
        </w:tc>
        <w:tc>
          <w:tcPr>
            <w:tcW w:w="955" w:type="dxa"/>
            <w:vMerge w:val="continue"/>
            <w:tcBorders>
              <w:top w:val="nil"/>
              <w:bottom w:val="nil"/>
            </w:tcBorders>
            <w:shd w:val="clear" w:color="auto" w:fill="auto"/>
            <w:vAlign w:val="top"/>
          </w:tcPr>
          <w:p w14:paraId="16F2D66E">
            <w:pPr>
              <w:rPr>
                <w:rFonts w:ascii="Arial"/>
                <w:sz w:val="21"/>
              </w:rPr>
            </w:pPr>
          </w:p>
        </w:tc>
        <w:tc>
          <w:tcPr>
            <w:tcW w:w="1099" w:type="dxa"/>
            <w:vMerge w:val="continue"/>
            <w:tcBorders>
              <w:top w:val="nil"/>
              <w:bottom w:val="nil"/>
            </w:tcBorders>
            <w:shd w:val="clear" w:color="auto" w:fill="auto"/>
            <w:vAlign w:val="top"/>
          </w:tcPr>
          <w:p w14:paraId="6CFF2B09">
            <w:pPr>
              <w:rPr>
                <w:rFonts w:ascii="Arial"/>
                <w:sz w:val="21"/>
              </w:rPr>
            </w:pPr>
          </w:p>
        </w:tc>
      </w:tr>
      <w:tr w14:paraId="7B0FE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tcBorders>
            <w:shd w:val="clear" w:color="auto" w:fill="auto"/>
            <w:vAlign w:val="top"/>
          </w:tcPr>
          <w:p w14:paraId="56C62DDB">
            <w:pPr>
              <w:rPr>
                <w:rFonts w:ascii="Arial"/>
                <w:sz w:val="21"/>
              </w:rPr>
            </w:pPr>
          </w:p>
        </w:tc>
        <w:tc>
          <w:tcPr>
            <w:tcW w:w="4753" w:type="dxa"/>
            <w:gridSpan w:val="3"/>
            <w:vMerge w:val="continue"/>
            <w:shd w:val="clear" w:color="auto" w:fill="auto"/>
            <w:vAlign w:val="top"/>
          </w:tcPr>
          <w:p w14:paraId="42DB8F01">
            <w:pPr>
              <w:rPr>
                <w:rFonts w:ascii="Arial"/>
                <w:sz w:val="21"/>
              </w:rPr>
            </w:pPr>
          </w:p>
        </w:tc>
        <w:tc>
          <w:tcPr>
            <w:tcW w:w="765" w:type="dxa"/>
            <w:vMerge w:val="continue"/>
            <w:tcBorders>
              <w:top w:val="nil"/>
            </w:tcBorders>
            <w:shd w:val="clear" w:color="auto" w:fill="auto"/>
            <w:vAlign w:val="top"/>
          </w:tcPr>
          <w:p w14:paraId="433D2A91">
            <w:pPr>
              <w:rPr>
                <w:rFonts w:ascii="Arial"/>
                <w:sz w:val="21"/>
              </w:rPr>
            </w:pPr>
          </w:p>
        </w:tc>
        <w:tc>
          <w:tcPr>
            <w:tcW w:w="989" w:type="dxa"/>
            <w:vMerge w:val="continue"/>
            <w:tcBorders>
              <w:top w:val="nil"/>
            </w:tcBorders>
            <w:shd w:val="clear" w:color="auto" w:fill="auto"/>
            <w:vAlign w:val="top"/>
          </w:tcPr>
          <w:p w14:paraId="327CD208">
            <w:pPr>
              <w:rPr>
                <w:rFonts w:ascii="Arial"/>
                <w:sz w:val="21"/>
              </w:rPr>
            </w:pPr>
          </w:p>
        </w:tc>
        <w:tc>
          <w:tcPr>
            <w:tcW w:w="930" w:type="dxa"/>
            <w:vMerge w:val="continue"/>
            <w:tcBorders>
              <w:top w:val="nil"/>
            </w:tcBorders>
            <w:shd w:val="clear" w:color="auto" w:fill="auto"/>
            <w:vAlign w:val="top"/>
          </w:tcPr>
          <w:p w14:paraId="7CFAC44B">
            <w:pPr>
              <w:rPr>
                <w:rFonts w:ascii="Arial"/>
                <w:sz w:val="21"/>
              </w:rPr>
            </w:pPr>
          </w:p>
        </w:tc>
        <w:tc>
          <w:tcPr>
            <w:tcW w:w="885" w:type="dxa"/>
            <w:vMerge w:val="continue"/>
            <w:tcBorders>
              <w:top w:val="nil"/>
            </w:tcBorders>
            <w:shd w:val="clear" w:color="auto" w:fill="auto"/>
            <w:vAlign w:val="top"/>
          </w:tcPr>
          <w:p w14:paraId="2122D50D">
            <w:pPr>
              <w:rPr>
                <w:rFonts w:ascii="Arial"/>
                <w:sz w:val="21"/>
              </w:rPr>
            </w:pPr>
          </w:p>
        </w:tc>
        <w:tc>
          <w:tcPr>
            <w:tcW w:w="660" w:type="dxa"/>
            <w:shd w:val="clear" w:color="auto" w:fill="auto"/>
            <w:vAlign w:val="top"/>
          </w:tcPr>
          <w:p w14:paraId="5F46090B">
            <w:pPr>
              <w:pStyle w:val="9"/>
              <w:spacing w:before="222" w:line="214" w:lineRule="auto"/>
              <w:ind w:left="246"/>
            </w:pPr>
            <w:r>
              <w:rPr>
                <w:b/>
                <w:bCs/>
                <w:spacing w:val="-9"/>
              </w:rPr>
              <w:t>18</w:t>
            </w:r>
          </w:p>
        </w:tc>
        <w:tc>
          <w:tcPr>
            <w:tcW w:w="450" w:type="dxa"/>
            <w:shd w:val="clear" w:color="auto" w:fill="auto"/>
            <w:vAlign w:val="top"/>
          </w:tcPr>
          <w:p w14:paraId="7DA0ECF2">
            <w:pPr>
              <w:pStyle w:val="9"/>
              <w:spacing w:before="222" w:line="214" w:lineRule="auto"/>
              <w:ind w:left="141"/>
            </w:pPr>
            <w:r>
              <w:rPr>
                <w:b/>
                <w:bCs/>
                <w:spacing w:val="-8"/>
              </w:rPr>
              <w:t>18</w:t>
            </w:r>
          </w:p>
        </w:tc>
        <w:tc>
          <w:tcPr>
            <w:tcW w:w="435" w:type="dxa"/>
            <w:shd w:val="clear" w:color="auto" w:fill="auto"/>
            <w:vAlign w:val="top"/>
          </w:tcPr>
          <w:p w14:paraId="1A29CEA2">
            <w:pPr>
              <w:pStyle w:val="9"/>
              <w:spacing w:before="222" w:line="214" w:lineRule="auto"/>
              <w:ind w:left="132"/>
            </w:pPr>
            <w:r>
              <w:rPr>
                <w:b/>
                <w:bCs/>
                <w:spacing w:val="-8"/>
              </w:rPr>
              <w:t>18</w:t>
            </w:r>
          </w:p>
        </w:tc>
        <w:tc>
          <w:tcPr>
            <w:tcW w:w="514" w:type="dxa"/>
            <w:shd w:val="clear" w:color="auto" w:fill="auto"/>
            <w:vAlign w:val="top"/>
          </w:tcPr>
          <w:p w14:paraId="441C226D">
            <w:pPr>
              <w:pStyle w:val="9"/>
              <w:spacing w:before="222" w:line="214" w:lineRule="auto"/>
              <w:ind w:left="173"/>
            </w:pPr>
            <w:r>
              <w:rPr>
                <w:b/>
                <w:bCs/>
                <w:spacing w:val="-8"/>
              </w:rPr>
              <w:t>18</w:t>
            </w:r>
          </w:p>
        </w:tc>
        <w:tc>
          <w:tcPr>
            <w:tcW w:w="640" w:type="dxa"/>
            <w:shd w:val="clear" w:color="auto" w:fill="auto"/>
            <w:vAlign w:val="top"/>
          </w:tcPr>
          <w:p w14:paraId="08596824">
            <w:pPr>
              <w:pStyle w:val="9"/>
              <w:spacing w:before="222" w:line="214" w:lineRule="auto"/>
              <w:ind w:left="237"/>
            </w:pPr>
            <w:r>
              <w:rPr>
                <w:b/>
                <w:bCs/>
                <w:spacing w:val="-9"/>
              </w:rPr>
              <w:t>18</w:t>
            </w:r>
          </w:p>
        </w:tc>
        <w:tc>
          <w:tcPr>
            <w:tcW w:w="614" w:type="dxa"/>
            <w:shd w:val="clear" w:color="auto" w:fill="auto"/>
            <w:vAlign w:val="top"/>
          </w:tcPr>
          <w:p w14:paraId="5AFBB8DC">
            <w:pPr>
              <w:pStyle w:val="9"/>
              <w:spacing w:before="222" w:line="214" w:lineRule="auto"/>
              <w:ind w:left="210"/>
            </w:pPr>
            <w:r>
              <w:rPr>
                <w:b/>
                <w:bCs/>
                <w:spacing w:val="-3"/>
              </w:rPr>
              <w:t>20</w:t>
            </w:r>
          </w:p>
        </w:tc>
        <w:tc>
          <w:tcPr>
            <w:tcW w:w="955" w:type="dxa"/>
            <w:vMerge w:val="continue"/>
            <w:tcBorders>
              <w:top w:val="nil"/>
            </w:tcBorders>
            <w:shd w:val="clear" w:color="auto" w:fill="auto"/>
            <w:vAlign w:val="top"/>
          </w:tcPr>
          <w:p w14:paraId="47353F38">
            <w:pPr>
              <w:rPr>
                <w:rFonts w:ascii="Arial"/>
                <w:sz w:val="21"/>
              </w:rPr>
            </w:pPr>
          </w:p>
        </w:tc>
        <w:tc>
          <w:tcPr>
            <w:tcW w:w="1099" w:type="dxa"/>
            <w:vMerge w:val="continue"/>
            <w:tcBorders>
              <w:top w:val="nil"/>
            </w:tcBorders>
            <w:shd w:val="clear" w:color="auto" w:fill="auto"/>
            <w:vAlign w:val="top"/>
          </w:tcPr>
          <w:p w14:paraId="6C301916">
            <w:pPr>
              <w:rPr>
                <w:rFonts w:ascii="Arial"/>
                <w:sz w:val="21"/>
              </w:rPr>
            </w:pPr>
          </w:p>
        </w:tc>
      </w:tr>
      <w:tr w14:paraId="1369E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restart"/>
            <w:tcBorders>
              <w:bottom w:val="nil"/>
            </w:tcBorders>
            <w:vAlign w:val="top"/>
          </w:tcPr>
          <w:p w14:paraId="24C3D8BD">
            <w:pPr>
              <w:rPr>
                <w:rFonts w:ascii="Arial"/>
                <w:sz w:val="21"/>
              </w:rPr>
            </w:pPr>
          </w:p>
        </w:tc>
        <w:tc>
          <w:tcPr>
            <w:tcW w:w="4753" w:type="dxa"/>
            <w:gridSpan w:val="3"/>
            <w:shd w:val="clear" w:color="auto" w:fill="auto"/>
            <w:vAlign w:val="top"/>
          </w:tcPr>
          <w:p w14:paraId="5A21C569">
            <w:pPr>
              <w:pStyle w:val="9"/>
              <w:spacing w:before="221" w:line="215" w:lineRule="auto"/>
              <w:ind w:left="1644"/>
            </w:pPr>
            <w:r>
              <w:rPr>
                <w:b/>
                <w:bCs/>
                <w:spacing w:val="7"/>
              </w:rPr>
              <w:t>专业基础课小计</w:t>
            </w:r>
          </w:p>
        </w:tc>
        <w:tc>
          <w:tcPr>
            <w:tcW w:w="765" w:type="dxa"/>
            <w:shd w:val="clear" w:color="auto" w:fill="auto"/>
            <w:vAlign w:val="top"/>
          </w:tcPr>
          <w:p w14:paraId="258F56B1">
            <w:pPr>
              <w:pStyle w:val="9"/>
              <w:spacing w:before="221" w:line="215" w:lineRule="auto"/>
              <w:ind w:left="297"/>
            </w:pPr>
            <w:r>
              <w:rPr>
                <w:b/>
                <w:bCs/>
                <w:spacing w:val="-8"/>
              </w:rPr>
              <w:t>16</w:t>
            </w:r>
          </w:p>
        </w:tc>
        <w:tc>
          <w:tcPr>
            <w:tcW w:w="989" w:type="dxa"/>
            <w:shd w:val="clear" w:color="auto" w:fill="auto"/>
            <w:vAlign w:val="top"/>
          </w:tcPr>
          <w:p w14:paraId="54655F5E">
            <w:pPr>
              <w:pStyle w:val="9"/>
              <w:spacing w:before="221" w:line="215" w:lineRule="auto"/>
              <w:ind w:left="345"/>
            </w:pPr>
            <w:r>
              <w:rPr>
                <w:b/>
                <w:bCs/>
                <w:spacing w:val="-1"/>
              </w:rPr>
              <w:t>288</w:t>
            </w:r>
          </w:p>
        </w:tc>
        <w:tc>
          <w:tcPr>
            <w:tcW w:w="930" w:type="dxa"/>
            <w:shd w:val="clear" w:color="auto" w:fill="auto"/>
            <w:vAlign w:val="top"/>
          </w:tcPr>
          <w:p w14:paraId="7D40DD9F">
            <w:pPr>
              <w:pStyle w:val="9"/>
              <w:spacing w:before="221" w:line="215" w:lineRule="auto"/>
              <w:ind w:left="329"/>
            </w:pPr>
            <w:r>
              <w:rPr>
                <w:b/>
                <w:bCs/>
                <w:spacing w:val="-5"/>
              </w:rPr>
              <w:t>144</w:t>
            </w:r>
          </w:p>
        </w:tc>
        <w:tc>
          <w:tcPr>
            <w:tcW w:w="885" w:type="dxa"/>
            <w:shd w:val="clear" w:color="auto" w:fill="auto"/>
            <w:vAlign w:val="top"/>
          </w:tcPr>
          <w:p w14:paraId="317049A6">
            <w:pPr>
              <w:pStyle w:val="9"/>
              <w:spacing w:before="221" w:line="215" w:lineRule="auto"/>
              <w:ind w:left="306"/>
            </w:pPr>
            <w:r>
              <w:rPr>
                <w:b/>
                <w:bCs/>
                <w:spacing w:val="-4"/>
              </w:rPr>
              <w:t>144</w:t>
            </w:r>
          </w:p>
        </w:tc>
        <w:tc>
          <w:tcPr>
            <w:tcW w:w="660" w:type="dxa"/>
            <w:shd w:val="clear" w:color="auto" w:fill="auto"/>
            <w:vAlign w:val="top"/>
          </w:tcPr>
          <w:p w14:paraId="4950DDD9">
            <w:pPr>
              <w:pStyle w:val="9"/>
              <w:spacing w:before="221" w:line="215" w:lineRule="auto"/>
              <w:ind w:left="286"/>
            </w:pPr>
            <w:r>
              <w:rPr>
                <w:b/>
                <w:bCs/>
                <w:spacing w:val="-3"/>
              </w:rPr>
              <w:t>2</w:t>
            </w:r>
          </w:p>
        </w:tc>
        <w:tc>
          <w:tcPr>
            <w:tcW w:w="450" w:type="dxa"/>
            <w:shd w:val="clear" w:color="auto" w:fill="auto"/>
            <w:vAlign w:val="top"/>
          </w:tcPr>
          <w:p w14:paraId="5924D280">
            <w:pPr>
              <w:pStyle w:val="9"/>
              <w:spacing w:before="221" w:line="215" w:lineRule="auto"/>
              <w:ind w:left="179"/>
            </w:pPr>
            <w:r>
              <w:rPr>
                <w:b/>
                <w:bCs/>
                <w:spacing w:val="-3"/>
              </w:rPr>
              <w:t>8</w:t>
            </w:r>
          </w:p>
        </w:tc>
        <w:tc>
          <w:tcPr>
            <w:tcW w:w="435" w:type="dxa"/>
            <w:shd w:val="clear" w:color="auto" w:fill="auto"/>
            <w:vAlign w:val="top"/>
          </w:tcPr>
          <w:p w14:paraId="7C6CB98E">
            <w:pPr>
              <w:pStyle w:val="9"/>
              <w:spacing w:before="221" w:line="215" w:lineRule="auto"/>
              <w:ind w:left="169"/>
            </w:pPr>
            <w:r>
              <w:rPr>
                <w:b/>
                <w:bCs/>
                <w:spacing w:val="-3"/>
              </w:rPr>
              <w:t>4</w:t>
            </w:r>
          </w:p>
        </w:tc>
        <w:tc>
          <w:tcPr>
            <w:tcW w:w="514" w:type="dxa"/>
            <w:shd w:val="clear" w:color="auto" w:fill="auto"/>
            <w:vAlign w:val="top"/>
          </w:tcPr>
          <w:p w14:paraId="269F4906">
            <w:pPr>
              <w:pStyle w:val="9"/>
              <w:spacing w:before="221" w:line="215" w:lineRule="auto"/>
              <w:ind w:left="212"/>
            </w:pPr>
            <w:r>
              <w:rPr>
                <w:b/>
                <w:bCs/>
                <w:spacing w:val="-3"/>
              </w:rPr>
              <w:t>2</w:t>
            </w:r>
          </w:p>
        </w:tc>
        <w:tc>
          <w:tcPr>
            <w:tcW w:w="640" w:type="dxa"/>
            <w:shd w:val="clear" w:color="auto" w:fill="auto"/>
            <w:vAlign w:val="top"/>
          </w:tcPr>
          <w:p w14:paraId="5D8A4501">
            <w:pPr>
              <w:pStyle w:val="9"/>
              <w:spacing w:before="221" w:line="215" w:lineRule="auto"/>
              <w:ind w:left="276"/>
            </w:pPr>
            <w:r>
              <w:rPr>
                <w:b/>
                <w:bCs/>
                <w:spacing w:val="-3"/>
              </w:rPr>
              <w:t>0</w:t>
            </w:r>
          </w:p>
        </w:tc>
        <w:tc>
          <w:tcPr>
            <w:tcW w:w="614" w:type="dxa"/>
            <w:shd w:val="clear" w:color="auto" w:fill="auto"/>
            <w:vAlign w:val="top"/>
          </w:tcPr>
          <w:p w14:paraId="08CEAC59">
            <w:pPr>
              <w:pStyle w:val="9"/>
              <w:spacing w:before="221" w:line="215" w:lineRule="auto"/>
              <w:ind w:left="262"/>
            </w:pPr>
            <w:r>
              <w:rPr>
                <w:b/>
                <w:bCs/>
                <w:spacing w:val="-3"/>
              </w:rPr>
              <w:t>0</w:t>
            </w:r>
          </w:p>
        </w:tc>
        <w:tc>
          <w:tcPr>
            <w:tcW w:w="955" w:type="dxa"/>
            <w:shd w:val="clear" w:color="auto" w:fill="auto"/>
            <w:vAlign w:val="top"/>
          </w:tcPr>
          <w:p w14:paraId="52439846">
            <w:pPr>
              <w:rPr>
                <w:rFonts w:ascii="Arial"/>
                <w:sz w:val="21"/>
              </w:rPr>
            </w:pPr>
          </w:p>
        </w:tc>
        <w:tc>
          <w:tcPr>
            <w:tcW w:w="1099" w:type="dxa"/>
            <w:shd w:val="clear" w:color="auto" w:fill="auto"/>
            <w:vAlign w:val="top"/>
          </w:tcPr>
          <w:p w14:paraId="27EBE3A5">
            <w:pPr>
              <w:rPr>
                <w:rFonts w:ascii="Arial"/>
                <w:sz w:val="21"/>
              </w:rPr>
            </w:pPr>
          </w:p>
        </w:tc>
      </w:tr>
      <w:tr w14:paraId="14036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42" w:type="dxa"/>
            <w:vMerge w:val="continue"/>
            <w:tcBorders>
              <w:top w:val="nil"/>
              <w:bottom w:val="nil"/>
            </w:tcBorders>
            <w:vAlign w:val="top"/>
          </w:tcPr>
          <w:p w14:paraId="0DFFE1E6">
            <w:pPr>
              <w:rPr>
                <w:rFonts w:ascii="Arial"/>
                <w:sz w:val="21"/>
              </w:rPr>
            </w:pPr>
          </w:p>
        </w:tc>
        <w:tc>
          <w:tcPr>
            <w:tcW w:w="710" w:type="dxa"/>
            <w:vMerge w:val="restart"/>
            <w:tcBorders>
              <w:bottom w:val="nil"/>
            </w:tcBorders>
            <w:vAlign w:val="top"/>
          </w:tcPr>
          <w:p w14:paraId="3305839D">
            <w:pPr>
              <w:spacing w:line="288" w:lineRule="auto"/>
              <w:rPr>
                <w:rFonts w:ascii="Arial"/>
                <w:sz w:val="21"/>
              </w:rPr>
            </w:pPr>
          </w:p>
          <w:p w14:paraId="4D69892E">
            <w:pPr>
              <w:spacing w:line="289" w:lineRule="auto"/>
              <w:rPr>
                <w:rFonts w:ascii="Arial"/>
                <w:sz w:val="21"/>
              </w:rPr>
            </w:pPr>
          </w:p>
          <w:p w14:paraId="3A603706">
            <w:pPr>
              <w:spacing w:line="289" w:lineRule="auto"/>
              <w:rPr>
                <w:rFonts w:ascii="Arial"/>
                <w:sz w:val="21"/>
              </w:rPr>
            </w:pPr>
          </w:p>
          <w:p w14:paraId="0E0CF364">
            <w:pPr>
              <w:pStyle w:val="9"/>
              <w:spacing w:before="65" w:line="427" w:lineRule="auto"/>
              <w:ind w:left="150" w:right="144" w:hanging="1"/>
              <w:jc w:val="both"/>
            </w:pPr>
            <w:r>
              <w:rPr>
                <w:b/>
                <w:bCs/>
                <w:spacing w:val="3"/>
              </w:rPr>
              <w:t>专业</w:t>
            </w:r>
            <w:r>
              <w:rPr>
                <w:b/>
                <w:bCs/>
                <w:spacing w:val="2"/>
              </w:rPr>
              <w:t>核心</w:t>
            </w:r>
            <w:r>
              <w:rPr>
                <w:b/>
                <w:bCs/>
                <w:spacing w:val="29"/>
                <w:w w:val="135"/>
              </w:rPr>
              <w:t>课</w:t>
            </w:r>
          </w:p>
        </w:tc>
        <w:tc>
          <w:tcPr>
            <w:tcW w:w="4043" w:type="dxa"/>
            <w:gridSpan w:val="2"/>
            <w:vAlign w:val="top"/>
          </w:tcPr>
          <w:p w14:paraId="4DC300A6">
            <w:pPr>
              <w:pStyle w:val="9"/>
              <w:spacing w:before="222" w:line="214" w:lineRule="auto"/>
              <w:ind w:left="190"/>
            </w:pPr>
            <w:r>
              <w:rPr>
                <w:spacing w:val="10"/>
              </w:rPr>
              <w:t>无人机结构与系统</w:t>
            </w:r>
          </w:p>
        </w:tc>
        <w:tc>
          <w:tcPr>
            <w:tcW w:w="765" w:type="dxa"/>
            <w:vAlign w:val="top"/>
          </w:tcPr>
          <w:p w14:paraId="4C7BA13D">
            <w:pPr>
              <w:pStyle w:val="9"/>
              <w:spacing w:before="222" w:line="214" w:lineRule="auto"/>
              <w:ind w:left="333"/>
            </w:pPr>
            <w:r>
              <w:t>4</w:t>
            </w:r>
          </w:p>
        </w:tc>
        <w:tc>
          <w:tcPr>
            <w:tcW w:w="989" w:type="dxa"/>
            <w:vAlign w:val="top"/>
          </w:tcPr>
          <w:p w14:paraId="5F5623E2">
            <w:pPr>
              <w:pStyle w:val="9"/>
              <w:spacing w:before="222" w:line="214" w:lineRule="auto"/>
              <w:ind w:left="400"/>
            </w:pPr>
            <w:r>
              <w:rPr>
                <w:spacing w:val="-2"/>
              </w:rPr>
              <w:t>72</w:t>
            </w:r>
          </w:p>
        </w:tc>
        <w:tc>
          <w:tcPr>
            <w:tcW w:w="930" w:type="dxa"/>
            <w:vAlign w:val="top"/>
          </w:tcPr>
          <w:p w14:paraId="1EFAE51E">
            <w:pPr>
              <w:pStyle w:val="9"/>
              <w:spacing w:before="222" w:line="214" w:lineRule="auto"/>
              <w:ind w:left="370"/>
            </w:pPr>
            <w:r>
              <w:rPr>
                <w:spacing w:val="-2"/>
              </w:rPr>
              <w:t>36</w:t>
            </w:r>
          </w:p>
        </w:tc>
        <w:tc>
          <w:tcPr>
            <w:tcW w:w="885" w:type="dxa"/>
            <w:vAlign w:val="top"/>
          </w:tcPr>
          <w:p w14:paraId="1E5FA427">
            <w:pPr>
              <w:pStyle w:val="9"/>
              <w:spacing w:before="222" w:line="214" w:lineRule="auto"/>
              <w:ind w:left="347"/>
            </w:pPr>
            <w:r>
              <w:rPr>
                <w:spacing w:val="-2"/>
              </w:rPr>
              <w:t>36</w:t>
            </w:r>
          </w:p>
        </w:tc>
        <w:tc>
          <w:tcPr>
            <w:tcW w:w="660" w:type="dxa"/>
            <w:vAlign w:val="top"/>
          </w:tcPr>
          <w:p w14:paraId="1BD18AC1">
            <w:pPr>
              <w:rPr>
                <w:rFonts w:ascii="Arial"/>
                <w:sz w:val="21"/>
              </w:rPr>
            </w:pPr>
          </w:p>
        </w:tc>
        <w:tc>
          <w:tcPr>
            <w:tcW w:w="450" w:type="dxa"/>
            <w:vAlign w:val="top"/>
          </w:tcPr>
          <w:p w14:paraId="385F1BD5">
            <w:pPr>
              <w:rPr>
                <w:rFonts w:ascii="Arial"/>
                <w:sz w:val="21"/>
              </w:rPr>
            </w:pPr>
          </w:p>
        </w:tc>
        <w:tc>
          <w:tcPr>
            <w:tcW w:w="435" w:type="dxa"/>
            <w:vAlign w:val="top"/>
          </w:tcPr>
          <w:p w14:paraId="4B791105">
            <w:pPr>
              <w:pStyle w:val="9"/>
              <w:spacing w:before="222" w:line="214" w:lineRule="auto"/>
              <w:ind w:left="171"/>
            </w:pPr>
            <w:r>
              <w:t>4</w:t>
            </w:r>
          </w:p>
        </w:tc>
        <w:tc>
          <w:tcPr>
            <w:tcW w:w="514" w:type="dxa"/>
            <w:vAlign w:val="top"/>
          </w:tcPr>
          <w:p w14:paraId="724ED7D4">
            <w:pPr>
              <w:rPr>
                <w:rFonts w:ascii="Arial"/>
                <w:sz w:val="21"/>
              </w:rPr>
            </w:pPr>
          </w:p>
        </w:tc>
        <w:tc>
          <w:tcPr>
            <w:tcW w:w="640" w:type="dxa"/>
            <w:vAlign w:val="top"/>
          </w:tcPr>
          <w:p w14:paraId="56D55218">
            <w:pPr>
              <w:rPr>
                <w:rFonts w:ascii="Arial"/>
                <w:sz w:val="21"/>
              </w:rPr>
            </w:pPr>
          </w:p>
        </w:tc>
        <w:tc>
          <w:tcPr>
            <w:tcW w:w="614" w:type="dxa"/>
            <w:vAlign w:val="top"/>
          </w:tcPr>
          <w:p w14:paraId="33EB8B89">
            <w:pPr>
              <w:rPr>
                <w:rFonts w:ascii="Arial"/>
                <w:sz w:val="21"/>
              </w:rPr>
            </w:pPr>
          </w:p>
        </w:tc>
        <w:tc>
          <w:tcPr>
            <w:tcW w:w="955" w:type="dxa"/>
            <w:vAlign w:val="top"/>
          </w:tcPr>
          <w:p w14:paraId="12B4F674">
            <w:pPr>
              <w:pStyle w:val="9"/>
              <w:spacing w:before="222" w:line="214" w:lineRule="auto"/>
              <w:ind w:left="279"/>
            </w:pPr>
            <w:r>
              <w:rPr>
                <w:spacing w:val="3"/>
              </w:rPr>
              <w:t>必修</w:t>
            </w:r>
          </w:p>
        </w:tc>
        <w:tc>
          <w:tcPr>
            <w:tcW w:w="1099" w:type="dxa"/>
            <w:vAlign w:val="top"/>
          </w:tcPr>
          <w:p w14:paraId="7A4390AC">
            <w:pPr>
              <w:pStyle w:val="9"/>
              <w:spacing w:before="222" w:line="214" w:lineRule="auto"/>
              <w:ind w:left="345"/>
            </w:pPr>
            <w:r>
              <w:rPr>
                <w:spacing w:val="4"/>
              </w:rPr>
              <w:t>考试</w:t>
            </w:r>
          </w:p>
        </w:tc>
      </w:tr>
      <w:tr w14:paraId="67DF8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2DA1E5E1">
            <w:pPr>
              <w:rPr>
                <w:rFonts w:ascii="Arial"/>
                <w:sz w:val="21"/>
              </w:rPr>
            </w:pPr>
          </w:p>
        </w:tc>
        <w:tc>
          <w:tcPr>
            <w:tcW w:w="710" w:type="dxa"/>
            <w:vMerge w:val="continue"/>
            <w:tcBorders>
              <w:top w:val="nil"/>
              <w:bottom w:val="nil"/>
            </w:tcBorders>
            <w:vAlign w:val="top"/>
          </w:tcPr>
          <w:p w14:paraId="55383D62">
            <w:pPr>
              <w:rPr>
                <w:rFonts w:ascii="Arial"/>
                <w:sz w:val="21"/>
              </w:rPr>
            </w:pPr>
          </w:p>
        </w:tc>
        <w:tc>
          <w:tcPr>
            <w:tcW w:w="4043" w:type="dxa"/>
            <w:gridSpan w:val="2"/>
            <w:vAlign w:val="top"/>
          </w:tcPr>
          <w:p w14:paraId="0D8DF7BA">
            <w:pPr>
              <w:pStyle w:val="9"/>
              <w:spacing w:before="224" w:line="213" w:lineRule="auto"/>
              <w:ind w:left="190"/>
            </w:pPr>
            <w:r>
              <w:rPr>
                <w:spacing w:val="10"/>
              </w:rPr>
              <w:t>无人机飞行原理</w:t>
            </w:r>
          </w:p>
        </w:tc>
        <w:tc>
          <w:tcPr>
            <w:tcW w:w="765" w:type="dxa"/>
            <w:vAlign w:val="top"/>
          </w:tcPr>
          <w:p w14:paraId="667C3529">
            <w:pPr>
              <w:pStyle w:val="9"/>
              <w:spacing w:before="224" w:line="213" w:lineRule="auto"/>
              <w:ind w:left="336"/>
            </w:pPr>
            <w:r>
              <w:t>6</w:t>
            </w:r>
          </w:p>
        </w:tc>
        <w:tc>
          <w:tcPr>
            <w:tcW w:w="989" w:type="dxa"/>
            <w:vAlign w:val="top"/>
          </w:tcPr>
          <w:p w14:paraId="6EC7F36D">
            <w:pPr>
              <w:pStyle w:val="9"/>
              <w:spacing w:before="224" w:line="213" w:lineRule="auto"/>
              <w:ind w:left="358"/>
            </w:pPr>
            <w:r>
              <w:rPr>
                <w:spacing w:val="-3"/>
              </w:rPr>
              <w:t>108</w:t>
            </w:r>
          </w:p>
        </w:tc>
        <w:tc>
          <w:tcPr>
            <w:tcW w:w="930" w:type="dxa"/>
            <w:vAlign w:val="top"/>
          </w:tcPr>
          <w:p w14:paraId="3DF5584B">
            <w:pPr>
              <w:pStyle w:val="9"/>
              <w:spacing w:before="224" w:line="213" w:lineRule="auto"/>
              <w:ind w:left="370"/>
            </w:pPr>
            <w:r>
              <w:rPr>
                <w:spacing w:val="-2"/>
              </w:rPr>
              <w:t>54</w:t>
            </w:r>
          </w:p>
        </w:tc>
        <w:tc>
          <w:tcPr>
            <w:tcW w:w="885" w:type="dxa"/>
            <w:vAlign w:val="top"/>
          </w:tcPr>
          <w:p w14:paraId="45D244BE">
            <w:pPr>
              <w:pStyle w:val="9"/>
              <w:spacing w:before="224" w:line="213" w:lineRule="auto"/>
              <w:ind w:left="347"/>
            </w:pPr>
            <w:r>
              <w:rPr>
                <w:spacing w:val="-2"/>
              </w:rPr>
              <w:t>54</w:t>
            </w:r>
          </w:p>
        </w:tc>
        <w:tc>
          <w:tcPr>
            <w:tcW w:w="660" w:type="dxa"/>
            <w:vAlign w:val="top"/>
          </w:tcPr>
          <w:p w14:paraId="335F5448">
            <w:pPr>
              <w:rPr>
                <w:rFonts w:ascii="Arial"/>
                <w:sz w:val="21"/>
              </w:rPr>
            </w:pPr>
          </w:p>
        </w:tc>
        <w:tc>
          <w:tcPr>
            <w:tcW w:w="450" w:type="dxa"/>
            <w:vAlign w:val="top"/>
          </w:tcPr>
          <w:p w14:paraId="4E497A0A">
            <w:pPr>
              <w:rPr>
                <w:rFonts w:ascii="Arial"/>
                <w:sz w:val="21"/>
              </w:rPr>
            </w:pPr>
          </w:p>
        </w:tc>
        <w:tc>
          <w:tcPr>
            <w:tcW w:w="435" w:type="dxa"/>
            <w:vAlign w:val="top"/>
          </w:tcPr>
          <w:p w14:paraId="24890290">
            <w:pPr>
              <w:pStyle w:val="9"/>
              <w:spacing w:before="224" w:line="213" w:lineRule="auto"/>
              <w:ind w:left="171"/>
            </w:pPr>
            <w:r>
              <w:t>4</w:t>
            </w:r>
          </w:p>
        </w:tc>
        <w:tc>
          <w:tcPr>
            <w:tcW w:w="514" w:type="dxa"/>
            <w:vAlign w:val="top"/>
          </w:tcPr>
          <w:p w14:paraId="0688154C">
            <w:pPr>
              <w:pStyle w:val="9"/>
              <w:spacing w:before="224" w:line="213" w:lineRule="auto"/>
              <w:ind w:left="212"/>
            </w:pPr>
            <w:r>
              <w:t>2</w:t>
            </w:r>
          </w:p>
        </w:tc>
        <w:tc>
          <w:tcPr>
            <w:tcW w:w="640" w:type="dxa"/>
            <w:vAlign w:val="top"/>
          </w:tcPr>
          <w:p w14:paraId="0D7A37E1">
            <w:pPr>
              <w:rPr>
                <w:rFonts w:ascii="Arial"/>
                <w:sz w:val="21"/>
              </w:rPr>
            </w:pPr>
          </w:p>
        </w:tc>
        <w:tc>
          <w:tcPr>
            <w:tcW w:w="614" w:type="dxa"/>
            <w:vAlign w:val="top"/>
          </w:tcPr>
          <w:p w14:paraId="09F5354D">
            <w:pPr>
              <w:rPr>
                <w:rFonts w:ascii="Arial"/>
                <w:sz w:val="21"/>
              </w:rPr>
            </w:pPr>
          </w:p>
        </w:tc>
        <w:tc>
          <w:tcPr>
            <w:tcW w:w="955" w:type="dxa"/>
            <w:vAlign w:val="top"/>
          </w:tcPr>
          <w:p w14:paraId="63AC246C">
            <w:pPr>
              <w:pStyle w:val="9"/>
              <w:spacing w:before="224" w:line="213" w:lineRule="auto"/>
              <w:ind w:left="279"/>
            </w:pPr>
            <w:r>
              <w:rPr>
                <w:spacing w:val="3"/>
              </w:rPr>
              <w:t>必修</w:t>
            </w:r>
          </w:p>
        </w:tc>
        <w:tc>
          <w:tcPr>
            <w:tcW w:w="1099" w:type="dxa"/>
            <w:vAlign w:val="top"/>
          </w:tcPr>
          <w:p w14:paraId="78DC94DE">
            <w:pPr>
              <w:pStyle w:val="9"/>
              <w:spacing w:before="224" w:line="213" w:lineRule="auto"/>
              <w:ind w:left="345"/>
            </w:pPr>
            <w:r>
              <w:rPr>
                <w:spacing w:val="4"/>
              </w:rPr>
              <w:t>考试</w:t>
            </w:r>
          </w:p>
        </w:tc>
      </w:tr>
      <w:tr w14:paraId="29590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71947EDE">
            <w:pPr>
              <w:rPr>
                <w:rFonts w:ascii="Arial"/>
                <w:sz w:val="21"/>
              </w:rPr>
            </w:pPr>
          </w:p>
        </w:tc>
        <w:tc>
          <w:tcPr>
            <w:tcW w:w="710" w:type="dxa"/>
            <w:vMerge w:val="continue"/>
            <w:tcBorders>
              <w:top w:val="nil"/>
              <w:bottom w:val="nil"/>
            </w:tcBorders>
            <w:vAlign w:val="top"/>
          </w:tcPr>
          <w:p w14:paraId="4EB1B0EE">
            <w:pPr>
              <w:rPr>
                <w:rFonts w:ascii="Arial"/>
                <w:sz w:val="21"/>
              </w:rPr>
            </w:pPr>
          </w:p>
        </w:tc>
        <w:tc>
          <w:tcPr>
            <w:tcW w:w="4043" w:type="dxa"/>
            <w:gridSpan w:val="2"/>
            <w:vAlign w:val="top"/>
          </w:tcPr>
          <w:p w14:paraId="00A9A25C">
            <w:pPr>
              <w:pStyle w:val="9"/>
              <w:spacing w:before="224" w:line="213" w:lineRule="auto"/>
              <w:ind w:left="190"/>
            </w:pPr>
            <w:r>
              <w:rPr>
                <w:spacing w:val="8"/>
              </w:rPr>
              <w:t>无人机模拟飞行</w:t>
            </w:r>
          </w:p>
        </w:tc>
        <w:tc>
          <w:tcPr>
            <w:tcW w:w="765" w:type="dxa"/>
            <w:vAlign w:val="top"/>
          </w:tcPr>
          <w:p w14:paraId="540F360A">
            <w:pPr>
              <w:pStyle w:val="9"/>
              <w:spacing w:before="224" w:line="213" w:lineRule="auto"/>
              <w:ind w:left="336"/>
            </w:pPr>
            <w:r>
              <w:t>6</w:t>
            </w:r>
          </w:p>
        </w:tc>
        <w:tc>
          <w:tcPr>
            <w:tcW w:w="989" w:type="dxa"/>
            <w:vAlign w:val="top"/>
          </w:tcPr>
          <w:p w14:paraId="69BD3E1F">
            <w:pPr>
              <w:pStyle w:val="9"/>
              <w:spacing w:before="224" w:line="213" w:lineRule="auto"/>
              <w:ind w:left="358"/>
            </w:pPr>
            <w:r>
              <w:rPr>
                <w:spacing w:val="-3"/>
              </w:rPr>
              <w:t>108</w:t>
            </w:r>
          </w:p>
        </w:tc>
        <w:tc>
          <w:tcPr>
            <w:tcW w:w="930" w:type="dxa"/>
            <w:vAlign w:val="top"/>
          </w:tcPr>
          <w:p w14:paraId="0B38BED7">
            <w:pPr>
              <w:pStyle w:val="9"/>
              <w:spacing w:before="224" w:line="213" w:lineRule="auto"/>
              <w:ind w:left="370"/>
            </w:pPr>
            <w:r>
              <w:rPr>
                <w:spacing w:val="-2"/>
              </w:rPr>
              <w:t>54</w:t>
            </w:r>
          </w:p>
        </w:tc>
        <w:tc>
          <w:tcPr>
            <w:tcW w:w="885" w:type="dxa"/>
            <w:vAlign w:val="top"/>
          </w:tcPr>
          <w:p w14:paraId="1B95A830">
            <w:pPr>
              <w:pStyle w:val="9"/>
              <w:spacing w:before="224" w:line="213" w:lineRule="auto"/>
              <w:ind w:left="347"/>
            </w:pPr>
            <w:r>
              <w:rPr>
                <w:spacing w:val="-2"/>
              </w:rPr>
              <w:t>54</w:t>
            </w:r>
          </w:p>
        </w:tc>
        <w:tc>
          <w:tcPr>
            <w:tcW w:w="660" w:type="dxa"/>
            <w:vAlign w:val="top"/>
          </w:tcPr>
          <w:p w14:paraId="24DF11F6">
            <w:pPr>
              <w:rPr>
                <w:rFonts w:ascii="Arial"/>
                <w:sz w:val="21"/>
              </w:rPr>
            </w:pPr>
          </w:p>
        </w:tc>
        <w:tc>
          <w:tcPr>
            <w:tcW w:w="450" w:type="dxa"/>
            <w:vAlign w:val="top"/>
          </w:tcPr>
          <w:p w14:paraId="01C04C99">
            <w:pPr>
              <w:rPr>
                <w:rFonts w:ascii="Arial"/>
                <w:sz w:val="21"/>
              </w:rPr>
            </w:pPr>
          </w:p>
        </w:tc>
        <w:tc>
          <w:tcPr>
            <w:tcW w:w="435" w:type="dxa"/>
            <w:vAlign w:val="top"/>
          </w:tcPr>
          <w:p w14:paraId="135276D4">
            <w:pPr>
              <w:pStyle w:val="9"/>
              <w:spacing w:before="224" w:line="213" w:lineRule="auto"/>
              <w:ind w:left="171"/>
            </w:pPr>
            <w:r>
              <w:t>4</w:t>
            </w:r>
          </w:p>
        </w:tc>
        <w:tc>
          <w:tcPr>
            <w:tcW w:w="514" w:type="dxa"/>
            <w:vAlign w:val="top"/>
          </w:tcPr>
          <w:p w14:paraId="69B75A0F">
            <w:pPr>
              <w:pStyle w:val="9"/>
              <w:spacing w:before="224" w:line="213" w:lineRule="auto"/>
              <w:ind w:left="212"/>
            </w:pPr>
            <w:r>
              <w:t>2</w:t>
            </w:r>
          </w:p>
        </w:tc>
        <w:tc>
          <w:tcPr>
            <w:tcW w:w="640" w:type="dxa"/>
            <w:vAlign w:val="top"/>
          </w:tcPr>
          <w:p w14:paraId="05CE22F5">
            <w:pPr>
              <w:rPr>
                <w:rFonts w:ascii="Arial"/>
                <w:sz w:val="21"/>
              </w:rPr>
            </w:pPr>
          </w:p>
        </w:tc>
        <w:tc>
          <w:tcPr>
            <w:tcW w:w="614" w:type="dxa"/>
            <w:vAlign w:val="top"/>
          </w:tcPr>
          <w:p w14:paraId="6AB3C451">
            <w:pPr>
              <w:rPr>
                <w:rFonts w:ascii="Arial"/>
                <w:sz w:val="21"/>
              </w:rPr>
            </w:pPr>
          </w:p>
        </w:tc>
        <w:tc>
          <w:tcPr>
            <w:tcW w:w="955" w:type="dxa"/>
            <w:vAlign w:val="top"/>
          </w:tcPr>
          <w:p w14:paraId="13CB1F7F">
            <w:pPr>
              <w:pStyle w:val="9"/>
              <w:spacing w:before="224" w:line="213" w:lineRule="auto"/>
              <w:ind w:left="279"/>
            </w:pPr>
            <w:r>
              <w:rPr>
                <w:spacing w:val="3"/>
              </w:rPr>
              <w:t>必修</w:t>
            </w:r>
          </w:p>
        </w:tc>
        <w:tc>
          <w:tcPr>
            <w:tcW w:w="1099" w:type="dxa"/>
            <w:vAlign w:val="top"/>
          </w:tcPr>
          <w:p w14:paraId="33AE44B3">
            <w:pPr>
              <w:pStyle w:val="9"/>
              <w:spacing w:before="224" w:line="213" w:lineRule="auto"/>
              <w:ind w:left="345"/>
            </w:pPr>
            <w:r>
              <w:rPr>
                <w:spacing w:val="4"/>
              </w:rPr>
              <w:t>考试</w:t>
            </w:r>
          </w:p>
        </w:tc>
      </w:tr>
      <w:tr w14:paraId="66373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5B4964D7">
            <w:pPr>
              <w:rPr>
                <w:rFonts w:ascii="Arial"/>
                <w:sz w:val="21"/>
              </w:rPr>
            </w:pPr>
          </w:p>
        </w:tc>
        <w:tc>
          <w:tcPr>
            <w:tcW w:w="710" w:type="dxa"/>
            <w:vMerge w:val="continue"/>
            <w:tcBorders>
              <w:top w:val="nil"/>
              <w:bottom w:val="nil"/>
            </w:tcBorders>
            <w:vAlign w:val="top"/>
          </w:tcPr>
          <w:p w14:paraId="1C952E0C">
            <w:pPr>
              <w:rPr>
                <w:rFonts w:ascii="Arial"/>
                <w:sz w:val="21"/>
              </w:rPr>
            </w:pPr>
          </w:p>
        </w:tc>
        <w:tc>
          <w:tcPr>
            <w:tcW w:w="4043" w:type="dxa"/>
            <w:gridSpan w:val="2"/>
            <w:vAlign w:val="top"/>
          </w:tcPr>
          <w:p w14:paraId="4A3A7B0A">
            <w:pPr>
              <w:pStyle w:val="9"/>
              <w:spacing w:before="225" w:line="212" w:lineRule="auto"/>
              <w:ind w:left="190"/>
            </w:pPr>
            <w:r>
              <w:rPr>
                <w:spacing w:val="11"/>
              </w:rPr>
              <w:t>无人机操控技术</w:t>
            </w:r>
          </w:p>
        </w:tc>
        <w:tc>
          <w:tcPr>
            <w:tcW w:w="765" w:type="dxa"/>
            <w:vAlign w:val="top"/>
          </w:tcPr>
          <w:p w14:paraId="7D924A05">
            <w:pPr>
              <w:pStyle w:val="9"/>
              <w:spacing w:before="225" w:line="212" w:lineRule="auto"/>
              <w:ind w:left="336"/>
            </w:pPr>
            <w:r>
              <w:t>6</w:t>
            </w:r>
          </w:p>
        </w:tc>
        <w:tc>
          <w:tcPr>
            <w:tcW w:w="989" w:type="dxa"/>
            <w:vAlign w:val="top"/>
          </w:tcPr>
          <w:p w14:paraId="6797147A">
            <w:pPr>
              <w:pStyle w:val="9"/>
              <w:spacing w:before="225" w:line="212" w:lineRule="auto"/>
              <w:ind w:left="358"/>
            </w:pPr>
            <w:r>
              <w:rPr>
                <w:spacing w:val="-3"/>
              </w:rPr>
              <w:t>108</w:t>
            </w:r>
          </w:p>
        </w:tc>
        <w:tc>
          <w:tcPr>
            <w:tcW w:w="930" w:type="dxa"/>
            <w:vAlign w:val="top"/>
          </w:tcPr>
          <w:p w14:paraId="76ABD54B">
            <w:pPr>
              <w:pStyle w:val="9"/>
              <w:spacing w:before="225" w:line="212" w:lineRule="auto"/>
              <w:ind w:left="370"/>
            </w:pPr>
            <w:r>
              <w:rPr>
                <w:spacing w:val="-2"/>
              </w:rPr>
              <w:t>54</w:t>
            </w:r>
          </w:p>
        </w:tc>
        <w:tc>
          <w:tcPr>
            <w:tcW w:w="885" w:type="dxa"/>
            <w:vAlign w:val="top"/>
          </w:tcPr>
          <w:p w14:paraId="77A3873A">
            <w:pPr>
              <w:pStyle w:val="9"/>
              <w:spacing w:before="225" w:line="212" w:lineRule="auto"/>
              <w:ind w:left="347"/>
            </w:pPr>
            <w:r>
              <w:rPr>
                <w:spacing w:val="-2"/>
              </w:rPr>
              <w:t>54</w:t>
            </w:r>
          </w:p>
        </w:tc>
        <w:tc>
          <w:tcPr>
            <w:tcW w:w="660" w:type="dxa"/>
            <w:vAlign w:val="top"/>
          </w:tcPr>
          <w:p w14:paraId="6B6D7E02">
            <w:pPr>
              <w:rPr>
                <w:rFonts w:ascii="Arial"/>
                <w:sz w:val="21"/>
              </w:rPr>
            </w:pPr>
          </w:p>
        </w:tc>
        <w:tc>
          <w:tcPr>
            <w:tcW w:w="450" w:type="dxa"/>
            <w:vAlign w:val="top"/>
          </w:tcPr>
          <w:p w14:paraId="0E7ADB07">
            <w:pPr>
              <w:rPr>
                <w:rFonts w:ascii="Arial"/>
                <w:sz w:val="21"/>
              </w:rPr>
            </w:pPr>
          </w:p>
        </w:tc>
        <w:tc>
          <w:tcPr>
            <w:tcW w:w="435" w:type="dxa"/>
            <w:vAlign w:val="top"/>
          </w:tcPr>
          <w:p w14:paraId="42381313">
            <w:pPr>
              <w:rPr>
                <w:rFonts w:ascii="Arial"/>
                <w:sz w:val="21"/>
              </w:rPr>
            </w:pPr>
          </w:p>
        </w:tc>
        <w:tc>
          <w:tcPr>
            <w:tcW w:w="514" w:type="dxa"/>
            <w:vAlign w:val="top"/>
          </w:tcPr>
          <w:p w14:paraId="5C693BDA">
            <w:pPr>
              <w:pStyle w:val="9"/>
              <w:spacing w:before="225" w:line="212" w:lineRule="auto"/>
              <w:ind w:left="212"/>
            </w:pPr>
            <w:r>
              <w:t>6</w:t>
            </w:r>
          </w:p>
        </w:tc>
        <w:tc>
          <w:tcPr>
            <w:tcW w:w="640" w:type="dxa"/>
            <w:vAlign w:val="top"/>
          </w:tcPr>
          <w:p w14:paraId="148EB344">
            <w:pPr>
              <w:rPr>
                <w:rFonts w:ascii="Arial"/>
                <w:sz w:val="21"/>
              </w:rPr>
            </w:pPr>
          </w:p>
        </w:tc>
        <w:tc>
          <w:tcPr>
            <w:tcW w:w="614" w:type="dxa"/>
            <w:vAlign w:val="top"/>
          </w:tcPr>
          <w:p w14:paraId="006B0E16">
            <w:pPr>
              <w:rPr>
                <w:rFonts w:ascii="Arial"/>
                <w:sz w:val="21"/>
              </w:rPr>
            </w:pPr>
          </w:p>
        </w:tc>
        <w:tc>
          <w:tcPr>
            <w:tcW w:w="955" w:type="dxa"/>
            <w:vAlign w:val="top"/>
          </w:tcPr>
          <w:p w14:paraId="24281087">
            <w:pPr>
              <w:pStyle w:val="9"/>
              <w:spacing w:before="225" w:line="212" w:lineRule="auto"/>
              <w:ind w:left="279"/>
            </w:pPr>
            <w:r>
              <w:rPr>
                <w:spacing w:val="3"/>
              </w:rPr>
              <w:t>必修</w:t>
            </w:r>
          </w:p>
        </w:tc>
        <w:tc>
          <w:tcPr>
            <w:tcW w:w="1099" w:type="dxa"/>
            <w:vAlign w:val="top"/>
          </w:tcPr>
          <w:p w14:paraId="6696D406">
            <w:pPr>
              <w:pStyle w:val="9"/>
              <w:spacing w:before="225" w:line="212" w:lineRule="auto"/>
              <w:ind w:left="345"/>
            </w:pPr>
            <w:r>
              <w:rPr>
                <w:spacing w:val="4"/>
              </w:rPr>
              <w:t>考试</w:t>
            </w:r>
          </w:p>
        </w:tc>
      </w:tr>
      <w:tr w14:paraId="4FB94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23854E96">
            <w:pPr>
              <w:rPr>
                <w:rFonts w:ascii="Arial"/>
                <w:sz w:val="21"/>
              </w:rPr>
            </w:pPr>
          </w:p>
        </w:tc>
        <w:tc>
          <w:tcPr>
            <w:tcW w:w="710" w:type="dxa"/>
            <w:vMerge w:val="continue"/>
            <w:tcBorders>
              <w:top w:val="nil"/>
              <w:bottom w:val="nil"/>
            </w:tcBorders>
            <w:vAlign w:val="top"/>
          </w:tcPr>
          <w:p w14:paraId="55ADAEC7">
            <w:pPr>
              <w:rPr>
                <w:rFonts w:ascii="Arial"/>
                <w:sz w:val="21"/>
              </w:rPr>
            </w:pPr>
          </w:p>
        </w:tc>
        <w:tc>
          <w:tcPr>
            <w:tcW w:w="4043" w:type="dxa"/>
            <w:gridSpan w:val="2"/>
            <w:vAlign w:val="top"/>
          </w:tcPr>
          <w:p w14:paraId="16A9EEEB">
            <w:pPr>
              <w:pStyle w:val="9"/>
              <w:spacing w:before="225" w:line="212" w:lineRule="auto"/>
              <w:ind w:left="190"/>
            </w:pPr>
            <w:r>
              <w:rPr>
                <w:spacing w:val="17"/>
              </w:rPr>
              <w:t>无人机组装与调试</w:t>
            </w:r>
          </w:p>
        </w:tc>
        <w:tc>
          <w:tcPr>
            <w:tcW w:w="765" w:type="dxa"/>
            <w:vAlign w:val="top"/>
          </w:tcPr>
          <w:p w14:paraId="3BC81DC5">
            <w:pPr>
              <w:pStyle w:val="9"/>
              <w:spacing w:before="225" w:line="212" w:lineRule="auto"/>
              <w:ind w:left="333"/>
            </w:pPr>
            <w:r>
              <w:t>4</w:t>
            </w:r>
          </w:p>
        </w:tc>
        <w:tc>
          <w:tcPr>
            <w:tcW w:w="989" w:type="dxa"/>
            <w:vAlign w:val="top"/>
          </w:tcPr>
          <w:p w14:paraId="69CDCD4E">
            <w:pPr>
              <w:pStyle w:val="9"/>
              <w:spacing w:before="225" w:line="212" w:lineRule="auto"/>
              <w:ind w:left="400"/>
            </w:pPr>
            <w:r>
              <w:rPr>
                <w:spacing w:val="-2"/>
              </w:rPr>
              <w:t>72</w:t>
            </w:r>
          </w:p>
        </w:tc>
        <w:tc>
          <w:tcPr>
            <w:tcW w:w="930" w:type="dxa"/>
            <w:vAlign w:val="top"/>
          </w:tcPr>
          <w:p w14:paraId="677AE564">
            <w:pPr>
              <w:pStyle w:val="9"/>
              <w:spacing w:before="225" w:line="212" w:lineRule="auto"/>
              <w:ind w:left="370"/>
            </w:pPr>
            <w:r>
              <w:rPr>
                <w:spacing w:val="-2"/>
              </w:rPr>
              <w:t>36</w:t>
            </w:r>
          </w:p>
        </w:tc>
        <w:tc>
          <w:tcPr>
            <w:tcW w:w="885" w:type="dxa"/>
            <w:vAlign w:val="top"/>
          </w:tcPr>
          <w:p w14:paraId="1D95DA39">
            <w:pPr>
              <w:pStyle w:val="9"/>
              <w:spacing w:before="225" w:line="212" w:lineRule="auto"/>
              <w:ind w:left="347"/>
            </w:pPr>
            <w:r>
              <w:rPr>
                <w:spacing w:val="-2"/>
              </w:rPr>
              <w:t>36</w:t>
            </w:r>
          </w:p>
        </w:tc>
        <w:tc>
          <w:tcPr>
            <w:tcW w:w="660" w:type="dxa"/>
            <w:vAlign w:val="top"/>
          </w:tcPr>
          <w:p w14:paraId="7D4DCFDD">
            <w:pPr>
              <w:rPr>
                <w:rFonts w:ascii="Arial"/>
                <w:sz w:val="21"/>
              </w:rPr>
            </w:pPr>
          </w:p>
        </w:tc>
        <w:tc>
          <w:tcPr>
            <w:tcW w:w="450" w:type="dxa"/>
            <w:vAlign w:val="top"/>
          </w:tcPr>
          <w:p w14:paraId="2B3945F7">
            <w:pPr>
              <w:rPr>
                <w:rFonts w:ascii="Arial"/>
                <w:sz w:val="21"/>
              </w:rPr>
            </w:pPr>
          </w:p>
        </w:tc>
        <w:tc>
          <w:tcPr>
            <w:tcW w:w="435" w:type="dxa"/>
            <w:vAlign w:val="top"/>
          </w:tcPr>
          <w:p w14:paraId="5D843CC1">
            <w:pPr>
              <w:rPr>
                <w:rFonts w:ascii="Arial"/>
                <w:sz w:val="21"/>
              </w:rPr>
            </w:pPr>
          </w:p>
        </w:tc>
        <w:tc>
          <w:tcPr>
            <w:tcW w:w="514" w:type="dxa"/>
            <w:vAlign w:val="top"/>
          </w:tcPr>
          <w:p w14:paraId="148F440F">
            <w:pPr>
              <w:pStyle w:val="9"/>
              <w:spacing w:before="225" w:line="212" w:lineRule="auto"/>
              <w:ind w:left="209"/>
            </w:pPr>
            <w:r>
              <w:t>4</w:t>
            </w:r>
          </w:p>
        </w:tc>
        <w:tc>
          <w:tcPr>
            <w:tcW w:w="640" w:type="dxa"/>
            <w:vAlign w:val="top"/>
          </w:tcPr>
          <w:p w14:paraId="20B1C3D9">
            <w:pPr>
              <w:rPr>
                <w:rFonts w:ascii="Arial"/>
                <w:sz w:val="21"/>
              </w:rPr>
            </w:pPr>
          </w:p>
        </w:tc>
        <w:tc>
          <w:tcPr>
            <w:tcW w:w="614" w:type="dxa"/>
            <w:vAlign w:val="top"/>
          </w:tcPr>
          <w:p w14:paraId="540F4731">
            <w:pPr>
              <w:rPr>
                <w:rFonts w:ascii="Arial"/>
                <w:sz w:val="21"/>
              </w:rPr>
            </w:pPr>
          </w:p>
        </w:tc>
        <w:tc>
          <w:tcPr>
            <w:tcW w:w="955" w:type="dxa"/>
            <w:vAlign w:val="top"/>
          </w:tcPr>
          <w:p w14:paraId="3EC2F178">
            <w:pPr>
              <w:pStyle w:val="9"/>
              <w:spacing w:before="225" w:line="212" w:lineRule="auto"/>
              <w:ind w:left="279"/>
            </w:pPr>
            <w:r>
              <w:rPr>
                <w:spacing w:val="3"/>
              </w:rPr>
              <w:t>必修</w:t>
            </w:r>
          </w:p>
        </w:tc>
        <w:tc>
          <w:tcPr>
            <w:tcW w:w="1099" w:type="dxa"/>
            <w:vAlign w:val="top"/>
          </w:tcPr>
          <w:p w14:paraId="789A7660">
            <w:pPr>
              <w:pStyle w:val="9"/>
              <w:spacing w:before="225" w:line="212" w:lineRule="auto"/>
              <w:ind w:left="345"/>
            </w:pPr>
            <w:r>
              <w:rPr>
                <w:spacing w:val="4"/>
              </w:rPr>
              <w:t>考试</w:t>
            </w:r>
          </w:p>
        </w:tc>
      </w:tr>
      <w:tr w14:paraId="55BDF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480B8A02">
            <w:pPr>
              <w:rPr>
                <w:rFonts w:ascii="Arial"/>
                <w:sz w:val="21"/>
              </w:rPr>
            </w:pPr>
          </w:p>
        </w:tc>
        <w:tc>
          <w:tcPr>
            <w:tcW w:w="710" w:type="dxa"/>
            <w:vMerge w:val="continue"/>
            <w:tcBorders>
              <w:top w:val="nil"/>
            </w:tcBorders>
            <w:vAlign w:val="top"/>
          </w:tcPr>
          <w:p w14:paraId="372F95FD">
            <w:pPr>
              <w:rPr>
                <w:rFonts w:ascii="Arial"/>
                <w:sz w:val="21"/>
              </w:rPr>
            </w:pPr>
          </w:p>
        </w:tc>
        <w:tc>
          <w:tcPr>
            <w:tcW w:w="4043" w:type="dxa"/>
            <w:gridSpan w:val="2"/>
            <w:vAlign w:val="top"/>
          </w:tcPr>
          <w:p w14:paraId="6798E2A7">
            <w:pPr>
              <w:pStyle w:val="9"/>
              <w:spacing w:before="223" w:line="214" w:lineRule="auto"/>
              <w:ind w:left="190"/>
            </w:pPr>
            <w:r>
              <w:rPr>
                <w:spacing w:val="17"/>
              </w:rPr>
              <w:t>无人机维护技术</w:t>
            </w:r>
          </w:p>
        </w:tc>
        <w:tc>
          <w:tcPr>
            <w:tcW w:w="765" w:type="dxa"/>
            <w:vAlign w:val="top"/>
          </w:tcPr>
          <w:p w14:paraId="789AC0E2">
            <w:pPr>
              <w:pStyle w:val="9"/>
              <w:spacing w:before="223" w:line="214" w:lineRule="auto"/>
              <w:ind w:left="333"/>
            </w:pPr>
            <w:r>
              <w:t>4</w:t>
            </w:r>
          </w:p>
        </w:tc>
        <w:tc>
          <w:tcPr>
            <w:tcW w:w="989" w:type="dxa"/>
            <w:vAlign w:val="top"/>
          </w:tcPr>
          <w:p w14:paraId="09B5BF2D">
            <w:pPr>
              <w:pStyle w:val="9"/>
              <w:spacing w:before="223" w:line="214" w:lineRule="auto"/>
              <w:ind w:left="400"/>
            </w:pPr>
            <w:r>
              <w:rPr>
                <w:spacing w:val="-2"/>
              </w:rPr>
              <w:t>72</w:t>
            </w:r>
          </w:p>
        </w:tc>
        <w:tc>
          <w:tcPr>
            <w:tcW w:w="930" w:type="dxa"/>
            <w:vAlign w:val="top"/>
          </w:tcPr>
          <w:p w14:paraId="4CF643FC">
            <w:pPr>
              <w:pStyle w:val="9"/>
              <w:spacing w:before="223" w:line="214" w:lineRule="auto"/>
              <w:ind w:left="370"/>
            </w:pPr>
            <w:r>
              <w:rPr>
                <w:spacing w:val="-2"/>
              </w:rPr>
              <w:t>36</w:t>
            </w:r>
          </w:p>
        </w:tc>
        <w:tc>
          <w:tcPr>
            <w:tcW w:w="885" w:type="dxa"/>
            <w:vAlign w:val="top"/>
          </w:tcPr>
          <w:p w14:paraId="7AC4166A">
            <w:pPr>
              <w:pStyle w:val="9"/>
              <w:spacing w:before="223" w:line="214" w:lineRule="auto"/>
              <w:ind w:left="347"/>
            </w:pPr>
            <w:r>
              <w:rPr>
                <w:spacing w:val="-2"/>
              </w:rPr>
              <w:t>36</w:t>
            </w:r>
          </w:p>
        </w:tc>
        <w:tc>
          <w:tcPr>
            <w:tcW w:w="660" w:type="dxa"/>
            <w:vAlign w:val="top"/>
          </w:tcPr>
          <w:p w14:paraId="7EE30F7E">
            <w:pPr>
              <w:rPr>
                <w:rFonts w:ascii="Arial"/>
                <w:sz w:val="21"/>
              </w:rPr>
            </w:pPr>
          </w:p>
        </w:tc>
        <w:tc>
          <w:tcPr>
            <w:tcW w:w="450" w:type="dxa"/>
            <w:vAlign w:val="top"/>
          </w:tcPr>
          <w:p w14:paraId="7931E1D9">
            <w:pPr>
              <w:rPr>
                <w:rFonts w:ascii="Arial"/>
                <w:sz w:val="21"/>
              </w:rPr>
            </w:pPr>
          </w:p>
        </w:tc>
        <w:tc>
          <w:tcPr>
            <w:tcW w:w="435" w:type="dxa"/>
            <w:vAlign w:val="top"/>
          </w:tcPr>
          <w:p w14:paraId="683C509E">
            <w:pPr>
              <w:rPr>
                <w:rFonts w:ascii="Arial"/>
                <w:sz w:val="21"/>
              </w:rPr>
            </w:pPr>
          </w:p>
        </w:tc>
        <w:tc>
          <w:tcPr>
            <w:tcW w:w="514" w:type="dxa"/>
            <w:vAlign w:val="top"/>
          </w:tcPr>
          <w:p w14:paraId="5AECEA62">
            <w:pPr>
              <w:pStyle w:val="9"/>
              <w:spacing w:before="223" w:line="214" w:lineRule="auto"/>
              <w:ind w:left="209"/>
            </w:pPr>
            <w:r>
              <w:t>4</w:t>
            </w:r>
          </w:p>
        </w:tc>
        <w:tc>
          <w:tcPr>
            <w:tcW w:w="640" w:type="dxa"/>
            <w:vAlign w:val="top"/>
          </w:tcPr>
          <w:p w14:paraId="12C85205">
            <w:pPr>
              <w:rPr>
                <w:rFonts w:ascii="Arial"/>
                <w:sz w:val="21"/>
              </w:rPr>
            </w:pPr>
          </w:p>
        </w:tc>
        <w:tc>
          <w:tcPr>
            <w:tcW w:w="614" w:type="dxa"/>
            <w:vAlign w:val="top"/>
          </w:tcPr>
          <w:p w14:paraId="19CB537E">
            <w:pPr>
              <w:rPr>
                <w:rFonts w:ascii="Arial"/>
                <w:sz w:val="21"/>
              </w:rPr>
            </w:pPr>
          </w:p>
        </w:tc>
        <w:tc>
          <w:tcPr>
            <w:tcW w:w="955" w:type="dxa"/>
            <w:vAlign w:val="top"/>
          </w:tcPr>
          <w:p w14:paraId="13F963C8">
            <w:pPr>
              <w:pStyle w:val="9"/>
              <w:spacing w:before="223" w:line="214" w:lineRule="auto"/>
              <w:ind w:left="279"/>
            </w:pPr>
            <w:r>
              <w:rPr>
                <w:spacing w:val="3"/>
              </w:rPr>
              <w:t>必修</w:t>
            </w:r>
          </w:p>
        </w:tc>
        <w:tc>
          <w:tcPr>
            <w:tcW w:w="1099" w:type="dxa"/>
            <w:vAlign w:val="top"/>
          </w:tcPr>
          <w:p w14:paraId="7C44FE44">
            <w:pPr>
              <w:pStyle w:val="9"/>
              <w:spacing w:before="223" w:line="214" w:lineRule="auto"/>
              <w:ind w:left="345"/>
            </w:pPr>
            <w:r>
              <w:rPr>
                <w:spacing w:val="4"/>
              </w:rPr>
              <w:t>考试</w:t>
            </w:r>
          </w:p>
        </w:tc>
      </w:tr>
      <w:tr w14:paraId="3EE79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7600606F">
            <w:pPr>
              <w:rPr>
                <w:rFonts w:ascii="Arial"/>
                <w:sz w:val="21"/>
              </w:rPr>
            </w:pPr>
          </w:p>
        </w:tc>
        <w:tc>
          <w:tcPr>
            <w:tcW w:w="4753" w:type="dxa"/>
            <w:gridSpan w:val="3"/>
            <w:shd w:val="clear" w:color="auto" w:fill="auto"/>
            <w:vAlign w:val="top"/>
          </w:tcPr>
          <w:p w14:paraId="0A89A712">
            <w:pPr>
              <w:pStyle w:val="9"/>
              <w:spacing w:before="223" w:line="214" w:lineRule="auto"/>
              <w:ind w:left="1644"/>
            </w:pPr>
            <w:r>
              <w:rPr>
                <w:b/>
                <w:bCs/>
                <w:spacing w:val="7"/>
              </w:rPr>
              <w:t>专业核心课小计</w:t>
            </w:r>
          </w:p>
        </w:tc>
        <w:tc>
          <w:tcPr>
            <w:tcW w:w="765" w:type="dxa"/>
            <w:shd w:val="clear" w:color="auto" w:fill="auto"/>
            <w:vAlign w:val="top"/>
          </w:tcPr>
          <w:p w14:paraId="277C5FE8">
            <w:pPr>
              <w:pStyle w:val="9"/>
              <w:spacing w:before="223" w:line="214" w:lineRule="auto"/>
              <w:ind w:left="286"/>
            </w:pPr>
            <w:r>
              <w:rPr>
                <w:b/>
                <w:bCs/>
                <w:spacing w:val="-3"/>
              </w:rPr>
              <w:t>30</w:t>
            </w:r>
          </w:p>
        </w:tc>
        <w:tc>
          <w:tcPr>
            <w:tcW w:w="989" w:type="dxa"/>
            <w:shd w:val="clear" w:color="auto" w:fill="auto"/>
            <w:vAlign w:val="top"/>
          </w:tcPr>
          <w:p w14:paraId="1FEEF4A4">
            <w:pPr>
              <w:pStyle w:val="9"/>
              <w:spacing w:before="223" w:line="214" w:lineRule="auto"/>
              <w:ind w:left="346"/>
            </w:pPr>
            <w:r>
              <w:rPr>
                <w:b/>
                <w:bCs/>
                <w:spacing w:val="-1"/>
              </w:rPr>
              <w:t>540</w:t>
            </w:r>
          </w:p>
        </w:tc>
        <w:tc>
          <w:tcPr>
            <w:tcW w:w="930" w:type="dxa"/>
            <w:shd w:val="clear" w:color="auto" w:fill="auto"/>
            <w:vAlign w:val="top"/>
          </w:tcPr>
          <w:p w14:paraId="0FB4D2FA">
            <w:pPr>
              <w:pStyle w:val="9"/>
              <w:spacing w:before="223" w:line="214" w:lineRule="auto"/>
              <w:ind w:left="316"/>
            </w:pPr>
            <w:r>
              <w:rPr>
                <w:b/>
                <w:bCs/>
                <w:spacing w:val="-1"/>
              </w:rPr>
              <w:t>270</w:t>
            </w:r>
          </w:p>
        </w:tc>
        <w:tc>
          <w:tcPr>
            <w:tcW w:w="885" w:type="dxa"/>
            <w:shd w:val="clear" w:color="auto" w:fill="auto"/>
            <w:vAlign w:val="top"/>
          </w:tcPr>
          <w:p w14:paraId="341B05AB">
            <w:pPr>
              <w:pStyle w:val="9"/>
              <w:spacing w:before="223" w:line="214" w:lineRule="auto"/>
              <w:ind w:left="293"/>
            </w:pPr>
            <w:r>
              <w:rPr>
                <w:b/>
                <w:bCs/>
              </w:rPr>
              <w:t>270</w:t>
            </w:r>
          </w:p>
        </w:tc>
        <w:tc>
          <w:tcPr>
            <w:tcW w:w="660" w:type="dxa"/>
            <w:shd w:val="clear" w:color="auto" w:fill="auto"/>
            <w:vAlign w:val="top"/>
          </w:tcPr>
          <w:p w14:paraId="19375878">
            <w:pPr>
              <w:rPr>
                <w:rFonts w:ascii="Arial"/>
                <w:sz w:val="21"/>
              </w:rPr>
            </w:pPr>
          </w:p>
        </w:tc>
        <w:tc>
          <w:tcPr>
            <w:tcW w:w="450" w:type="dxa"/>
            <w:shd w:val="clear" w:color="auto" w:fill="auto"/>
            <w:vAlign w:val="top"/>
          </w:tcPr>
          <w:p w14:paraId="39C649D9">
            <w:pPr>
              <w:pStyle w:val="9"/>
              <w:spacing w:before="223" w:line="214" w:lineRule="auto"/>
              <w:ind w:left="180"/>
            </w:pPr>
            <w:r>
              <w:rPr>
                <w:b/>
                <w:bCs/>
                <w:spacing w:val="-3"/>
              </w:rPr>
              <w:t>0</w:t>
            </w:r>
          </w:p>
        </w:tc>
        <w:tc>
          <w:tcPr>
            <w:tcW w:w="435" w:type="dxa"/>
            <w:shd w:val="clear" w:color="auto" w:fill="auto"/>
            <w:vAlign w:val="top"/>
          </w:tcPr>
          <w:p w14:paraId="29A5818B">
            <w:pPr>
              <w:pStyle w:val="9"/>
              <w:spacing w:before="223" w:line="214" w:lineRule="auto"/>
              <w:ind w:left="132"/>
            </w:pPr>
            <w:r>
              <w:rPr>
                <w:b/>
                <w:bCs/>
                <w:spacing w:val="-8"/>
              </w:rPr>
              <w:t>12</w:t>
            </w:r>
          </w:p>
        </w:tc>
        <w:tc>
          <w:tcPr>
            <w:tcW w:w="514" w:type="dxa"/>
            <w:shd w:val="clear" w:color="auto" w:fill="auto"/>
            <w:vAlign w:val="top"/>
          </w:tcPr>
          <w:p w14:paraId="602ED297">
            <w:pPr>
              <w:pStyle w:val="9"/>
              <w:spacing w:before="223" w:line="214" w:lineRule="auto"/>
              <w:ind w:left="173"/>
            </w:pPr>
            <w:r>
              <w:rPr>
                <w:b/>
                <w:bCs/>
                <w:spacing w:val="-9"/>
              </w:rPr>
              <w:t>18</w:t>
            </w:r>
          </w:p>
        </w:tc>
        <w:tc>
          <w:tcPr>
            <w:tcW w:w="640" w:type="dxa"/>
            <w:shd w:val="clear" w:color="auto" w:fill="auto"/>
            <w:vAlign w:val="top"/>
          </w:tcPr>
          <w:p w14:paraId="6DB8F4FF">
            <w:pPr>
              <w:pStyle w:val="9"/>
              <w:spacing w:before="223" w:line="214" w:lineRule="auto"/>
              <w:ind w:left="276"/>
            </w:pPr>
            <w:r>
              <w:rPr>
                <w:b/>
                <w:bCs/>
                <w:spacing w:val="-3"/>
              </w:rPr>
              <w:t>0</w:t>
            </w:r>
          </w:p>
        </w:tc>
        <w:tc>
          <w:tcPr>
            <w:tcW w:w="614" w:type="dxa"/>
            <w:shd w:val="clear" w:color="auto" w:fill="auto"/>
            <w:vAlign w:val="top"/>
          </w:tcPr>
          <w:p w14:paraId="14630D63">
            <w:pPr>
              <w:pStyle w:val="9"/>
              <w:spacing w:before="223" w:line="214" w:lineRule="auto"/>
              <w:ind w:left="262"/>
            </w:pPr>
            <w:r>
              <w:rPr>
                <w:b/>
                <w:bCs/>
                <w:spacing w:val="-3"/>
              </w:rPr>
              <w:t>0</w:t>
            </w:r>
          </w:p>
        </w:tc>
        <w:tc>
          <w:tcPr>
            <w:tcW w:w="955" w:type="dxa"/>
            <w:shd w:val="clear" w:color="auto" w:fill="auto"/>
            <w:vAlign w:val="top"/>
          </w:tcPr>
          <w:p w14:paraId="13241F90">
            <w:pPr>
              <w:rPr>
                <w:rFonts w:ascii="Arial"/>
                <w:sz w:val="21"/>
              </w:rPr>
            </w:pPr>
          </w:p>
        </w:tc>
        <w:tc>
          <w:tcPr>
            <w:tcW w:w="1099" w:type="dxa"/>
            <w:shd w:val="clear" w:color="auto" w:fill="auto"/>
            <w:vAlign w:val="top"/>
          </w:tcPr>
          <w:p w14:paraId="0605A063">
            <w:pPr>
              <w:rPr>
                <w:rFonts w:ascii="Arial"/>
                <w:sz w:val="21"/>
              </w:rPr>
            </w:pPr>
          </w:p>
        </w:tc>
      </w:tr>
      <w:tr w14:paraId="0E5F1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79054D6D">
            <w:pPr>
              <w:rPr>
                <w:rFonts w:ascii="Arial"/>
                <w:sz w:val="21"/>
              </w:rPr>
            </w:pPr>
          </w:p>
        </w:tc>
        <w:tc>
          <w:tcPr>
            <w:tcW w:w="710" w:type="dxa"/>
            <w:vMerge w:val="restart"/>
            <w:tcBorders>
              <w:bottom w:val="nil"/>
            </w:tcBorders>
            <w:vAlign w:val="top"/>
          </w:tcPr>
          <w:p w14:paraId="4724B866">
            <w:pPr>
              <w:spacing w:line="289" w:lineRule="auto"/>
              <w:rPr>
                <w:rFonts w:ascii="Arial"/>
                <w:sz w:val="21"/>
              </w:rPr>
            </w:pPr>
          </w:p>
          <w:p w14:paraId="180363BE">
            <w:pPr>
              <w:spacing w:line="289" w:lineRule="auto"/>
              <w:rPr>
                <w:rFonts w:ascii="Arial"/>
                <w:sz w:val="21"/>
              </w:rPr>
            </w:pPr>
          </w:p>
          <w:p w14:paraId="3CA138A7">
            <w:pPr>
              <w:spacing w:line="289" w:lineRule="auto"/>
              <w:rPr>
                <w:rFonts w:ascii="Arial"/>
                <w:sz w:val="21"/>
              </w:rPr>
            </w:pPr>
          </w:p>
          <w:p w14:paraId="577CDDDD">
            <w:pPr>
              <w:pStyle w:val="9"/>
              <w:spacing w:before="65" w:line="426" w:lineRule="auto"/>
              <w:ind w:left="147" w:right="144" w:firstLine="1"/>
              <w:jc w:val="both"/>
            </w:pPr>
            <w:r>
              <w:rPr>
                <w:b/>
                <w:bCs/>
                <w:spacing w:val="3"/>
              </w:rPr>
              <w:t>专业</w:t>
            </w:r>
            <w:r>
              <w:rPr>
                <w:b/>
                <w:bCs/>
                <w:spacing w:val="4"/>
              </w:rPr>
              <w:t>选修</w:t>
            </w:r>
            <w:r>
              <w:rPr>
                <w:b/>
                <w:bCs/>
                <w:spacing w:val="28"/>
                <w:w w:val="137"/>
              </w:rPr>
              <w:t>课</w:t>
            </w:r>
          </w:p>
        </w:tc>
        <w:tc>
          <w:tcPr>
            <w:tcW w:w="2624" w:type="dxa"/>
            <w:vAlign w:val="top"/>
          </w:tcPr>
          <w:p w14:paraId="1E158684">
            <w:pPr>
              <w:pStyle w:val="9"/>
              <w:spacing w:before="224" w:line="213" w:lineRule="auto"/>
              <w:ind w:left="418"/>
            </w:pPr>
            <w:r>
              <w:rPr>
                <w:spacing w:val="21"/>
              </w:rPr>
              <w:t>传感器与检测技术</w:t>
            </w:r>
          </w:p>
        </w:tc>
        <w:tc>
          <w:tcPr>
            <w:tcW w:w="1419" w:type="dxa"/>
            <w:vAlign w:val="top"/>
          </w:tcPr>
          <w:p w14:paraId="4BABCE9B">
            <w:pPr>
              <w:pStyle w:val="9"/>
              <w:spacing w:before="224" w:line="213" w:lineRule="auto"/>
              <w:ind w:left="190"/>
            </w:pPr>
          </w:p>
        </w:tc>
        <w:tc>
          <w:tcPr>
            <w:tcW w:w="765" w:type="dxa"/>
            <w:vAlign w:val="top"/>
          </w:tcPr>
          <w:p w14:paraId="00EA9195">
            <w:pPr>
              <w:pStyle w:val="9"/>
              <w:spacing w:before="224" w:line="213" w:lineRule="auto"/>
              <w:ind w:left="337"/>
            </w:pPr>
            <w:r>
              <w:t>2</w:t>
            </w:r>
          </w:p>
        </w:tc>
        <w:tc>
          <w:tcPr>
            <w:tcW w:w="989" w:type="dxa"/>
            <w:vAlign w:val="top"/>
          </w:tcPr>
          <w:p w14:paraId="2A0509C9">
            <w:pPr>
              <w:pStyle w:val="9"/>
              <w:spacing w:before="224" w:line="213" w:lineRule="auto"/>
              <w:ind w:left="399"/>
            </w:pPr>
            <w:r>
              <w:rPr>
                <w:spacing w:val="-2"/>
              </w:rPr>
              <w:t>36</w:t>
            </w:r>
          </w:p>
        </w:tc>
        <w:tc>
          <w:tcPr>
            <w:tcW w:w="930" w:type="dxa"/>
            <w:vAlign w:val="top"/>
          </w:tcPr>
          <w:p w14:paraId="25F9248D">
            <w:pPr>
              <w:pStyle w:val="9"/>
              <w:spacing w:before="224" w:line="213" w:lineRule="auto"/>
              <w:ind w:left="381"/>
            </w:pPr>
            <w:r>
              <w:rPr>
                <w:spacing w:val="-7"/>
              </w:rPr>
              <w:t>18</w:t>
            </w:r>
          </w:p>
        </w:tc>
        <w:tc>
          <w:tcPr>
            <w:tcW w:w="885" w:type="dxa"/>
            <w:vAlign w:val="top"/>
          </w:tcPr>
          <w:p w14:paraId="60505EFC">
            <w:pPr>
              <w:pStyle w:val="9"/>
              <w:spacing w:before="224" w:line="213" w:lineRule="auto"/>
              <w:ind w:left="359"/>
            </w:pPr>
            <w:r>
              <w:rPr>
                <w:spacing w:val="-7"/>
              </w:rPr>
              <w:t>18</w:t>
            </w:r>
          </w:p>
        </w:tc>
        <w:tc>
          <w:tcPr>
            <w:tcW w:w="660" w:type="dxa"/>
            <w:vAlign w:val="top"/>
          </w:tcPr>
          <w:p w14:paraId="4F33956F">
            <w:pPr>
              <w:rPr>
                <w:rFonts w:ascii="Arial"/>
                <w:sz w:val="21"/>
              </w:rPr>
            </w:pPr>
          </w:p>
        </w:tc>
        <w:tc>
          <w:tcPr>
            <w:tcW w:w="450" w:type="dxa"/>
            <w:vAlign w:val="top"/>
          </w:tcPr>
          <w:p w14:paraId="0692E5A2">
            <w:pPr>
              <w:rPr>
                <w:rFonts w:ascii="Arial"/>
                <w:sz w:val="21"/>
              </w:rPr>
            </w:pPr>
          </w:p>
        </w:tc>
        <w:tc>
          <w:tcPr>
            <w:tcW w:w="435" w:type="dxa"/>
            <w:vAlign w:val="top"/>
          </w:tcPr>
          <w:p w14:paraId="1C5E8E0A">
            <w:pPr>
              <w:rPr>
                <w:rFonts w:ascii="Arial"/>
                <w:sz w:val="21"/>
              </w:rPr>
            </w:pPr>
          </w:p>
        </w:tc>
        <w:tc>
          <w:tcPr>
            <w:tcW w:w="514" w:type="dxa"/>
            <w:vAlign w:val="top"/>
          </w:tcPr>
          <w:p w14:paraId="1709B7B0">
            <w:pPr>
              <w:rPr>
                <w:rFonts w:ascii="Arial"/>
                <w:sz w:val="21"/>
              </w:rPr>
            </w:pPr>
          </w:p>
        </w:tc>
        <w:tc>
          <w:tcPr>
            <w:tcW w:w="640" w:type="dxa"/>
            <w:vAlign w:val="top"/>
          </w:tcPr>
          <w:p w14:paraId="10D52764">
            <w:pPr>
              <w:pStyle w:val="9"/>
              <w:spacing w:before="224" w:line="213" w:lineRule="auto"/>
              <w:ind w:left="277"/>
            </w:pPr>
            <w:r>
              <w:t>2</w:t>
            </w:r>
          </w:p>
        </w:tc>
        <w:tc>
          <w:tcPr>
            <w:tcW w:w="614" w:type="dxa"/>
            <w:vAlign w:val="top"/>
          </w:tcPr>
          <w:p w14:paraId="09356ECE">
            <w:pPr>
              <w:rPr>
                <w:rFonts w:ascii="Arial"/>
                <w:sz w:val="21"/>
              </w:rPr>
            </w:pPr>
          </w:p>
        </w:tc>
        <w:tc>
          <w:tcPr>
            <w:tcW w:w="955" w:type="dxa"/>
            <w:vAlign w:val="top"/>
          </w:tcPr>
          <w:p w14:paraId="17B8A279">
            <w:pPr>
              <w:pStyle w:val="9"/>
              <w:spacing w:before="224" w:line="213" w:lineRule="auto"/>
              <w:ind w:left="275"/>
            </w:pPr>
            <w:r>
              <w:rPr>
                <w:spacing w:val="5"/>
              </w:rPr>
              <w:t>选修</w:t>
            </w:r>
          </w:p>
        </w:tc>
        <w:tc>
          <w:tcPr>
            <w:tcW w:w="1099" w:type="dxa"/>
            <w:vAlign w:val="top"/>
          </w:tcPr>
          <w:p w14:paraId="10250292">
            <w:pPr>
              <w:pStyle w:val="9"/>
              <w:spacing w:before="224" w:line="213" w:lineRule="auto"/>
              <w:ind w:left="345"/>
            </w:pPr>
            <w:r>
              <w:rPr>
                <w:spacing w:val="4"/>
              </w:rPr>
              <w:t>考查</w:t>
            </w:r>
          </w:p>
        </w:tc>
      </w:tr>
      <w:tr w14:paraId="74671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18661DC3">
            <w:pPr>
              <w:rPr>
                <w:rFonts w:ascii="Arial"/>
                <w:sz w:val="21"/>
              </w:rPr>
            </w:pPr>
          </w:p>
        </w:tc>
        <w:tc>
          <w:tcPr>
            <w:tcW w:w="710" w:type="dxa"/>
            <w:vMerge w:val="continue"/>
            <w:tcBorders>
              <w:top w:val="nil"/>
              <w:bottom w:val="nil"/>
            </w:tcBorders>
            <w:vAlign w:val="top"/>
          </w:tcPr>
          <w:p w14:paraId="28BE3A27">
            <w:pPr>
              <w:rPr>
                <w:rFonts w:ascii="Arial"/>
                <w:sz w:val="21"/>
              </w:rPr>
            </w:pPr>
          </w:p>
        </w:tc>
        <w:tc>
          <w:tcPr>
            <w:tcW w:w="2624" w:type="dxa"/>
            <w:tcBorders>
              <w:bottom w:val="single" w:color="231F20" w:sz="2" w:space="0"/>
            </w:tcBorders>
            <w:vAlign w:val="top"/>
          </w:tcPr>
          <w:p w14:paraId="3AA32898">
            <w:pPr>
              <w:pStyle w:val="9"/>
              <w:spacing w:before="224" w:line="213" w:lineRule="auto"/>
              <w:ind w:left="309"/>
            </w:pPr>
            <w:r>
              <w:rPr>
                <w:spacing w:val="21"/>
              </w:rPr>
              <w:t>无人机加工制造技术</w:t>
            </w:r>
          </w:p>
        </w:tc>
        <w:tc>
          <w:tcPr>
            <w:tcW w:w="1419" w:type="dxa"/>
            <w:vAlign w:val="top"/>
          </w:tcPr>
          <w:p w14:paraId="64443DA8">
            <w:pPr>
              <w:pStyle w:val="9"/>
              <w:spacing w:before="224" w:line="213" w:lineRule="auto"/>
              <w:ind w:left="190"/>
            </w:pPr>
          </w:p>
        </w:tc>
        <w:tc>
          <w:tcPr>
            <w:tcW w:w="765" w:type="dxa"/>
            <w:vAlign w:val="top"/>
          </w:tcPr>
          <w:p w14:paraId="02AD308E">
            <w:pPr>
              <w:pStyle w:val="9"/>
              <w:spacing w:before="224" w:line="213" w:lineRule="auto"/>
              <w:ind w:left="337"/>
            </w:pPr>
            <w:r>
              <w:t>2</w:t>
            </w:r>
          </w:p>
        </w:tc>
        <w:tc>
          <w:tcPr>
            <w:tcW w:w="989" w:type="dxa"/>
            <w:vAlign w:val="top"/>
          </w:tcPr>
          <w:p w14:paraId="4B87C719">
            <w:pPr>
              <w:pStyle w:val="9"/>
              <w:spacing w:before="224" w:line="213" w:lineRule="auto"/>
              <w:ind w:left="399"/>
            </w:pPr>
            <w:r>
              <w:rPr>
                <w:spacing w:val="-2"/>
              </w:rPr>
              <w:t>36</w:t>
            </w:r>
          </w:p>
        </w:tc>
        <w:tc>
          <w:tcPr>
            <w:tcW w:w="930" w:type="dxa"/>
            <w:vAlign w:val="top"/>
          </w:tcPr>
          <w:p w14:paraId="4F52DE40">
            <w:pPr>
              <w:pStyle w:val="9"/>
              <w:spacing w:before="224" w:line="213" w:lineRule="auto"/>
              <w:ind w:left="381"/>
            </w:pPr>
            <w:r>
              <w:rPr>
                <w:spacing w:val="-7"/>
              </w:rPr>
              <w:t>18</w:t>
            </w:r>
          </w:p>
        </w:tc>
        <w:tc>
          <w:tcPr>
            <w:tcW w:w="885" w:type="dxa"/>
            <w:vAlign w:val="top"/>
          </w:tcPr>
          <w:p w14:paraId="4A47754A">
            <w:pPr>
              <w:pStyle w:val="9"/>
              <w:spacing w:before="224" w:line="213" w:lineRule="auto"/>
              <w:ind w:left="359"/>
            </w:pPr>
            <w:r>
              <w:rPr>
                <w:spacing w:val="-7"/>
              </w:rPr>
              <w:t>18</w:t>
            </w:r>
          </w:p>
        </w:tc>
        <w:tc>
          <w:tcPr>
            <w:tcW w:w="660" w:type="dxa"/>
            <w:vAlign w:val="top"/>
          </w:tcPr>
          <w:p w14:paraId="71693AF8">
            <w:pPr>
              <w:rPr>
                <w:rFonts w:ascii="Arial"/>
                <w:sz w:val="21"/>
              </w:rPr>
            </w:pPr>
          </w:p>
        </w:tc>
        <w:tc>
          <w:tcPr>
            <w:tcW w:w="450" w:type="dxa"/>
            <w:vAlign w:val="top"/>
          </w:tcPr>
          <w:p w14:paraId="0F45E4B7">
            <w:pPr>
              <w:rPr>
                <w:rFonts w:ascii="Arial"/>
                <w:sz w:val="21"/>
              </w:rPr>
            </w:pPr>
          </w:p>
        </w:tc>
        <w:tc>
          <w:tcPr>
            <w:tcW w:w="435" w:type="dxa"/>
            <w:vAlign w:val="top"/>
          </w:tcPr>
          <w:p w14:paraId="044CE03A">
            <w:pPr>
              <w:rPr>
                <w:rFonts w:ascii="Arial"/>
                <w:sz w:val="21"/>
              </w:rPr>
            </w:pPr>
          </w:p>
        </w:tc>
        <w:tc>
          <w:tcPr>
            <w:tcW w:w="514" w:type="dxa"/>
            <w:vAlign w:val="top"/>
          </w:tcPr>
          <w:p w14:paraId="268D48B3">
            <w:pPr>
              <w:rPr>
                <w:rFonts w:ascii="Arial"/>
                <w:sz w:val="21"/>
              </w:rPr>
            </w:pPr>
          </w:p>
        </w:tc>
        <w:tc>
          <w:tcPr>
            <w:tcW w:w="640" w:type="dxa"/>
            <w:vAlign w:val="top"/>
          </w:tcPr>
          <w:p w14:paraId="1213C5A3">
            <w:pPr>
              <w:pStyle w:val="9"/>
              <w:spacing w:before="224" w:line="213" w:lineRule="auto"/>
              <w:ind w:left="277"/>
            </w:pPr>
            <w:r>
              <w:t>2</w:t>
            </w:r>
          </w:p>
        </w:tc>
        <w:tc>
          <w:tcPr>
            <w:tcW w:w="614" w:type="dxa"/>
            <w:vAlign w:val="top"/>
          </w:tcPr>
          <w:p w14:paraId="69272766">
            <w:pPr>
              <w:rPr>
                <w:rFonts w:ascii="Arial"/>
                <w:sz w:val="21"/>
              </w:rPr>
            </w:pPr>
          </w:p>
        </w:tc>
        <w:tc>
          <w:tcPr>
            <w:tcW w:w="955" w:type="dxa"/>
            <w:vAlign w:val="top"/>
          </w:tcPr>
          <w:p w14:paraId="51DEF102">
            <w:pPr>
              <w:pStyle w:val="9"/>
              <w:spacing w:before="224" w:line="213" w:lineRule="auto"/>
              <w:ind w:left="275"/>
            </w:pPr>
            <w:r>
              <w:rPr>
                <w:spacing w:val="5"/>
              </w:rPr>
              <w:t>选修</w:t>
            </w:r>
          </w:p>
        </w:tc>
        <w:tc>
          <w:tcPr>
            <w:tcW w:w="1099" w:type="dxa"/>
            <w:vAlign w:val="top"/>
          </w:tcPr>
          <w:p w14:paraId="353A2C49">
            <w:pPr>
              <w:pStyle w:val="9"/>
              <w:spacing w:before="224" w:line="213" w:lineRule="auto"/>
              <w:ind w:left="345"/>
            </w:pPr>
            <w:r>
              <w:rPr>
                <w:spacing w:val="4"/>
              </w:rPr>
              <w:t>考查</w:t>
            </w:r>
          </w:p>
        </w:tc>
      </w:tr>
      <w:tr w14:paraId="5D384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3C2B1CE8">
            <w:pPr>
              <w:rPr>
                <w:rFonts w:ascii="Arial"/>
                <w:sz w:val="21"/>
              </w:rPr>
            </w:pPr>
          </w:p>
        </w:tc>
        <w:tc>
          <w:tcPr>
            <w:tcW w:w="710" w:type="dxa"/>
            <w:vMerge w:val="continue"/>
            <w:tcBorders>
              <w:top w:val="nil"/>
              <w:bottom w:val="nil"/>
            </w:tcBorders>
            <w:vAlign w:val="top"/>
          </w:tcPr>
          <w:p w14:paraId="01EA0C36">
            <w:pPr>
              <w:rPr>
                <w:rFonts w:ascii="Arial"/>
                <w:sz w:val="21"/>
              </w:rPr>
            </w:pPr>
          </w:p>
        </w:tc>
        <w:tc>
          <w:tcPr>
            <w:tcW w:w="2624" w:type="dxa"/>
            <w:tcBorders>
              <w:top w:val="single" w:color="231F20" w:sz="2" w:space="0"/>
              <w:bottom w:val="single" w:color="231F20" w:sz="2" w:space="0"/>
            </w:tcBorders>
            <w:vAlign w:val="top"/>
          </w:tcPr>
          <w:p w14:paraId="157D5B93">
            <w:pPr>
              <w:pStyle w:val="9"/>
              <w:spacing w:before="225" w:line="212" w:lineRule="auto"/>
              <w:ind w:left="421"/>
            </w:pPr>
            <w:r>
              <w:rPr>
                <w:spacing w:val="20"/>
              </w:rPr>
              <w:t>无人机材料与工艺</w:t>
            </w:r>
          </w:p>
        </w:tc>
        <w:tc>
          <w:tcPr>
            <w:tcW w:w="1419" w:type="dxa"/>
            <w:vAlign w:val="top"/>
          </w:tcPr>
          <w:p w14:paraId="3197FADE">
            <w:pPr>
              <w:pStyle w:val="9"/>
              <w:spacing w:before="225" w:line="212" w:lineRule="auto"/>
              <w:ind w:left="190"/>
            </w:pPr>
          </w:p>
        </w:tc>
        <w:tc>
          <w:tcPr>
            <w:tcW w:w="765" w:type="dxa"/>
            <w:vAlign w:val="top"/>
          </w:tcPr>
          <w:p w14:paraId="31CB6779">
            <w:pPr>
              <w:pStyle w:val="9"/>
              <w:spacing w:before="225" w:line="212" w:lineRule="auto"/>
              <w:ind w:left="337"/>
            </w:pPr>
            <w:r>
              <w:t>2</w:t>
            </w:r>
          </w:p>
        </w:tc>
        <w:tc>
          <w:tcPr>
            <w:tcW w:w="989" w:type="dxa"/>
            <w:vAlign w:val="top"/>
          </w:tcPr>
          <w:p w14:paraId="3774384C">
            <w:pPr>
              <w:pStyle w:val="9"/>
              <w:spacing w:before="225" w:line="212" w:lineRule="auto"/>
              <w:ind w:left="399"/>
            </w:pPr>
            <w:r>
              <w:rPr>
                <w:spacing w:val="-2"/>
              </w:rPr>
              <w:t>36</w:t>
            </w:r>
          </w:p>
        </w:tc>
        <w:tc>
          <w:tcPr>
            <w:tcW w:w="930" w:type="dxa"/>
            <w:vAlign w:val="top"/>
          </w:tcPr>
          <w:p w14:paraId="51D8D822">
            <w:pPr>
              <w:pStyle w:val="9"/>
              <w:spacing w:before="225" w:line="212" w:lineRule="auto"/>
              <w:ind w:left="381"/>
            </w:pPr>
            <w:r>
              <w:rPr>
                <w:spacing w:val="-7"/>
              </w:rPr>
              <w:t>18</w:t>
            </w:r>
          </w:p>
        </w:tc>
        <w:tc>
          <w:tcPr>
            <w:tcW w:w="885" w:type="dxa"/>
            <w:vAlign w:val="top"/>
          </w:tcPr>
          <w:p w14:paraId="594D9B2D">
            <w:pPr>
              <w:pStyle w:val="9"/>
              <w:spacing w:before="225" w:line="212" w:lineRule="auto"/>
              <w:ind w:left="359"/>
            </w:pPr>
            <w:r>
              <w:rPr>
                <w:spacing w:val="-7"/>
              </w:rPr>
              <w:t>18</w:t>
            </w:r>
          </w:p>
        </w:tc>
        <w:tc>
          <w:tcPr>
            <w:tcW w:w="660" w:type="dxa"/>
            <w:vAlign w:val="top"/>
          </w:tcPr>
          <w:p w14:paraId="7DE0E07A">
            <w:pPr>
              <w:rPr>
                <w:rFonts w:ascii="Arial"/>
                <w:sz w:val="21"/>
              </w:rPr>
            </w:pPr>
          </w:p>
        </w:tc>
        <w:tc>
          <w:tcPr>
            <w:tcW w:w="450" w:type="dxa"/>
            <w:vAlign w:val="top"/>
          </w:tcPr>
          <w:p w14:paraId="6445C3BC">
            <w:pPr>
              <w:rPr>
                <w:rFonts w:ascii="Arial"/>
                <w:sz w:val="21"/>
              </w:rPr>
            </w:pPr>
          </w:p>
        </w:tc>
        <w:tc>
          <w:tcPr>
            <w:tcW w:w="435" w:type="dxa"/>
            <w:vAlign w:val="top"/>
          </w:tcPr>
          <w:p w14:paraId="4BF7C11B">
            <w:pPr>
              <w:rPr>
                <w:rFonts w:ascii="Arial"/>
                <w:sz w:val="21"/>
              </w:rPr>
            </w:pPr>
          </w:p>
        </w:tc>
        <w:tc>
          <w:tcPr>
            <w:tcW w:w="514" w:type="dxa"/>
            <w:vAlign w:val="top"/>
          </w:tcPr>
          <w:p w14:paraId="64218068">
            <w:pPr>
              <w:rPr>
                <w:rFonts w:ascii="Arial"/>
                <w:sz w:val="21"/>
              </w:rPr>
            </w:pPr>
          </w:p>
        </w:tc>
        <w:tc>
          <w:tcPr>
            <w:tcW w:w="640" w:type="dxa"/>
            <w:vAlign w:val="top"/>
          </w:tcPr>
          <w:p w14:paraId="63E9CEC6">
            <w:pPr>
              <w:pStyle w:val="9"/>
              <w:spacing w:before="225" w:line="212" w:lineRule="auto"/>
              <w:ind w:left="277"/>
            </w:pPr>
            <w:r>
              <w:t>2</w:t>
            </w:r>
          </w:p>
        </w:tc>
        <w:tc>
          <w:tcPr>
            <w:tcW w:w="614" w:type="dxa"/>
            <w:vAlign w:val="top"/>
          </w:tcPr>
          <w:p w14:paraId="1D9483B8">
            <w:pPr>
              <w:rPr>
                <w:rFonts w:ascii="Arial"/>
                <w:sz w:val="21"/>
              </w:rPr>
            </w:pPr>
          </w:p>
        </w:tc>
        <w:tc>
          <w:tcPr>
            <w:tcW w:w="955" w:type="dxa"/>
            <w:vAlign w:val="top"/>
          </w:tcPr>
          <w:p w14:paraId="401C3797">
            <w:pPr>
              <w:pStyle w:val="9"/>
              <w:spacing w:before="225" w:line="212" w:lineRule="auto"/>
              <w:ind w:left="275"/>
            </w:pPr>
            <w:r>
              <w:rPr>
                <w:spacing w:val="5"/>
              </w:rPr>
              <w:t>选修</w:t>
            </w:r>
          </w:p>
        </w:tc>
        <w:tc>
          <w:tcPr>
            <w:tcW w:w="1099" w:type="dxa"/>
            <w:vAlign w:val="top"/>
          </w:tcPr>
          <w:p w14:paraId="7065D4C1">
            <w:pPr>
              <w:pStyle w:val="9"/>
              <w:spacing w:before="225" w:line="212" w:lineRule="auto"/>
              <w:ind w:left="345"/>
            </w:pPr>
            <w:r>
              <w:rPr>
                <w:spacing w:val="4"/>
              </w:rPr>
              <w:t>考查</w:t>
            </w:r>
          </w:p>
        </w:tc>
      </w:tr>
      <w:tr w14:paraId="042A1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7712D681">
            <w:pPr>
              <w:rPr>
                <w:rFonts w:ascii="Arial"/>
                <w:sz w:val="21"/>
              </w:rPr>
            </w:pPr>
          </w:p>
        </w:tc>
        <w:tc>
          <w:tcPr>
            <w:tcW w:w="710" w:type="dxa"/>
            <w:vMerge w:val="continue"/>
            <w:tcBorders>
              <w:top w:val="nil"/>
              <w:bottom w:val="nil"/>
            </w:tcBorders>
            <w:vAlign w:val="top"/>
          </w:tcPr>
          <w:p w14:paraId="2B380F62">
            <w:pPr>
              <w:rPr>
                <w:rFonts w:ascii="Arial"/>
                <w:sz w:val="21"/>
              </w:rPr>
            </w:pPr>
          </w:p>
        </w:tc>
        <w:tc>
          <w:tcPr>
            <w:tcW w:w="2624" w:type="dxa"/>
            <w:tcBorders>
              <w:top w:val="single" w:color="231F20" w:sz="2" w:space="0"/>
              <w:bottom w:val="single" w:color="231F20" w:sz="2" w:space="0"/>
            </w:tcBorders>
            <w:vAlign w:val="top"/>
          </w:tcPr>
          <w:p w14:paraId="505BF874">
            <w:pPr>
              <w:pStyle w:val="9"/>
              <w:spacing w:before="225" w:line="212" w:lineRule="auto"/>
              <w:ind w:left="491"/>
            </w:pPr>
            <w:r>
              <w:rPr>
                <w:spacing w:val="30"/>
              </w:rPr>
              <w:t>无人机航拍技术</w:t>
            </w:r>
          </w:p>
        </w:tc>
        <w:tc>
          <w:tcPr>
            <w:tcW w:w="1419" w:type="dxa"/>
            <w:vAlign w:val="top"/>
          </w:tcPr>
          <w:p w14:paraId="0ADF0A4F">
            <w:pPr>
              <w:pStyle w:val="9"/>
              <w:spacing w:before="225" w:line="212" w:lineRule="auto"/>
              <w:ind w:left="190"/>
            </w:pPr>
          </w:p>
        </w:tc>
        <w:tc>
          <w:tcPr>
            <w:tcW w:w="765" w:type="dxa"/>
            <w:vAlign w:val="top"/>
          </w:tcPr>
          <w:p w14:paraId="38FB62DA">
            <w:pPr>
              <w:pStyle w:val="9"/>
              <w:spacing w:before="225" w:line="212" w:lineRule="auto"/>
              <w:ind w:left="337"/>
            </w:pPr>
            <w:r>
              <w:t>2</w:t>
            </w:r>
          </w:p>
        </w:tc>
        <w:tc>
          <w:tcPr>
            <w:tcW w:w="989" w:type="dxa"/>
            <w:vAlign w:val="top"/>
          </w:tcPr>
          <w:p w14:paraId="3529F1C2">
            <w:pPr>
              <w:pStyle w:val="9"/>
              <w:spacing w:before="225" w:line="212" w:lineRule="auto"/>
              <w:ind w:left="399"/>
            </w:pPr>
            <w:r>
              <w:rPr>
                <w:spacing w:val="-2"/>
              </w:rPr>
              <w:t>36</w:t>
            </w:r>
          </w:p>
        </w:tc>
        <w:tc>
          <w:tcPr>
            <w:tcW w:w="930" w:type="dxa"/>
            <w:vAlign w:val="top"/>
          </w:tcPr>
          <w:p w14:paraId="64A13D37">
            <w:pPr>
              <w:pStyle w:val="9"/>
              <w:spacing w:before="225" w:line="212" w:lineRule="auto"/>
              <w:ind w:left="381"/>
            </w:pPr>
            <w:r>
              <w:rPr>
                <w:spacing w:val="-7"/>
              </w:rPr>
              <w:t>18</w:t>
            </w:r>
          </w:p>
        </w:tc>
        <w:tc>
          <w:tcPr>
            <w:tcW w:w="885" w:type="dxa"/>
            <w:vAlign w:val="top"/>
          </w:tcPr>
          <w:p w14:paraId="7BA16193">
            <w:pPr>
              <w:pStyle w:val="9"/>
              <w:spacing w:before="225" w:line="212" w:lineRule="auto"/>
              <w:ind w:left="359"/>
            </w:pPr>
            <w:r>
              <w:rPr>
                <w:spacing w:val="-7"/>
              </w:rPr>
              <w:t>18</w:t>
            </w:r>
          </w:p>
        </w:tc>
        <w:tc>
          <w:tcPr>
            <w:tcW w:w="660" w:type="dxa"/>
            <w:vAlign w:val="top"/>
          </w:tcPr>
          <w:p w14:paraId="5C6D18BF">
            <w:pPr>
              <w:rPr>
                <w:rFonts w:ascii="Arial"/>
                <w:sz w:val="21"/>
              </w:rPr>
            </w:pPr>
          </w:p>
        </w:tc>
        <w:tc>
          <w:tcPr>
            <w:tcW w:w="450" w:type="dxa"/>
            <w:vAlign w:val="top"/>
          </w:tcPr>
          <w:p w14:paraId="7E349BEA">
            <w:pPr>
              <w:rPr>
                <w:rFonts w:ascii="Arial"/>
                <w:sz w:val="21"/>
              </w:rPr>
            </w:pPr>
          </w:p>
        </w:tc>
        <w:tc>
          <w:tcPr>
            <w:tcW w:w="435" w:type="dxa"/>
            <w:vAlign w:val="top"/>
          </w:tcPr>
          <w:p w14:paraId="0681B51E">
            <w:pPr>
              <w:rPr>
                <w:rFonts w:ascii="Arial"/>
                <w:sz w:val="21"/>
              </w:rPr>
            </w:pPr>
          </w:p>
        </w:tc>
        <w:tc>
          <w:tcPr>
            <w:tcW w:w="514" w:type="dxa"/>
            <w:vAlign w:val="top"/>
          </w:tcPr>
          <w:p w14:paraId="09C71E43">
            <w:pPr>
              <w:rPr>
                <w:rFonts w:ascii="Arial"/>
                <w:sz w:val="21"/>
              </w:rPr>
            </w:pPr>
          </w:p>
        </w:tc>
        <w:tc>
          <w:tcPr>
            <w:tcW w:w="640" w:type="dxa"/>
            <w:vAlign w:val="top"/>
          </w:tcPr>
          <w:p w14:paraId="62797709">
            <w:pPr>
              <w:pStyle w:val="9"/>
              <w:spacing w:before="225" w:line="212" w:lineRule="auto"/>
              <w:ind w:left="277"/>
            </w:pPr>
            <w:r>
              <w:t>2</w:t>
            </w:r>
          </w:p>
        </w:tc>
        <w:tc>
          <w:tcPr>
            <w:tcW w:w="614" w:type="dxa"/>
            <w:vAlign w:val="top"/>
          </w:tcPr>
          <w:p w14:paraId="2B6228F2">
            <w:pPr>
              <w:rPr>
                <w:rFonts w:ascii="Arial"/>
                <w:sz w:val="21"/>
              </w:rPr>
            </w:pPr>
          </w:p>
        </w:tc>
        <w:tc>
          <w:tcPr>
            <w:tcW w:w="955" w:type="dxa"/>
            <w:vAlign w:val="top"/>
          </w:tcPr>
          <w:p w14:paraId="7F6F75A4">
            <w:pPr>
              <w:pStyle w:val="9"/>
              <w:spacing w:before="225" w:line="212" w:lineRule="auto"/>
              <w:ind w:left="275"/>
            </w:pPr>
            <w:r>
              <w:rPr>
                <w:spacing w:val="5"/>
              </w:rPr>
              <w:t>选修</w:t>
            </w:r>
          </w:p>
        </w:tc>
        <w:tc>
          <w:tcPr>
            <w:tcW w:w="1099" w:type="dxa"/>
            <w:vAlign w:val="top"/>
          </w:tcPr>
          <w:p w14:paraId="7B0CAD02">
            <w:pPr>
              <w:pStyle w:val="9"/>
              <w:spacing w:before="225" w:line="212" w:lineRule="auto"/>
              <w:ind w:left="345"/>
            </w:pPr>
            <w:r>
              <w:rPr>
                <w:spacing w:val="4"/>
              </w:rPr>
              <w:t>考查</w:t>
            </w:r>
          </w:p>
        </w:tc>
      </w:tr>
      <w:tr w14:paraId="29498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2" w:type="dxa"/>
            <w:vMerge w:val="continue"/>
            <w:tcBorders>
              <w:top w:val="nil"/>
              <w:bottom w:val="nil"/>
            </w:tcBorders>
            <w:vAlign w:val="top"/>
          </w:tcPr>
          <w:p w14:paraId="7F390393">
            <w:pPr>
              <w:rPr>
                <w:rFonts w:ascii="Arial"/>
                <w:sz w:val="21"/>
              </w:rPr>
            </w:pPr>
          </w:p>
        </w:tc>
        <w:tc>
          <w:tcPr>
            <w:tcW w:w="710" w:type="dxa"/>
            <w:vMerge w:val="continue"/>
            <w:tcBorders>
              <w:top w:val="nil"/>
              <w:bottom w:val="nil"/>
            </w:tcBorders>
            <w:vAlign w:val="top"/>
          </w:tcPr>
          <w:p w14:paraId="5796ADF9">
            <w:pPr>
              <w:rPr>
                <w:rFonts w:ascii="Arial"/>
                <w:sz w:val="21"/>
              </w:rPr>
            </w:pPr>
          </w:p>
        </w:tc>
        <w:tc>
          <w:tcPr>
            <w:tcW w:w="2624" w:type="dxa"/>
            <w:tcBorders>
              <w:top w:val="single" w:color="231F20" w:sz="2" w:space="0"/>
              <w:bottom w:val="single" w:color="231F20" w:sz="2" w:space="0"/>
            </w:tcBorders>
            <w:vAlign w:val="top"/>
          </w:tcPr>
          <w:p w14:paraId="70B49B5C">
            <w:pPr>
              <w:pStyle w:val="9"/>
              <w:spacing w:before="223" w:line="214" w:lineRule="auto"/>
              <w:ind w:left="496"/>
            </w:pPr>
            <w:r>
              <w:rPr>
                <w:spacing w:val="29"/>
              </w:rPr>
              <w:t>无人机任务载荷</w:t>
            </w:r>
          </w:p>
        </w:tc>
        <w:tc>
          <w:tcPr>
            <w:tcW w:w="1419" w:type="dxa"/>
            <w:vAlign w:val="top"/>
          </w:tcPr>
          <w:p w14:paraId="44BA25A5">
            <w:pPr>
              <w:pStyle w:val="9"/>
              <w:spacing w:before="223" w:line="214" w:lineRule="auto"/>
              <w:ind w:left="190"/>
            </w:pPr>
          </w:p>
        </w:tc>
        <w:tc>
          <w:tcPr>
            <w:tcW w:w="765" w:type="dxa"/>
            <w:vAlign w:val="top"/>
          </w:tcPr>
          <w:p w14:paraId="1DFE56C4">
            <w:pPr>
              <w:pStyle w:val="9"/>
              <w:spacing w:before="223" w:line="214" w:lineRule="auto"/>
              <w:ind w:left="337"/>
            </w:pPr>
            <w:r>
              <w:t>2</w:t>
            </w:r>
          </w:p>
        </w:tc>
        <w:tc>
          <w:tcPr>
            <w:tcW w:w="989" w:type="dxa"/>
            <w:vAlign w:val="top"/>
          </w:tcPr>
          <w:p w14:paraId="36F46044">
            <w:pPr>
              <w:pStyle w:val="9"/>
              <w:spacing w:before="223" w:line="214" w:lineRule="auto"/>
              <w:ind w:left="399"/>
            </w:pPr>
            <w:r>
              <w:rPr>
                <w:spacing w:val="-2"/>
              </w:rPr>
              <w:t>36</w:t>
            </w:r>
          </w:p>
        </w:tc>
        <w:tc>
          <w:tcPr>
            <w:tcW w:w="930" w:type="dxa"/>
            <w:vAlign w:val="top"/>
          </w:tcPr>
          <w:p w14:paraId="0DCE02D4">
            <w:pPr>
              <w:pStyle w:val="9"/>
              <w:spacing w:before="223" w:line="214" w:lineRule="auto"/>
              <w:ind w:left="381"/>
            </w:pPr>
            <w:r>
              <w:rPr>
                <w:spacing w:val="-7"/>
              </w:rPr>
              <w:t>18</w:t>
            </w:r>
          </w:p>
        </w:tc>
        <w:tc>
          <w:tcPr>
            <w:tcW w:w="885" w:type="dxa"/>
            <w:vAlign w:val="top"/>
          </w:tcPr>
          <w:p w14:paraId="7B3620E8">
            <w:pPr>
              <w:pStyle w:val="9"/>
              <w:spacing w:before="223" w:line="214" w:lineRule="auto"/>
              <w:ind w:left="359"/>
            </w:pPr>
            <w:r>
              <w:rPr>
                <w:spacing w:val="-7"/>
              </w:rPr>
              <w:t>18</w:t>
            </w:r>
          </w:p>
        </w:tc>
        <w:tc>
          <w:tcPr>
            <w:tcW w:w="660" w:type="dxa"/>
            <w:vAlign w:val="top"/>
          </w:tcPr>
          <w:p w14:paraId="754D3A77">
            <w:pPr>
              <w:rPr>
                <w:rFonts w:ascii="Arial"/>
                <w:sz w:val="21"/>
              </w:rPr>
            </w:pPr>
          </w:p>
        </w:tc>
        <w:tc>
          <w:tcPr>
            <w:tcW w:w="450" w:type="dxa"/>
            <w:vAlign w:val="top"/>
          </w:tcPr>
          <w:p w14:paraId="7D22EC1C">
            <w:pPr>
              <w:rPr>
                <w:rFonts w:ascii="Arial"/>
                <w:sz w:val="21"/>
              </w:rPr>
            </w:pPr>
          </w:p>
        </w:tc>
        <w:tc>
          <w:tcPr>
            <w:tcW w:w="435" w:type="dxa"/>
            <w:vAlign w:val="top"/>
          </w:tcPr>
          <w:p w14:paraId="5EA22538">
            <w:pPr>
              <w:rPr>
                <w:rFonts w:ascii="Arial"/>
                <w:sz w:val="21"/>
              </w:rPr>
            </w:pPr>
          </w:p>
        </w:tc>
        <w:tc>
          <w:tcPr>
            <w:tcW w:w="514" w:type="dxa"/>
            <w:vAlign w:val="top"/>
          </w:tcPr>
          <w:p w14:paraId="4691E1CC">
            <w:pPr>
              <w:rPr>
                <w:rFonts w:ascii="Arial"/>
                <w:sz w:val="21"/>
              </w:rPr>
            </w:pPr>
          </w:p>
        </w:tc>
        <w:tc>
          <w:tcPr>
            <w:tcW w:w="640" w:type="dxa"/>
            <w:vAlign w:val="top"/>
          </w:tcPr>
          <w:p w14:paraId="21FFB410">
            <w:pPr>
              <w:pStyle w:val="9"/>
              <w:spacing w:before="223" w:line="214" w:lineRule="auto"/>
              <w:ind w:left="277"/>
            </w:pPr>
            <w:r>
              <w:t>2</w:t>
            </w:r>
          </w:p>
        </w:tc>
        <w:tc>
          <w:tcPr>
            <w:tcW w:w="614" w:type="dxa"/>
            <w:vAlign w:val="top"/>
          </w:tcPr>
          <w:p w14:paraId="2734D944">
            <w:pPr>
              <w:rPr>
                <w:rFonts w:ascii="Arial"/>
                <w:sz w:val="21"/>
              </w:rPr>
            </w:pPr>
          </w:p>
        </w:tc>
        <w:tc>
          <w:tcPr>
            <w:tcW w:w="955" w:type="dxa"/>
            <w:vAlign w:val="top"/>
          </w:tcPr>
          <w:p w14:paraId="3DECE288">
            <w:pPr>
              <w:pStyle w:val="9"/>
              <w:spacing w:before="223" w:line="214" w:lineRule="auto"/>
              <w:ind w:left="275"/>
            </w:pPr>
            <w:r>
              <w:rPr>
                <w:spacing w:val="5"/>
              </w:rPr>
              <w:t>选修</w:t>
            </w:r>
          </w:p>
        </w:tc>
        <w:tc>
          <w:tcPr>
            <w:tcW w:w="1099" w:type="dxa"/>
            <w:vAlign w:val="top"/>
          </w:tcPr>
          <w:p w14:paraId="555AE0C4">
            <w:pPr>
              <w:pStyle w:val="9"/>
              <w:spacing w:before="223" w:line="214" w:lineRule="auto"/>
              <w:ind w:left="345"/>
            </w:pPr>
            <w:r>
              <w:rPr>
                <w:spacing w:val="4"/>
              </w:rPr>
              <w:t>考查</w:t>
            </w:r>
          </w:p>
        </w:tc>
      </w:tr>
      <w:tr w14:paraId="18368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42" w:type="dxa"/>
            <w:vMerge w:val="continue"/>
            <w:tcBorders>
              <w:top w:val="nil"/>
            </w:tcBorders>
            <w:vAlign w:val="top"/>
          </w:tcPr>
          <w:p w14:paraId="370EB654">
            <w:pPr>
              <w:rPr>
                <w:rFonts w:ascii="Arial"/>
                <w:sz w:val="21"/>
              </w:rPr>
            </w:pPr>
          </w:p>
        </w:tc>
        <w:tc>
          <w:tcPr>
            <w:tcW w:w="710" w:type="dxa"/>
            <w:vMerge w:val="continue"/>
            <w:tcBorders>
              <w:top w:val="nil"/>
            </w:tcBorders>
            <w:vAlign w:val="top"/>
          </w:tcPr>
          <w:p w14:paraId="518297E3">
            <w:pPr>
              <w:rPr>
                <w:rFonts w:ascii="Arial"/>
                <w:sz w:val="21"/>
              </w:rPr>
            </w:pPr>
          </w:p>
        </w:tc>
        <w:tc>
          <w:tcPr>
            <w:tcW w:w="2624" w:type="dxa"/>
            <w:tcBorders>
              <w:top w:val="single" w:color="231F20" w:sz="2" w:space="0"/>
              <w:bottom w:val="single" w:color="231F20" w:sz="2" w:space="0"/>
            </w:tcBorders>
            <w:vAlign w:val="top"/>
          </w:tcPr>
          <w:p w14:paraId="694D0C77">
            <w:pPr>
              <w:pStyle w:val="9"/>
              <w:spacing w:before="224" w:line="215" w:lineRule="auto"/>
              <w:ind w:left="520"/>
            </w:pPr>
            <w:r>
              <w:rPr>
                <w:spacing w:val="23"/>
              </w:rPr>
              <w:t>无人机数据处理</w:t>
            </w:r>
          </w:p>
        </w:tc>
        <w:tc>
          <w:tcPr>
            <w:tcW w:w="1419" w:type="dxa"/>
            <w:vAlign w:val="top"/>
          </w:tcPr>
          <w:p w14:paraId="265EFD20">
            <w:pPr>
              <w:pStyle w:val="9"/>
              <w:spacing w:before="224" w:line="215" w:lineRule="auto"/>
              <w:ind w:left="190"/>
            </w:pPr>
          </w:p>
        </w:tc>
        <w:tc>
          <w:tcPr>
            <w:tcW w:w="765" w:type="dxa"/>
            <w:vAlign w:val="top"/>
          </w:tcPr>
          <w:p w14:paraId="4E2D44D4">
            <w:pPr>
              <w:pStyle w:val="9"/>
              <w:spacing w:before="224" w:line="215" w:lineRule="auto"/>
              <w:ind w:left="337"/>
            </w:pPr>
            <w:r>
              <w:t>2</w:t>
            </w:r>
          </w:p>
        </w:tc>
        <w:tc>
          <w:tcPr>
            <w:tcW w:w="989" w:type="dxa"/>
            <w:vAlign w:val="top"/>
          </w:tcPr>
          <w:p w14:paraId="6569CB6D">
            <w:pPr>
              <w:pStyle w:val="9"/>
              <w:spacing w:before="224" w:line="215" w:lineRule="auto"/>
              <w:ind w:left="399"/>
            </w:pPr>
            <w:r>
              <w:rPr>
                <w:spacing w:val="-2"/>
              </w:rPr>
              <w:t>36</w:t>
            </w:r>
          </w:p>
        </w:tc>
        <w:tc>
          <w:tcPr>
            <w:tcW w:w="930" w:type="dxa"/>
            <w:vAlign w:val="top"/>
          </w:tcPr>
          <w:p w14:paraId="24422A57">
            <w:pPr>
              <w:pStyle w:val="9"/>
              <w:spacing w:before="224" w:line="215" w:lineRule="auto"/>
              <w:ind w:left="381"/>
            </w:pPr>
            <w:r>
              <w:rPr>
                <w:spacing w:val="-7"/>
              </w:rPr>
              <w:t>18</w:t>
            </w:r>
          </w:p>
        </w:tc>
        <w:tc>
          <w:tcPr>
            <w:tcW w:w="885" w:type="dxa"/>
            <w:vAlign w:val="top"/>
          </w:tcPr>
          <w:p w14:paraId="2BB15B1B">
            <w:pPr>
              <w:pStyle w:val="9"/>
              <w:spacing w:before="224" w:line="215" w:lineRule="auto"/>
              <w:ind w:left="359"/>
            </w:pPr>
            <w:r>
              <w:rPr>
                <w:spacing w:val="-7"/>
              </w:rPr>
              <w:t>18</w:t>
            </w:r>
          </w:p>
        </w:tc>
        <w:tc>
          <w:tcPr>
            <w:tcW w:w="660" w:type="dxa"/>
            <w:vAlign w:val="top"/>
          </w:tcPr>
          <w:p w14:paraId="14AADA3F">
            <w:pPr>
              <w:rPr>
                <w:rFonts w:ascii="Arial"/>
                <w:sz w:val="21"/>
              </w:rPr>
            </w:pPr>
          </w:p>
        </w:tc>
        <w:tc>
          <w:tcPr>
            <w:tcW w:w="450" w:type="dxa"/>
            <w:vAlign w:val="top"/>
          </w:tcPr>
          <w:p w14:paraId="4FBAD3F3">
            <w:pPr>
              <w:rPr>
                <w:rFonts w:ascii="Arial"/>
                <w:sz w:val="21"/>
              </w:rPr>
            </w:pPr>
          </w:p>
        </w:tc>
        <w:tc>
          <w:tcPr>
            <w:tcW w:w="435" w:type="dxa"/>
            <w:vAlign w:val="top"/>
          </w:tcPr>
          <w:p w14:paraId="214594DC">
            <w:pPr>
              <w:rPr>
                <w:rFonts w:ascii="Arial"/>
                <w:sz w:val="21"/>
              </w:rPr>
            </w:pPr>
          </w:p>
        </w:tc>
        <w:tc>
          <w:tcPr>
            <w:tcW w:w="514" w:type="dxa"/>
            <w:vAlign w:val="top"/>
          </w:tcPr>
          <w:p w14:paraId="37B6E75A">
            <w:pPr>
              <w:rPr>
                <w:rFonts w:ascii="Arial"/>
                <w:sz w:val="21"/>
              </w:rPr>
            </w:pPr>
          </w:p>
        </w:tc>
        <w:tc>
          <w:tcPr>
            <w:tcW w:w="640" w:type="dxa"/>
            <w:vAlign w:val="top"/>
          </w:tcPr>
          <w:p w14:paraId="3200EA1C">
            <w:pPr>
              <w:pStyle w:val="9"/>
              <w:spacing w:before="224" w:line="215" w:lineRule="auto"/>
              <w:ind w:left="277"/>
            </w:pPr>
            <w:r>
              <w:t>2</w:t>
            </w:r>
          </w:p>
        </w:tc>
        <w:tc>
          <w:tcPr>
            <w:tcW w:w="614" w:type="dxa"/>
            <w:vAlign w:val="top"/>
          </w:tcPr>
          <w:p w14:paraId="051A3C36">
            <w:pPr>
              <w:rPr>
                <w:rFonts w:ascii="Arial"/>
                <w:sz w:val="21"/>
              </w:rPr>
            </w:pPr>
          </w:p>
        </w:tc>
        <w:tc>
          <w:tcPr>
            <w:tcW w:w="955" w:type="dxa"/>
            <w:vAlign w:val="top"/>
          </w:tcPr>
          <w:p w14:paraId="4B455F8F">
            <w:pPr>
              <w:pStyle w:val="9"/>
              <w:spacing w:before="224" w:line="215" w:lineRule="auto"/>
              <w:ind w:left="275"/>
            </w:pPr>
            <w:r>
              <w:rPr>
                <w:spacing w:val="5"/>
              </w:rPr>
              <w:t>选修</w:t>
            </w:r>
          </w:p>
        </w:tc>
        <w:tc>
          <w:tcPr>
            <w:tcW w:w="1099" w:type="dxa"/>
            <w:vAlign w:val="top"/>
          </w:tcPr>
          <w:p w14:paraId="0FCF6E89">
            <w:pPr>
              <w:pStyle w:val="9"/>
              <w:spacing w:before="224" w:line="215" w:lineRule="auto"/>
              <w:ind w:left="345"/>
            </w:pPr>
            <w:r>
              <w:rPr>
                <w:spacing w:val="4"/>
              </w:rPr>
              <w:t>考查</w:t>
            </w:r>
          </w:p>
        </w:tc>
      </w:tr>
    </w:tbl>
    <w:p w14:paraId="25E6443F">
      <w:pPr>
        <w:pStyle w:val="2"/>
      </w:pPr>
    </w:p>
    <w:p w14:paraId="7B6DA64E">
      <w:pPr>
        <w:sectPr>
          <w:footerReference r:id="rId25" w:type="default"/>
          <w:pgSz w:w="16839" w:h="11905"/>
          <w:pgMar w:top="1353" w:right="1251" w:bottom="1154" w:left="1250" w:header="871" w:footer="988" w:gutter="0"/>
          <w:pgBorders>
            <w:top w:val="none" w:sz="0" w:space="0"/>
            <w:left w:val="none" w:sz="0" w:space="0"/>
            <w:bottom w:val="none" w:sz="0" w:space="0"/>
            <w:right w:val="none" w:sz="0" w:space="0"/>
          </w:pgBorders>
          <w:pgNumType w:fmt="decimal"/>
          <w:cols w:space="720" w:num="1"/>
        </w:sectPr>
      </w:pPr>
    </w:p>
    <w:p w14:paraId="22A142FD">
      <w:pPr>
        <w:spacing w:before="204"/>
      </w:pPr>
    </w:p>
    <w:tbl>
      <w:tblPr>
        <w:tblStyle w:val="8"/>
        <w:tblW w:w="14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710"/>
        <w:gridCol w:w="4045"/>
        <w:gridCol w:w="765"/>
        <w:gridCol w:w="989"/>
        <w:gridCol w:w="930"/>
        <w:gridCol w:w="885"/>
        <w:gridCol w:w="660"/>
        <w:gridCol w:w="450"/>
        <w:gridCol w:w="435"/>
        <w:gridCol w:w="514"/>
        <w:gridCol w:w="640"/>
        <w:gridCol w:w="616"/>
        <w:gridCol w:w="955"/>
        <w:gridCol w:w="1099"/>
      </w:tblGrid>
      <w:tr w14:paraId="10925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42" w:type="dxa"/>
            <w:vMerge w:val="restart"/>
            <w:tcBorders>
              <w:bottom w:val="nil"/>
            </w:tcBorders>
            <w:shd w:val="clear" w:color="auto" w:fill="auto"/>
            <w:vAlign w:val="top"/>
          </w:tcPr>
          <w:p w14:paraId="5BB40A19">
            <w:pPr>
              <w:spacing w:line="312" w:lineRule="auto"/>
              <w:rPr>
                <w:rFonts w:ascii="Arial"/>
                <w:sz w:val="21"/>
              </w:rPr>
            </w:pPr>
          </w:p>
          <w:p w14:paraId="5722C2D7">
            <w:pPr>
              <w:spacing w:line="313" w:lineRule="auto"/>
              <w:rPr>
                <w:rFonts w:ascii="Arial"/>
                <w:sz w:val="21"/>
              </w:rPr>
            </w:pPr>
          </w:p>
          <w:p w14:paraId="555B9BBF">
            <w:pPr>
              <w:pStyle w:val="9"/>
              <w:spacing w:before="65" w:line="228" w:lineRule="auto"/>
              <w:ind w:left="116"/>
            </w:pPr>
            <w:r>
              <w:rPr>
                <w:b/>
                <w:bCs/>
                <w:spacing w:val="3"/>
              </w:rPr>
              <w:t>类别</w:t>
            </w:r>
          </w:p>
        </w:tc>
        <w:tc>
          <w:tcPr>
            <w:tcW w:w="4755" w:type="dxa"/>
            <w:gridSpan w:val="2"/>
            <w:vMerge w:val="restart"/>
            <w:shd w:val="clear" w:color="auto" w:fill="auto"/>
            <w:vAlign w:val="top"/>
          </w:tcPr>
          <w:p w14:paraId="05A60DE7">
            <w:pPr>
              <w:spacing w:line="313" w:lineRule="auto"/>
              <w:rPr>
                <w:rFonts w:ascii="Arial"/>
                <w:sz w:val="21"/>
              </w:rPr>
            </w:pPr>
          </w:p>
          <w:p w14:paraId="565C1C2B">
            <w:pPr>
              <w:spacing w:line="313" w:lineRule="auto"/>
              <w:rPr>
                <w:rFonts w:ascii="Arial"/>
                <w:sz w:val="21"/>
              </w:rPr>
            </w:pPr>
          </w:p>
          <w:p w14:paraId="5F54C46F">
            <w:pPr>
              <w:pStyle w:val="9"/>
              <w:spacing w:before="65" w:line="228" w:lineRule="auto"/>
              <w:ind w:left="1249"/>
              <w:jc w:val="center"/>
              <w:rPr>
                <w:rFonts w:ascii="Arial"/>
                <w:sz w:val="21"/>
              </w:rPr>
            </w:pPr>
            <w:r>
              <w:rPr>
                <w:b/>
                <w:bCs/>
                <w:spacing w:val="6"/>
              </w:rPr>
              <w:t>课程名称</w:t>
            </w:r>
          </w:p>
          <w:p w14:paraId="4B389320">
            <w:pPr>
              <w:pStyle w:val="9"/>
              <w:spacing w:before="65" w:line="228" w:lineRule="auto"/>
              <w:ind w:left="322"/>
            </w:pPr>
          </w:p>
        </w:tc>
        <w:tc>
          <w:tcPr>
            <w:tcW w:w="765" w:type="dxa"/>
            <w:vMerge w:val="restart"/>
            <w:tcBorders>
              <w:bottom w:val="nil"/>
            </w:tcBorders>
            <w:shd w:val="clear" w:color="auto" w:fill="auto"/>
            <w:vAlign w:val="top"/>
          </w:tcPr>
          <w:p w14:paraId="1CB4086A">
            <w:pPr>
              <w:spacing w:line="313" w:lineRule="auto"/>
              <w:rPr>
                <w:rFonts w:ascii="Arial"/>
                <w:sz w:val="21"/>
              </w:rPr>
            </w:pPr>
          </w:p>
          <w:p w14:paraId="425734D9">
            <w:pPr>
              <w:spacing w:line="313" w:lineRule="auto"/>
              <w:rPr>
                <w:rFonts w:ascii="Arial"/>
                <w:sz w:val="21"/>
              </w:rPr>
            </w:pPr>
          </w:p>
          <w:p w14:paraId="02225C53">
            <w:pPr>
              <w:pStyle w:val="9"/>
              <w:spacing w:before="65" w:line="228" w:lineRule="auto"/>
              <w:ind w:left="180"/>
            </w:pPr>
            <w:r>
              <w:rPr>
                <w:b/>
                <w:bCs/>
                <w:spacing w:val="1"/>
              </w:rPr>
              <w:t>学分</w:t>
            </w:r>
          </w:p>
        </w:tc>
        <w:tc>
          <w:tcPr>
            <w:tcW w:w="989" w:type="dxa"/>
            <w:vMerge w:val="restart"/>
            <w:tcBorders>
              <w:bottom w:val="nil"/>
            </w:tcBorders>
            <w:shd w:val="clear" w:color="auto" w:fill="auto"/>
            <w:vAlign w:val="top"/>
          </w:tcPr>
          <w:p w14:paraId="157C5D9F">
            <w:pPr>
              <w:spacing w:line="313" w:lineRule="auto"/>
              <w:rPr>
                <w:rFonts w:ascii="Arial"/>
                <w:sz w:val="21"/>
              </w:rPr>
            </w:pPr>
          </w:p>
          <w:p w14:paraId="65C5B37B">
            <w:pPr>
              <w:spacing w:line="313" w:lineRule="auto"/>
              <w:rPr>
                <w:rFonts w:ascii="Arial"/>
                <w:sz w:val="21"/>
              </w:rPr>
            </w:pPr>
          </w:p>
          <w:p w14:paraId="00238313">
            <w:pPr>
              <w:pStyle w:val="9"/>
              <w:spacing w:before="65" w:line="229" w:lineRule="auto"/>
              <w:ind w:left="293"/>
            </w:pPr>
            <w:r>
              <w:rPr>
                <w:b/>
                <w:bCs/>
                <w:spacing w:val="1"/>
              </w:rPr>
              <w:t>学时</w:t>
            </w:r>
          </w:p>
        </w:tc>
        <w:tc>
          <w:tcPr>
            <w:tcW w:w="930" w:type="dxa"/>
            <w:vMerge w:val="restart"/>
            <w:tcBorders>
              <w:bottom w:val="nil"/>
            </w:tcBorders>
            <w:shd w:val="clear" w:color="auto" w:fill="auto"/>
            <w:vAlign w:val="top"/>
          </w:tcPr>
          <w:p w14:paraId="742F5B7E">
            <w:pPr>
              <w:spacing w:line="398" w:lineRule="auto"/>
              <w:rPr>
                <w:rFonts w:ascii="Arial"/>
                <w:sz w:val="21"/>
              </w:rPr>
            </w:pPr>
          </w:p>
          <w:p w14:paraId="29AE215A">
            <w:pPr>
              <w:pStyle w:val="9"/>
              <w:spacing w:before="65" w:line="427" w:lineRule="auto"/>
              <w:ind w:left="264" w:right="252" w:hanging="1"/>
            </w:pPr>
            <w:r>
              <w:rPr>
                <w:b/>
                <w:bCs/>
                <w:spacing w:val="2"/>
              </w:rPr>
              <w:t>理论</w:t>
            </w:r>
            <w:r>
              <w:rPr>
                <w:b/>
                <w:bCs/>
                <w:spacing w:val="1"/>
              </w:rPr>
              <w:t>学时</w:t>
            </w:r>
          </w:p>
        </w:tc>
        <w:tc>
          <w:tcPr>
            <w:tcW w:w="885" w:type="dxa"/>
            <w:vMerge w:val="restart"/>
            <w:tcBorders>
              <w:bottom w:val="nil"/>
            </w:tcBorders>
            <w:shd w:val="clear" w:color="auto" w:fill="auto"/>
            <w:vAlign w:val="top"/>
          </w:tcPr>
          <w:p w14:paraId="542CD516">
            <w:pPr>
              <w:spacing w:line="398" w:lineRule="auto"/>
              <w:rPr>
                <w:rFonts w:ascii="Arial"/>
                <w:sz w:val="21"/>
              </w:rPr>
            </w:pPr>
          </w:p>
          <w:p w14:paraId="2ED73DEC">
            <w:pPr>
              <w:pStyle w:val="9"/>
              <w:spacing w:before="65" w:line="427" w:lineRule="auto"/>
              <w:ind w:left="242" w:right="230"/>
            </w:pPr>
            <w:r>
              <w:rPr>
                <w:b/>
                <w:bCs/>
                <w:spacing w:val="1"/>
              </w:rPr>
              <w:t>实践学时</w:t>
            </w:r>
          </w:p>
        </w:tc>
        <w:tc>
          <w:tcPr>
            <w:tcW w:w="3315" w:type="dxa"/>
            <w:gridSpan w:val="6"/>
            <w:shd w:val="clear" w:color="auto" w:fill="auto"/>
            <w:vAlign w:val="top"/>
          </w:tcPr>
          <w:p w14:paraId="11048878">
            <w:pPr>
              <w:pStyle w:val="9"/>
              <w:spacing w:before="225" w:line="216" w:lineRule="auto"/>
              <w:ind w:left="1457"/>
            </w:pPr>
            <w:r>
              <w:rPr>
                <w:b/>
                <w:bCs/>
                <w:spacing w:val="1"/>
              </w:rPr>
              <w:t>学期</w:t>
            </w:r>
          </w:p>
        </w:tc>
        <w:tc>
          <w:tcPr>
            <w:tcW w:w="955" w:type="dxa"/>
            <w:vMerge w:val="restart"/>
            <w:tcBorders>
              <w:bottom w:val="nil"/>
            </w:tcBorders>
            <w:shd w:val="clear" w:color="auto" w:fill="auto"/>
            <w:vAlign w:val="top"/>
          </w:tcPr>
          <w:p w14:paraId="5A41E185">
            <w:pPr>
              <w:spacing w:line="312" w:lineRule="auto"/>
              <w:rPr>
                <w:rFonts w:ascii="Arial"/>
                <w:sz w:val="21"/>
              </w:rPr>
            </w:pPr>
          </w:p>
          <w:p w14:paraId="440A8454">
            <w:pPr>
              <w:spacing w:line="313" w:lineRule="auto"/>
              <w:rPr>
                <w:rFonts w:ascii="Arial"/>
                <w:sz w:val="21"/>
              </w:rPr>
            </w:pPr>
          </w:p>
          <w:p w14:paraId="0F43A83A">
            <w:pPr>
              <w:pStyle w:val="9"/>
              <w:spacing w:before="65" w:line="228" w:lineRule="auto"/>
              <w:ind w:left="273"/>
            </w:pPr>
            <w:r>
              <w:rPr>
                <w:b/>
                <w:bCs/>
                <w:spacing w:val="3"/>
              </w:rPr>
              <w:t>类型</w:t>
            </w:r>
          </w:p>
        </w:tc>
        <w:tc>
          <w:tcPr>
            <w:tcW w:w="1099" w:type="dxa"/>
            <w:vMerge w:val="restart"/>
            <w:tcBorders>
              <w:bottom w:val="nil"/>
            </w:tcBorders>
            <w:shd w:val="clear" w:color="auto" w:fill="auto"/>
            <w:vAlign w:val="top"/>
          </w:tcPr>
          <w:p w14:paraId="4382B7B0">
            <w:pPr>
              <w:spacing w:line="312" w:lineRule="auto"/>
              <w:rPr>
                <w:rFonts w:ascii="Arial"/>
                <w:sz w:val="21"/>
              </w:rPr>
            </w:pPr>
          </w:p>
          <w:p w14:paraId="214299AB">
            <w:pPr>
              <w:spacing w:line="313" w:lineRule="auto"/>
              <w:rPr>
                <w:rFonts w:ascii="Arial"/>
                <w:sz w:val="21"/>
              </w:rPr>
            </w:pPr>
          </w:p>
          <w:p w14:paraId="11F3556E">
            <w:pPr>
              <w:pStyle w:val="9"/>
              <w:spacing w:before="65" w:line="228" w:lineRule="auto"/>
              <w:ind w:left="343"/>
            </w:pPr>
            <w:r>
              <w:rPr>
                <w:b/>
                <w:bCs/>
                <w:spacing w:val="3"/>
              </w:rPr>
              <w:t>考核</w:t>
            </w:r>
          </w:p>
        </w:tc>
      </w:tr>
      <w:tr w14:paraId="16AA7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642" w:type="dxa"/>
            <w:vMerge w:val="continue"/>
            <w:tcBorders>
              <w:top w:val="nil"/>
              <w:bottom w:val="nil"/>
            </w:tcBorders>
            <w:shd w:val="clear" w:color="auto" w:fill="auto"/>
            <w:vAlign w:val="top"/>
          </w:tcPr>
          <w:p w14:paraId="3D33B25A">
            <w:pPr>
              <w:rPr>
                <w:rFonts w:ascii="Arial"/>
                <w:sz w:val="21"/>
              </w:rPr>
            </w:pPr>
          </w:p>
        </w:tc>
        <w:tc>
          <w:tcPr>
            <w:tcW w:w="4755" w:type="dxa"/>
            <w:gridSpan w:val="2"/>
            <w:vMerge w:val="continue"/>
            <w:shd w:val="clear" w:color="auto" w:fill="auto"/>
            <w:vAlign w:val="top"/>
          </w:tcPr>
          <w:p w14:paraId="26CEA41C">
            <w:pPr>
              <w:rPr>
                <w:rFonts w:ascii="Arial"/>
                <w:sz w:val="21"/>
              </w:rPr>
            </w:pPr>
          </w:p>
        </w:tc>
        <w:tc>
          <w:tcPr>
            <w:tcW w:w="765" w:type="dxa"/>
            <w:vMerge w:val="continue"/>
            <w:tcBorders>
              <w:top w:val="nil"/>
              <w:bottom w:val="nil"/>
            </w:tcBorders>
            <w:shd w:val="clear" w:color="auto" w:fill="auto"/>
            <w:vAlign w:val="top"/>
          </w:tcPr>
          <w:p w14:paraId="3D7F5FC7">
            <w:pPr>
              <w:rPr>
                <w:rFonts w:ascii="Arial"/>
                <w:sz w:val="21"/>
              </w:rPr>
            </w:pPr>
          </w:p>
        </w:tc>
        <w:tc>
          <w:tcPr>
            <w:tcW w:w="989" w:type="dxa"/>
            <w:vMerge w:val="continue"/>
            <w:tcBorders>
              <w:top w:val="nil"/>
              <w:bottom w:val="nil"/>
            </w:tcBorders>
            <w:shd w:val="clear" w:color="auto" w:fill="auto"/>
            <w:vAlign w:val="top"/>
          </w:tcPr>
          <w:p w14:paraId="14557A3B">
            <w:pPr>
              <w:rPr>
                <w:rFonts w:ascii="Arial"/>
                <w:sz w:val="21"/>
              </w:rPr>
            </w:pPr>
          </w:p>
        </w:tc>
        <w:tc>
          <w:tcPr>
            <w:tcW w:w="930" w:type="dxa"/>
            <w:vMerge w:val="continue"/>
            <w:tcBorders>
              <w:top w:val="nil"/>
              <w:bottom w:val="nil"/>
            </w:tcBorders>
            <w:shd w:val="clear" w:color="auto" w:fill="auto"/>
            <w:vAlign w:val="top"/>
          </w:tcPr>
          <w:p w14:paraId="66CA4B7E">
            <w:pPr>
              <w:rPr>
                <w:rFonts w:ascii="Arial"/>
                <w:sz w:val="21"/>
              </w:rPr>
            </w:pPr>
          </w:p>
        </w:tc>
        <w:tc>
          <w:tcPr>
            <w:tcW w:w="885" w:type="dxa"/>
            <w:vMerge w:val="continue"/>
            <w:tcBorders>
              <w:top w:val="nil"/>
              <w:bottom w:val="nil"/>
            </w:tcBorders>
            <w:shd w:val="clear" w:color="auto" w:fill="auto"/>
            <w:vAlign w:val="top"/>
          </w:tcPr>
          <w:p w14:paraId="60FFB108">
            <w:pPr>
              <w:rPr>
                <w:rFonts w:ascii="Arial"/>
                <w:sz w:val="21"/>
              </w:rPr>
            </w:pPr>
          </w:p>
        </w:tc>
        <w:tc>
          <w:tcPr>
            <w:tcW w:w="660" w:type="dxa"/>
            <w:shd w:val="clear" w:color="auto" w:fill="auto"/>
            <w:vAlign w:val="top"/>
          </w:tcPr>
          <w:p w14:paraId="4E9EEBC6">
            <w:pPr>
              <w:pStyle w:val="9"/>
              <w:spacing w:before="221" w:line="215" w:lineRule="auto"/>
              <w:ind w:left="299"/>
            </w:pPr>
            <w:r>
              <w:rPr>
                <w:b/>
                <w:bCs/>
                <w:spacing w:val="-3"/>
              </w:rPr>
              <w:t>1</w:t>
            </w:r>
          </w:p>
        </w:tc>
        <w:tc>
          <w:tcPr>
            <w:tcW w:w="450" w:type="dxa"/>
            <w:shd w:val="clear" w:color="auto" w:fill="auto"/>
            <w:vAlign w:val="top"/>
          </w:tcPr>
          <w:p w14:paraId="662F3EDE">
            <w:pPr>
              <w:pStyle w:val="9"/>
              <w:spacing w:before="221" w:line="215" w:lineRule="auto"/>
              <w:ind w:left="181"/>
            </w:pPr>
            <w:r>
              <w:rPr>
                <w:b/>
                <w:bCs/>
                <w:spacing w:val="-3"/>
              </w:rPr>
              <w:t>2</w:t>
            </w:r>
          </w:p>
        </w:tc>
        <w:tc>
          <w:tcPr>
            <w:tcW w:w="435" w:type="dxa"/>
            <w:shd w:val="clear" w:color="auto" w:fill="auto"/>
            <w:vAlign w:val="top"/>
          </w:tcPr>
          <w:p w14:paraId="4F262070">
            <w:pPr>
              <w:pStyle w:val="9"/>
              <w:spacing w:before="221" w:line="215" w:lineRule="auto"/>
              <w:ind w:left="174"/>
            </w:pPr>
            <w:r>
              <w:rPr>
                <w:b/>
                <w:bCs/>
                <w:spacing w:val="-3"/>
              </w:rPr>
              <w:t>3</w:t>
            </w:r>
          </w:p>
        </w:tc>
        <w:tc>
          <w:tcPr>
            <w:tcW w:w="514" w:type="dxa"/>
            <w:shd w:val="clear" w:color="auto" w:fill="auto"/>
            <w:vAlign w:val="top"/>
          </w:tcPr>
          <w:p w14:paraId="116A487E">
            <w:pPr>
              <w:pStyle w:val="9"/>
              <w:spacing w:before="221" w:line="215" w:lineRule="auto"/>
              <w:ind w:left="209"/>
            </w:pPr>
            <w:r>
              <w:rPr>
                <w:b/>
                <w:bCs/>
                <w:spacing w:val="-3"/>
              </w:rPr>
              <w:t>4</w:t>
            </w:r>
          </w:p>
        </w:tc>
        <w:tc>
          <w:tcPr>
            <w:tcW w:w="640" w:type="dxa"/>
            <w:shd w:val="clear" w:color="auto" w:fill="auto"/>
            <w:vAlign w:val="top"/>
          </w:tcPr>
          <w:p w14:paraId="21DAEC82">
            <w:pPr>
              <w:pStyle w:val="9"/>
              <w:spacing w:before="221" w:line="215" w:lineRule="auto"/>
              <w:ind w:left="278"/>
            </w:pPr>
            <w:r>
              <w:rPr>
                <w:b/>
                <w:bCs/>
                <w:spacing w:val="-3"/>
              </w:rPr>
              <w:t>5</w:t>
            </w:r>
          </w:p>
        </w:tc>
        <w:tc>
          <w:tcPr>
            <w:tcW w:w="616" w:type="dxa"/>
            <w:shd w:val="clear" w:color="auto" w:fill="auto"/>
            <w:vAlign w:val="top"/>
          </w:tcPr>
          <w:p w14:paraId="5F5FD039">
            <w:pPr>
              <w:pStyle w:val="9"/>
              <w:spacing w:before="221" w:line="215" w:lineRule="auto"/>
              <w:ind w:left="262"/>
            </w:pPr>
            <w:r>
              <w:rPr>
                <w:b/>
                <w:bCs/>
                <w:spacing w:val="-3"/>
              </w:rPr>
              <w:t>6</w:t>
            </w:r>
          </w:p>
        </w:tc>
        <w:tc>
          <w:tcPr>
            <w:tcW w:w="955" w:type="dxa"/>
            <w:vMerge w:val="continue"/>
            <w:tcBorders>
              <w:top w:val="nil"/>
              <w:bottom w:val="nil"/>
            </w:tcBorders>
            <w:shd w:val="clear" w:color="auto" w:fill="auto"/>
            <w:vAlign w:val="top"/>
          </w:tcPr>
          <w:p w14:paraId="25F1C249">
            <w:pPr>
              <w:rPr>
                <w:rFonts w:ascii="Arial"/>
                <w:sz w:val="21"/>
              </w:rPr>
            </w:pPr>
          </w:p>
        </w:tc>
        <w:tc>
          <w:tcPr>
            <w:tcW w:w="1099" w:type="dxa"/>
            <w:vMerge w:val="continue"/>
            <w:tcBorders>
              <w:top w:val="nil"/>
              <w:bottom w:val="nil"/>
            </w:tcBorders>
            <w:shd w:val="clear" w:color="auto" w:fill="auto"/>
            <w:vAlign w:val="top"/>
          </w:tcPr>
          <w:p w14:paraId="1CB071A0">
            <w:pPr>
              <w:rPr>
                <w:rFonts w:ascii="Arial"/>
                <w:sz w:val="21"/>
              </w:rPr>
            </w:pPr>
          </w:p>
        </w:tc>
      </w:tr>
      <w:tr w14:paraId="3CF61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642" w:type="dxa"/>
            <w:vMerge w:val="continue"/>
            <w:tcBorders>
              <w:top w:val="nil"/>
            </w:tcBorders>
            <w:shd w:val="clear" w:color="auto" w:fill="auto"/>
            <w:vAlign w:val="top"/>
          </w:tcPr>
          <w:p w14:paraId="5FEC05EE">
            <w:pPr>
              <w:rPr>
                <w:rFonts w:ascii="Arial"/>
                <w:sz w:val="21"/>
              </w:rPr>
            </w:pPr>
          </w:p>
        </w:tc>
        <w:tc>
          <w:tcPr>
            <w:tcW w:w="4755" w:type="dxa"/>
            <w:gridSpan w:val="2"/>
            <w:vMerge w:val="continue"/>
            <w:shd w:val="clear" w:color="auto" w:fill="auto"/>
            <w:vAlign w:val="top"/>
          </w:tcPr>
          <w:p w14:paraId="7B237115">
            <w:pPr>
              <w:rPr>
                <w:rFonts w:ascii="Arial"/>
                <w:sz w:val="21"/>
              </w:rPr>
            </w:pPr>
          </w:p>
        </w:tc>
        <w:tc>
          <w:tcPr>
            <w:tcW w:w="765" w:type="dxa"/>
            <w:vMerge w:val="continue"/>
            <w:tcBorders>
              <w:top w:val="nil"/>
            </w:tcBorders>
            <w:shd w:val="clear" w:color="auto" w:fill="auto"/>
            <w:vAlign w:val="top"/>
          </w:tcPr>
          <w:p w14:paraId="451BC1A1">
            <w:pPr>
              <w:rPr>
                <w:rFonts w:ascii="Arial"/>
                <w:sz w:val="21"/>
              </w:rPr>
            </w:pPr>
          </w:p>
        </w:tc>
        <w:tc>
          <w:tcPr>
            <w:tcW w:w="989" w:type="dxa"/>
            <w:vMerge w:val="continue"/>
            <w:tcBorders>
              <w:top w:val="nil"/>
            </w:tcBorders>
            <w:shd w:val="clear" w:color="auto" w:fill="auto"/>
            <w:vAlign w:val="top"/>
          </w:tcPr>
          <w:p w14:paraId="3F5F2DC3">
            <w:pPr>
              <w:rPr>
                <w:rFonts w:ascii="Arial"/>
                <w:sz w:val="21"/>
              </w:rPr>
            </w:pPr>
          </w:p>
        </w:tc>
        <w:tc>
          <w:tcPr>
            <w:tcW w:w="930" w:type="dxa"/>
            <w:vMerge w:val="continue"/>
            <w:tcBorders>
              <w:top w:val="nil"/>
            </w:tcBorders>
            <w:shd w:val="clear" w:color="auto" w:fill="auto"/>
            <w:vAlign w:val="top"/>
          </w:tcPr>
          <w:p w14:paraId="55099467">
            <w:pPr>
              <w:rPr>
                <w:rFonts w:ascii="Arial"/>
                <w:sz w:val="21"/>
              </w:rPr>
            </w:pPr>
          </w:p>
        </w:tc>
        <w:tc>
          <w:tcPr>
            <w:tcW w:w="885" w:type="dxa"/>
            <w:vMerge w:val="continue"/>
            <w:tcBorders>
              <w:top w:val="nil"/>
            </w:tcBorders>
            <w:shd w:val="clear" w:color="auto" w:fill="auto"/>
            <w:vAlign w:val="top"/>
          </w:tcPr>
          <w:p w14:paraId="584E8958">
            <w:pPr>
              <w:rPr>
                <w:rFonts w:ascii="Arial"/>
                <w:sz w:val="21"/>
              </w:rPr>
            </w:pPr>
          </w:p>
        </w:tc>
        <w:tc>
          <w:tcPr>
            <w:tcW w:w="660" w:type="dxa"/>
            <w:shd w:val="clear" w:color="auto" w:fill="auto"/>
            <w:vAlign w:val="top"/>
          </w:tcPr>
          <w:p w14:paraId="1994DEC2">
            <w:pPr>
              <w:pStyle w:val="9"/>
              <w:spacing w:before="222" w:line="214" w:lineRule="auto"/>
              <w:ind w:left="246"/>
            </w:pPr>
            <w:r>
              <w:rPr>
                <w:b/>
                <w:bCs/>
                <w:spacing w:val="-9"/>
              </w:rPr>
              <w:t>18</w:t>
            </w:r>
          </w:p>
        </w:tc>
        <w:tc>
          <w:tcPr>
            <w:tcW w:w="450" w:type="dxa"/>
            <w:shd w:val="clear" w:color="auto" w:fill="auto"/>
            <w:vAlign w:val="top"/>
          </w:tcPr>
          <w:p w14:paraId="7F245207">
            <w:pPr>
              <w:pStyle w:val="9"/>
              <w:spacing w:before="222" w:line="214" w:lineRule="auto"/>
              <w:ind w:left="141"/>
            </w:pPr>
            <w:r>
              <w:rPr>
                <w:b/>
                <w:bCs/>
                <w:spacing w:val="-8"/>
              </w:rPr>
              <w:t>18</w:t>
            </w:r>
          </w:p>
        </w:tc>
        <w:tc>
          <w:tcPr>
            <w:tcW w:w="435" w:type="dxa"/>
            <w:shd w:val="clear" w:color="auto" w:fill="auto"/>
            <w:vAlign w:val="top"/>
          </w:tcPr>
          <w:p w14:paraId="250E7F68">
            <w:pPr>
              <w:pStyle w:val="9"/>
              <w:spacing w:before="222" w:line="214" w:lineRule="auto"/>
              <w:ind w:left="132"/>
            </w:pPr>
            <w:r>
              <w:rPr>
                <w:b/>
                <w:bCs/>
                <w:spacing w:val="-8"/>
              </w:rPr>
              <w:t>18</w:t>
            </w:r>
          </w:p>
        </w:tc>
        <w:tc>
          <w:tcPr>
            <w:tcW w:w="514" w:type="dxa"/>
            <w:shd w:val="clear" w:color="auto" w:fill="auto"/>
            <w:vAlign w:val="top"/>
          </w:tcPr>
          <w:p w14:paraId="43A08FED">
            <w:pPr>
              <w:pStyle w:val="9"/>
              <w:spacing w:before="222" w:line="214" w:lineRule="auto"/>
              <w:ind w:left="173"/>
            </w:pPr>
            <w:r>
              <w:rPr>
                <w:b/>
                <w:bCs/>
                <w:spacing w:val="-8"/>
              </w:rPr>
              <w:t>18</w:t>
            </w:r>
          </w:p>
        </w:tc>
        <w:tc>
          <w:tcPr>
            <w:tcW w:w="640" w:type="dxa"/>
            <w:shd w:val="clear" w:color="auto" w:fill="auto"/>
            <w:vAlign w:val="top"/>
          </w:tcPr>
          <w:p w14:paraId="6EE07DEC">
            <w:pPr>
              <w:pStyle w:val="9"/>
              <w:spacing w:before="222" w:line="214" w:lineRule="auto"/>
              <w:ind w:left="237"/>
            </w:pPr>
            <w:r>
              <w:rPr>
                <w:b/>
                <w:bCs/>
                <w:spacing w:val="-9"/>
              </w:rPr>
              <w:t>18</w:t>
            </w:r>
          </w:p>
        </w:tc>
        <w:tc>
          <w:tcPr>
            <w:tcW w:w="616" w:type="dxa"/>
            <w:shd w:val="clear" w:color="auto" w:fill="auto"/>
            <w:vAlign w:val="top"/>
          </w:tcPr>
          <w:p w14:paraId="3CF88221">
            <w:pPr>
              <w:pStyle w:val="9"/>
              <w:spacing w:before="222" w:line="214" w:lineRule="auto"/>
              <w:ind w:left="210"/>
            </w:pPr>
            <w:r>
              <w:rPr>
                <w:b/>
                <w:bCs/>
                <w:spacing w:val="-3"/>
              </w:rPr>
              <w:t>20</w:t>
            </w:r>
          </w:p>
        </w:tc>
        <w:tc>
          <w:tcPr>
            <w:tcW w:w="955" w:type="dxa"/>
            <w:vMerge w:val="continue"/>
            <w:tcBorders>
              <w:top w:val="nil"/>
            </w:tcBorders>
            <w:shd w:val="clear" w:color="auto" w:fill="auto"/>
            <w:vAlign w:val="top"/>
          </w:tcPr>
          <w:p w14:paraId="77B97EAF">
            <w:pPr>
              <w:rPr>
                <w:rFonts w:ascii="Arial"/>
                <w:sz w:val="21"/>
              </w:rPr>
            </w:pPr>
          </w:p>
        </w:tc>
        <w:tc>
          <w:tcPr>
            <w:tcW w:w="1099" w:type="dxa"/>
            <w:vMerge w:val="continue"/>
            <w:tcBorders>
              <w:top w:val="nil"/>
            </w:tcBorders>
            <w:shd w:val="clear" w:color="auto" w:fill="auto"/>
            <w:vAlign w:val="top"/>
          </w:tcPr>
          <w:p w14:paraId="4C2DE03B">
            <w:pPr>
              <w:rPr>
                <w:rFonts w:ascii="Arial"/>
                <w:sz w:val="21"/>
              </w:rPr>
            </w:pPr>
          </w:p>
        </w:tc>
      </w:tr>
      <w:tr w14:paraId="1285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42" w:type="dxa"/>
            <w:vMerge w:val="restart"/>
            <w:tcBorders>
              <w:bottom w:val="nil"/>
            </w:tcBorders>
            <w:vAlign w:val="top"/>
          </w:tcPr>
          <w:p w14:paraId="30394D79">
            <w:pPr>
              <w:rPr>
                <w:rFonts w:ascii="Arial"/>
                <w:sz w:val="21"/>
              </w:rPr>
            </w:pPr>
          </w:p>
        </w:tc>
        <w:tc>
          <w:tcPr>
            <w:tcW w:w="4755" w:type="dxa"/>
            <w:gridSpan w:val="2"/>
            <w:shd w:val="clear" w:color="auto" w:fill="auto"/>
            <w:vAlign w:val="top"/>
          </w:tcPr>
          <w:p w14:paraId="07E9DBAB">
            <w:pPr>
              <w:pStyle w:val="9"/>
              <w:spacing w:before="221" w:line="215" w:lineRule="auto"/>
              <w:ind w:left="1644"/>
            </w:pPr>
            <w:r>
              <w:rPr>
                <w:b/>
                <w:bCs/>
                <w:spacing w:val="7"/>
              </w:rPr>
              <w:t>专业选修课小计</w:t>
            </w:r>
          </w:p>
        </w:tc>
        <w:tc>
          <w:tcPr>
            <w:tcW w:w="765" w:type="dxa"/>
            <w:shd w:val="clear" w:color="auto" w:fill="auto"/>
            <w:vAlign w:val="top"/>
          </w:tcPr>
          <w:p w14:paraId="0BFF5326">
            <w:pPr>
              <w:pStyle w:val="9"/>
              <w:spacing w:before="221" w:line="215" w:lineRule="auto"/>
              <w:ind w:left="297"/>
            </w:pPr>
            <w:r>
              <w:rPr>
                <w:b/>
                <w:bCs/>
                <w:spacing w:val="-8"/>
              </w:rPr>
              <w:t>12</w:t>
            </w:r>
          </w:p>
        </w:tc>
        <w:tc>
          <w:tcPr>
            <w:tcW w:w="989" w:type="dxa"/>
            <w:shd w:val="clear" w:color="auto" w:fill="auto"/>
            <w:vAlign w:val="top"/>
          </w:tcPr>
          <w:p w14:paraId="35FFC1CF">
            <w:pPr>
              <w:pStyle w:val="9"/>
              <w:spacing w:before="221" w:line="215" w:lineRule="auto"/>
              <w:ind w:left="345"/>
            </w:pPr>
            <w:r>
              <w:rPr>
                <w:b/>
                <w:bCs/>
                <w:spacing w:val="-1"/>
              </w:rPr>
              <w:t>216</w:t>
            </w:r>
          </w:p>
        </w:tc>
        <w:tc>
          <w:tcPr>
            <w:tcW w:w="930" w:type="dxa"/>
            <w:shd w:val="clear" w:color="auto" w:fill="auto"/>
            <w:vAlign w:val="top"/>
          </w:tcPr>
          <w:p w14:paraId="7139A9C3">
            <w:pPr>
              <w:pStyle w:val="9"/>
              <w:spacing w:before="221" w:line="215" w:lineRule="auto"/>
              <w:ind w:left="329"/>
            </w:pPr>
            <w:r>
              <w:rPr>
                <w:b/>
                <w:bCs/>
                <w:spacing w:val="-5"/>
              </w:rPr>
              <w:t>108</w:t>
            </w:r>
          </w:p>
        </w:tc>
        <w:tc>
          <w:tcPr>
            <w:tcW w:w="885" w:type="dxa"/>
            <w:shd w:val="clear" w:color="auto" w:fill="auto"/>
            <w:vAlign w:val="top"/>
          </w:tcPr>
          <w:p w14:paraId="2CC602EF">
            <w:pPr>
              <w:pStyle w:val="9"/>
              <w:spacing w:before="221" w:line="215" w:lineRule="auto"/>
              <w:ind w:left="306"/>
            </w:pPr>
            <w:r>
              <w:rPr>
                <w:b/>
                <w:bCs/>
                <w:spacing w:val="-4"/>
              </w:rPr>
              <w:t>108</w:t>
            </w:r>
          </w:p>
        </w:tc>
        <w:tc>
          <w:tcPr>
            <w:tcW w:w="660" w:type="dxa"/>
            <w:shd w:val="clear" w:color="auto" w:fill="auto"/>
            <w:vAlign w:val="top"/>
          </w:tcPr>
          <w:p w14:paraId="76680F20">
            <w:pPr>
              <w:rPr>
                <w:rFonts w:ascii="Arial"/>
                <w:sz w:val="21"/>
              </w:rPr>
            </w:pPr>
          </w:p>
        </w:tc>
        <w:tc>
          <w:tcPr>
            <w:tcW w:w="450" w:type="dxa"/>
            <w:shd w:val="clear" w:color="auto" w:fill="auto"/>
            <w:vAlign w:val="top"/>
          </w:tcPr>
          <w:p w14:paraId="4B22BE1E">
            <w:pPr>
              <w:rPr>
                <w:rFonts w:ascii="Arial"/>
                <w:sz w:val="21"/>
              </w:rPr>
            </w:pPr>
          </w:p>
        </w:tc>
        <w:tc>
          <w:tcPr>
            <w:tcW w:w="435" w:type="dxa"/>
            <w:shd w:val="clear" w:color="auto" w:fill="auto"/>
            <w:vAlign w:val="top"/>
          </w:tcPr>
          <w:p w14:paraId="57CC13C0">
            <w:pPr>
              <w:rPr>
                <w:rFonts w:ascii="Arial"/>
                <w:sz w:val="21"/>
              </w:rPr>
            </w:pPr>
          </w:p>
        </w:tc>
        <w:tc>
          <w:tcPr>
            <w:tcW w:w="514" w:type="dxa"/>
            <w:shd w:val="clear" w:color="auto" w:fill="auto"/>
            <w:vAlign w:val="top"/>
          </w:tcPr>
          <w:p w14:paraId="42464CED">
            <w:pPr>
              <w:pStyle w:val="9"/>
              <w:spacing w:before="221" w:line="215" w:lineRule="auto"/>
              <w:ind w:left="212"/>
            </w:pPr>
            <w:r>
              <w:rPr>
                <w:b/>
                <w:bCs/>
                <w:spacing w:val="-3"/>
              </w:rPr>
              <w:t>0</w:t>
            </w:r>
          </w:p>
        </w:tc>
        <w:tc>
          <w:tcPr>
            <w:tcW w:w="640" w:type="dxa"/>
            <w:shd w:val="clear" w:color="auto" w:fill="auto"/>
            <w:vAlign w:val="top"/>
          </w:tcPr>
          <w:p w14:paraId="4905AD91">
            <w:pPr>
              <w:pStyle w:val="9"/>
              <w:spacing w:before="221" w:line="215" w:lineRule="auto"/>
              <w:ind w:left="237"/>
            </w:pPr>
            <w:r>
              <w:rPr>
                <w:b/>
                <w:bCs/>
                <w:spacing w:val="-9"/>
              </w:rPr>
              <w:t>12</w:t>
            </w:r>
          </w:p>
        </w:tc>
        <w:tc>
          <w:tcPr>
            <w:tcW w:w="616" w:type="dxa"/>
            <w:shd w:val="clear" w:color="auto" w:fill="auto"/>
            <w:vAlign w:val="top"/>
          </w:tcPr>
          <w:p w14:paraId="0DBBA50E">
            <w:pPr>
              <w:rPr>
                <w:rFonts w:ascii="Arial"/>
                <w:sz w:val="21"/>
              </w:rPr>
            </w:pPr>
          </w:p>
        </w:tc>
        <w:tc>
          <w:tcPr>
            <w:tcW w:w="955" w:type="dxa"/>
            <w:shd w:val="clear" w:color="auto" w:fill="auto"/>
            <w:vAlign w:val="top"/>
          </w:tcPr>
          <w:p w14:paraId="6229DE47">
            <w:pPr>
              <w:rPr>
                <w:rFonts w:ascii="Arial"/>
                <w:sz w:val="21"/>
              </w:rPr>
            </w:pPr>
          </w:p>
        </w:tc>
        <w:tc>
          <w:tcPr>
            <w:tcW w:w="1099" w:type="dxa"/>
            <w:shd w:val="clear" w:color="auto" w:fill="auto"/>
            <w:vAlign w:val="top"/>
          </w:tcPr>
          <w:p w14:paraId="67B3170D">
            <w:pPr>
              <w:rPr>
                <w:rFonts w:ascii="Arial"/>
                <w:sz w:val="21"/>
              </w:rPr>
            </w:pPr>
          </w:p>
        </w:tc>
      </w:tr>
      <w:tr w14:paraId="71FD6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42" w:type="dxa"/>
            <w:vMerge w:val="continue"/>
            <w:tcBorders>
              <w:top w:val="nil"/>
              <w:bottom w:val="nil"/>
            </w:tcBorders>
            <w:vAlign w:val="top"/>
          </w:tcPr>
          <w:p w14:paraId="0FBBD83F">
            <w:pPr>
              <w:rPr>
                <w:rFonts w:ascii="Arial"/>
                <w:sz w:val="21"/>
              </w:rPr>
            </w:pPr>
          </w:p>
        </w:tc>
        <w:tc>
          <w:tcPr>
            <w:tcW w:w="710" w:type="dxa"/>
            <w:vAlign w:val="top"/>
          </w:tcPr>
          <w:p w14:paraId="50E358F6">
            <w:pPr>
              <w:pStyle w:val="9"/>
              <w:spacing w:before="222" w:line="214" w:lineRule="auto"/>
              <w:ind w:left="149"/>
            </w:pPr>
            <w:r>
              <w:rPr>
                <w:b/>
                <w:bCs/>
                <w:spacing w:val="3"/>
              </w:rPr>
              <w:t>校内</w:t>
            </w:r>
          </w:p>
        </w:tc>
        <w:tc>
          <w:tcPr>
            <w:tcW w:w="4045" w:type="dxa"/>
            <w:vAlign w:val="top"/>
          </w:tcPr>
          <w:p w14:paraId="65E38F14">
            <w:pPr>
              <w:pStyle w:val="9"/>
              <w:spacing w:before="222" w:line="214" w:lineRule="auto"/>
              <w:ind w:left="190"/>
            </w:pPr>
            <w:r>
              <w:rPr>
                <w:spacing w:val="6"/>
              </w:rPr>
              <w:t>综合实训</w:t>
            </w:r>
          </w:p>
        </w:tc>
        <w:tc>
          <w:tcPr>
            <w:tcW w:w="765" w:type="dxa"/>
            <w:vAlign w:val="top"/>
          </w:tcPr>
          <w:p w14:paraId="2ED4AEA9">
            <w:pPr>
              <w:pStyle w:val="9"/>
              <w:spacing w:before="222" w:line="214" w:lineRule="auto"/>
              <w:ind w:left="297"/>
            </w:pPr>
            <w:r>
              <w:rPr>
                <w:spacing w:val="-7"/>
              </w:rPr>
              <w:t>14</w:t>
            </w:r>
          </w:p>
        </w:tc>
        <w:tc>
          <w:tcPr>
            <w:tcW w:w="989" w:type="dxa"/>
            <w:vAlign w:val="top"/>
          </w:tcPr>
          <w:p w14:paraId="2D6BC15B">
            <w:pPr>
              <w:pStyle w:val="9"/>
              <w:spacing w:before="222" w:line="214" w:lineRule="auto"/>
              <w:ind w:left="345"/>
            </w:pPr>
            <w:r>
              <w:rPr>
                <w:spacing w:val="1"/>
              </w:rPr>
              <w:t>252</w:t>
            </w:r>
          </w:p>
        </w:tc>
        <w:tc>
          <w:tcPr>
            <w:tcW w:w="930" w:type="dxa"/>
            <w:vAlign w:val="top"/>
          </w:tcPr>
          <w:p w14:paraId="011F5598">
            <w:pPr>
              <w:pStyle w:val="9"/>
              <w:spacing w:before="222" w:line="214" w:lineRule="auto"/>
              <w:ind w:left="420"/>
            </w:pPr>
            <w:r>
              <w:t>0</w:t>
            </w:r>
          </w:p>
        </w:tc>
        <w:tc>
          <w:tcPr>
            <w:tcW w:w="885" w:type="dxa"/>
            <w:vAlign w:val="top"/>
          </w:tcPr>
          <w:p w14:paraId="4792FBA4">
            <w:pPr>
              <w:pStyle w:val="9"/>
              <w:spacing w:before="222" w:line="214" w:lineRule="auto"/>
              <w:ind w:left="293"/>
            </w:pPr>
            <w:r>
              <w:rPr>
                <w:spacing w:val="1"/>
              </w:rPr>
              <w:t>252</w:t>
            </w:r>
          </w:p>
        </w:tc>
        <w:tc>
          <w:tcPr>
            <w:tcW w:w="660" w:type="dxa"/>
            <w:vAlign w:val="top"/>
          </w:tcPr>
          <w:p w14:paraId="04BAD991">
            <w:pPr>
              <w:rPr>
                <w:rFonts w:ascii="Arial"/>
                <w:sz w:val="21"/>
              </w:rPr>
            </w:pPr>
          </w:p>
        </w:tc>
        <w:tc>
          <w:tcPr>
            <w:tcW w:w="450" w:type="dxa"/>
            <w:vAlign w:val="top"/>
          </w:tcPr>
          <w:p w14:paraId="19B85154">
            <w:pPr>
              <w:rPr>
                <w:rFonts w:ascii="Arial"/>
                <w:sz w:val="21"/>
              </w:rPr>
            </w:pPr>
          </w:p>
        </w:tc>
        <w:tc>
          <w:tcPr>
            <w:tcW w:w="435" w:type="dxa"/>
            <w:vAlign w:val="top"/>
          </w:tcPr>
          <w:p w14:paraId="385521C2">
            <w:pPr>
              <w:rPr>
                <w:rFonts w:ascii="Arial"/>
                <w:sz w:val="21"/>
              </w:rPr>
            </w:pPr>
          </w:p>
        </w:tc>
        <w:tc>
          <w:tcPr>
            <w:tcW w:w="514" w:type="dxa"/>
            <w:vAlign w:val="top"/>
          </w:tcPr>
          <w:p w14:paraId="674C57B3">
            <w:pPr>
              <w:rPr>
                <w:rFonts w:ascii="Arial"/>
                <w:sz w:val="21"/>
              </w:rPr>
            </w:pPr>
          </w:p>
        </w:tc>
        <w:tc>
          <w:tcPr>
            <w:tcW w:w="640" w:type="dxa"/>
            <w:vAlign w:val="top"/>
          </w:tcPr>
          <w:p w14:paraId="75500E1F">
            <w:pPr>
              <w:pStyle w:val="9"/>
              <w:spacing w:before="222" w:line="214" w:lineRule="auto"/>
              <w:ind w:left="237"/>
            </w:pPr>
            <w:r>
              <w:rPr>
                <w:spacing w:val="-7"/>
              </w:rPr>
              <w:t>14</w:t>
            </w:r>
          </w:p>
        </w:tc>
        <w:tc>
          <w:tcPr>
            <w:tcW w:w="616" w:type="dxa"/>
            <w:vAlign w:val="top"/>
          </w:tcPr>
          <w:p w14:paraId="44790322">
            <w:pPr>
              <w:rPr>
                <w:rFonts w:ascii="Arial"/>
                <w:sz w:val="21"/>
              </w:rPr>
            </w:pPr>
          </w:p>
        </w:tc>
        <w:tc>
          <w:tcPr>
            <w:tcW w:w="955" w:type="dxa"/>
            <w:vAlign w:val="top"/>
          </w:tcPr>
          <w:p w14:paraId="5CCD3C46">
            <w:pPr>
              <w:pStyle w:val="9"/>
              <w:spacing w:before="222" w:line="214" w:lineRule="auto"/>
              <w:ind w:left="279"/>
            </w:pPr>
            <w:r>
              <w:rPr>
                <w:spacing w:val="3"/>
              </w:rPr>
              <w:t>必修</w:t>
            </w:r>
          </w:p>
        </w:tc>
        <w:tc>
          <w:tcPr>
            <w:tcW w:w="1099" w:type="dxa"/>
            <w:vAlign w:val="top"/>
          </w:tcPr>
          <w:p w14:paraId="54C68FE0">
            <w:pPr>
              <w:pStyle w:val="9"/>
              <w:spacing w:before="222" w:line="214" w:lineRule="auto"/>
              <w:ind w:left="345"/>
            </w:pPr>
            <w:r>
              <w:rPr>
                <w:spacing w:val="4"/>
              </w:rPr>
              <w:t>考试</w:t>
            </w:r>
          </w:p>
        </w:tc>
      </w:tr>
      <w:tr w14:paraId="03FC8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642" w:type="dxa"/>
            <w:vMerge w:val="continue"/>
            <w:tcBorders>
              <w:top w:val="nil"/>
              <w:bottom w:val="nil"/>
            </w:tcBorders>
            <w:vAlign w:val="top"/>
          </w:tcPr>
          <w:p w14:paraId="69E7DAC0">
            <w:pPr>
              <w:rPr>
                <w:rFonts w:ascii="Arial"/>
                <w:sz w:val="21"/>
              </w:rPr>
            </w:pPr>
          </w:p>
        </w:tc>
        <w:tc>
          <w:tcPr>
            <w:tcW w:w="710" w:type="dxa"/>
            <w:vAlign w:val="top"/>
          </w:tcPr>
          <w:p w14:paraId="6188DDF8">
            <w:pPr>
              <w:pStyle w:val="9"/>
              <w:spacing w:before="224" w:line="213" w:lineRule="auto"/>
              <w:ind w:left="149"/>
            </w:pPr>
            <w:r>
              <w:rPr>
                <w:b/>
                <w:bCs/>
                <w:spacing w:val="3"/>
              </w:rPr>
              <w:t>校外</w:t>
            </w:r>
          </w:p>
        </w:tc>
        <w:tc>
          <w:tcPr>
            <w:tcW w:w="4045" w:type="dxa"/>
            <w:vAlign w:val="top"/>
          </w:tcPr>
          <w:p w14:paraId="798C943E">
            <w:pPr>
              <w:pStyle w:val="9"/>
              <w:spacing w:before="224" w:line="213" w:lineRule="auto"/>
              <w:ind w:left="190"/>
            </w:pPr>
            <w:r>
              <w:rPr>
                <w:spacing w:val="1"/>
              </w:rPr>
              <w:t>岗位实习</w:t>
            </w:r>
          </w:p>
        </w:tc>
        <w:tc>
          <w:tcPr>
            <w:tcW w:w="765" w:type="dxa"/>
            <w:vAlign w:val="top"/>
          </w:tcPr>
          <w:p w14:paraId="16754378">
            <w:pPr>
              <w:pStyle w:val="9"/>
              <w:spacing w:before="224" w:line="213" w:lineRule="auto"/>
              <w:ind w:left="286"/>
            </w:pPr>
            <w:r>
              <w:rPr>
                <w:spacing w:val="-2"/>
              </w:rPr>
              <w:t>33</w:t>
            </w:r>
          </w:p>
        </w:tc>
        <w:tc>
          <w:tcPr>
            <w:tcW w:w="989" w:type="dxa"/>
            <w:vAlign w:val="top"/>
          </w:tcPr>
          <w:p w14:paraId="07FB45AE">
            <w:pPr>
              <w:pStyle w:val="9"/>
              <w:spacing w:before="224" w:line="213" w:lineRule="auto"/>
              <w:ind w:left="344"/>
            </w:pPr>
            <w:r>
              <w:rPr>
                <w:spacing w:val="1"/>
              </w:rPr>
              <w:t>600</w:t>
            </w:r>
          </w:p>
        </w:tc>
        <w:tc>
          <w:tcPr>
            <w:tcW w:w="930" w:type="dxa"/>
            <w:vAlign w:val="top"/>
          </w:tcPr>
          <w:p w14:paraId="4E5A0D95">
            <w:pPr>
              <w:pStyle w:val="9"/>
              <w:spacing w:before="224" w:line="213" w:lineRule="auto"/>
              <w:ind w:left="420"/>
            </w:pPr>
            <w:r>
              <w:t>0</w:t>
            </w:r>
          </w:p>
        </w:tc>
        <w:tc>
          <w:tcPr>
            <w:tcW w:w="885" w:type="dxa"/>
            <w:vAlign w:val="top"/>
          </w:tcPr>
          <w:p w14:paraId="4B1C7359">
            <w:pPr>
              <w:pStyle w:val="9"/>
              <w:spacing w:before="224" w:line="213" w:lineRule="auto"/>
              <w:ind w:left="292"/>
            </w:pPr>
            <w:r>
              <w:rPr>
                <w:spacing w:val="1"/>
              </w:rPr>
              <w:t>600</w:t>
            </w:r>
          </w:p>
        </w:tc>
        <w:tc>
          <w:tcPr>
            <w:tcW w:w="660" w:type="dxa"/>
            <w:vAlign w:val="top"/>
          </w:tcPr>
          <w:p w14:paraId="45FF2331">
            <w:pPr>
              <w:rPr>
                <w:rFonts w:ascii="Arial"/>
                <w:sz w:val="21"/>
              </w:rPr>
            </w:pPr>
          </w:p>
        </w:tc>
        <w:tc>
          <w:tcPr>
            <w:tcW w:w="450" w:type="dxa"/>
            <w:vAlign w:val="top"/>
          </w:tcPr>
          <w:p w14:paraId="48B173CC">
            <w:pPr>
              <w:rPr>
                <w:rFonts w:ascii="Arial"/>
                <w:sz w:val="21"/>
              </w:rPr>
            </w:pPr>
          </w:p>
        </w:tc>
        <w:tc>
          <w:tcPr>
            <w:tcW w:w="435" w:type="dxa"/>
            <w:vAlign w:val="top"/>
          </w:tcPr>
          <w:p w14:paraId="1F820503">
            <w:pPr>
              <w:rPr>
                <w:rFonts w:ascii="Arial"/>
                <w:sz w:val="21"/>
              </w:rPr>
            </w:pPr>
          </w:p>
        </w:tc>
        <w:tc>
          <w:tcPr>
            <w:tcW w:w="514" w:type="dxa"/>
            <w:vAlign w:val="top"/>
          </w:tcPr>
          <w:p w14:paraId="588A267F">
            <w:pPr>
              <w:rPr>
                <w:rFonts w:ascii="Arial"/>
                <w:sz w:val="21"/>
              </w:rPr>
            </w:pPr>
          </w:p>
        </w:tc>
        <w:tc>
          <w:tcPr>
            <w:tcW w:w="640" w:type="dxa"/>
            <w:vAlign w:val="top"/>
          </w:tcPr>
          <w:p w14:paraId="0381EA1B">
            <w:pPr>
              <w:rPr>
                <w:rFonts w:ascii="Arial"/>
                <w:sz w:val="21"/>
              </w:rPr>
            </w:pPr>
          </w:p>
        </w:tc>
        <w:tc>
          <w:tcPr>
            <w:tcW w:w="616" w:type="dxa"/>
            <w:vAlign w:val="top"/>
          </w:tcPr>
          <w:p w14:paraId="57C45DB6">
            <w:pPr>
              <w:pStyle w:val="9"/>
              <w:spacing w:before="224" w:line="213" w:lineRule="auto"/>
              <w:ind w:left="212"/>
            </w:pPr>
            <w:r>
              <w:rPr>
                <w:spacing w:val="-2"/>
              </w:rPr>
              <w:t>30</w:t>
            </w:r>
          </w:p>
        </w:tc>
        <w:tc>
          <w:tcPr>
            <w:tcW w:w="955" w:type="dxa"/>
            <w:vAlign w:val="top"/>
          </w:tcPr>
          <w:p w14:paraId="1BD12FC0">
            <w:pPr>
              <w:pStyle w:val="9"/>
              <w:spacing w:before="224" w:line="213" w:lineRule="auto"/>
              <w:ind w:left="279"/>
            </w:pPr>
            <w:r>
              <w:rPr>
                <w:spacing w:val="3"/>
              </w:rPr>
              <w:t>必修</w:t>
            </w:r>
          </w:p>
        </w:tc>
        <w:tc>
          <w:tcPr>
            <w:tcW w:w="1099" w:type="dxa"/>
            <w:vAlign w:val="top"/>
          </w:tcPr>
          <w:p w14:paraId="04A39867">
            <w:pPr>
              <w:pStyle w:val="9"/>
              <w:spacing w:before="224" w:line="213" w:lineRule="auto"/>
              <w:ind w:left="345"/>
            </w:pPr>
            <w:r>
              <w:rPr>
                <w:spacing w:val="4"/>
              </w:rPr>
              <w:t>考试</w:t>
            </w:r>
          </w:p>
        </w:tc>
      </w:tr>
      <w:tr w14:paraId="1BC10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642" w:type="dxa"/>
            <w:vMerge w:val="continue"/>
            <w:tcBorders>
              <w:top w:val="nil"/>
            </w:tcBorders>
            <w:vAlign w:val="top"/>
          </w:tcPr>
          <w:p w14:paraId="2991402B">
            <w:pPr>
              <w:rPr>
                <w:rFonts w:ascii="Arial"/>
                <w:sz w:val="21"/>
              </w:rPr>
            </w:pPr>
          </w:p>
        </w:tc>
        <w:tc>
          <w:tcPr>
            <w:tcW w:w="4755" w:type="dxa"/>
            <w:gridSpan w:val="2"/>
            <w:vAlign w:val="top"/>
          </w:tcPr>
          <w:p w14:paraId="7F961FD6">
            <w:pPr>
              <w:pStyle w:val="9"/>
              <w:spacing w:before="224" w:line="213" w:lineRule="auto"/>
              <w:ind w:left="1648"/>
            </w:pPr>
            <w:r>
              <w:rPr>
                <w:b/>
                <w:bCs/>
                <w:spacing w:val="6"/>
              </w:rPr>
              <w:t>实习实训课小计</w:t>
            </w:r>
          </w:p>
        </w:tc>
        <w:tc>
          <w:tcPr>
            <w:tcW w:w="765" w:type="dxa"/>
            <w:vAlign w:val="top"/>
          </w:tcPr>
          <w:p w14:paraId="76CE85E4">
            <w:pPr>
              <w:pStyle w:val="9"/>
              <w:spacing w:before="224" w:line="213" w:lineRule="auto"/>
              <w:ind w:left="281"/>
            </w:pPr>
            <w:r>
              <w:rPr>
                <w:b/>
                <w:bCs/>
              </w:rPr>
              <w:t>47</w:t>
            </w:r>
          </w:p>
        </w:tc>
        <w:tc>
          <w:tcPr>
            <w:tcW w:w="989" w:type="dxa"/>
            <w:vAlign w:val="top"/>
          </w:tcPr>
          <w:p w14:paraId="343BDF6F">
            <w:pPr>
              <w:pStyle w:val="9"/>
              <w:spacing w:before="224" w:line="213" w:lineRule="auto"/>
              <w:ind w:left="343"/>
            </w:pPr>
            <w:r>
              <w:rPr>
                <w:b/>
                <w:bCs/>
              </w:rPr>
              <w:t>852</w:t>
            </w:r>
          </w:p>
        </w:tc>
        <w:tc>
          <w:tcPr>
            <w:tcW w:w="930" w:type="dxa"/>
            <w:vAlign w:val="top"/>
          </w:tcPr>
          <w:p w14:paraId="0B4069ED">
            <w:pPr>
              <w:pStyle w:val="9"/>
              <w:spacing w:before="224" w:line="213" w:lineRule="auto"/>
              <w:ind w:left="420"/>
            </w:pPr>
            <w:r>
              <w:rPr>
                <w:b/>
                <w:bCs/>
                <w:spacing w:val="-3"/>
              </w:rPr>
              <w:t>0</w:t>
            </w:r>
          </w:p>
        </w:tc>
        <w:tc>
          <w:tcPr>
            <w:tcW w:w="885" w:type="dxa"/>
            <w:vAlign w:val="top"/>
          </w:tcPr>
          <w:p w14:paraId="69266D07">
            <w:pPr>
              <w:pStyle w:val="9"/>
              <w:spacing w:before="224" w:line="213" w:lineRule="auto"/>
              <w:ind w:left="291"/>
            </w:pPr>
            <w:r>
              <w:rPr>
                <w:b/>
                <w:bCs/>
              </w:rPr>
              <w:t>852</w:t>
            </w:r>
          </w:p>
        </w:tc>
        <w:tc>
          <w:tcPr>
            <w:tcW w:w="660" w:type="dxa"/>
            <w:vAlign w:val="top"/>
          </w:tcPr>
          <w:p w14:paraId="330BD468">
            <w:pPr>
              <w:rPr>
                <w:rFonts w:ascii="Arial"/>
                <w:sz w:val="21"/>
              </w:rPr>
            </w:pPr>
          </w:p>
        </w:tc>
        <w:tc>
          <w:tcPr>
            <w:tcW w:w="450" w:type="dxa"/>
            <w:vAlign w:val="top"/>
          </w:tcPr>
          <w:p w14:paraId="2E58CA75">
            <w:pPr>
              <w:rPr>
                <w:rFonts w:ascii="Arial"/>
                <w:sz w:val="21"/>
              </w:rPr>
            </w:pPr>
          </w:p>
        </w:tc>
        <w:tc>
          <w:tcPr>
            <w:tcW w:w="435" w:type="dxa"/>
            <w:vAlign w:val="top"/>
          </w:tcPr>
          <w:p w14:paraId="0901259E">
            <w:pPr>
              <w:rPr>
                <w:rFonts w:ascii="Arial"/>
                <w:sz w:val="21"/>
              </w:rPr>
            </w:pPr>
          </w:p>
        </w:tc>
        <w:tc>
          <w:tcPr>
            <w:tcW w:w="514" w:type="dxa"/>
            <w:vAlign w:val="top"/>
          </w:tcPr>
          <w:p w14:paraId="4C3592AE">
            <w:pPr>
              <w:rPr>
                <w:rFonts w:ascii="Arial"/>
                <w:sz w:val="21"/>
              </w:rPr>
            </w:pPr>
          </w:p>
        </w:tc>
        <w:tc>
          <w:tcPr>
            <w:tcW w:w="640" w:type="dxa"/>
            <w:vAlign w:val="top"/>
          </w:tcPr>
          <w:p w14:paraId="4F7B1F6F">
            <w:pPr>
              <w:pStyle w:val="9"/>
              <w:spacing w:before="224" w:line="213" w:lineRule="auto"/>
              <w:ind w:left="237"/>
            </w:pPr>
            <w:r>
              <w:rPr>
                <w:b/>
                <w:bCs/>
                <w:spacing w:val="-9"/>
              </w:rPr>
              <w:t>14</w:t>
            </w:r>
          </w:p>
        </w:tc>
        <w:tc>
          <w:tcPr>
            <w:tcW w:w="616" w:type="dxa"/>
            <w:vAlign w:val="top"/>
          </w:tcPr>
          <w:p w14:paraId="6F8C711A">
            <w:pPr>
              <w:rPr>
                <w:rFonts w:ascii="Arial"/>
                <w:sz w:val="21"/>
              </w:rPr>
            </w:pPr>
          </w:p>
        </w:tc>
        <w:tc>
          <w:tcPr>
            <w:tcW w:w="955" w:type="dxa"/>
            <w:vAlign w:val="top"/>
          </w:tcPr>
          <w:p w14:paraId="29100BE6">
            <w:pPr>
              <w:rPr>
                <w:rFonts w:ascii="Arial"/>
                <w:sz w:val="21"/>
              </w:rPr>
            </w:pPr>
          </w:p>
        </w:tc>
        <w:tc>
          <w:tcPr>
            <w:tcW w:w="1099" w:type="dxa"/>
            <w:vAlign w:val="top"/>
          </w:tcPr>
          <w:p w14:paraId="46393C96">
            <w:pPr>
              <w:rPr>
                <w:rFonts w:ascii="Arial"/>
                <w:sz w:val="21"/>
              </w:rPr>
            </w:pPr>
          </w:p>
        </w:tc>
      </w:tr>
      <w:tr w14:paraId="2A9BF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5397" w:type="dxa"/>
            <w:gridSpan w:val="3"/>
            <w:shd w:val="clear" w:color="auto" w:fill="auto"/>
            <w:vAlign w:val="top"/>
          </w:tcPr>
          <w:p w14:paraId="550CB939">
            <w:pPr>
              <w:pStyle w:val="9"/>
              <w:spacing w:before="225" w:line="216" w:lineRule="auto"/>
              <w:ind w:left="2497"/>
            </w:pPr>
            <w:r>
              <w:rPr>
                <w:b/>
                <w:bCs/>
                <w:spacing w:val="1"/>
              </w:rPr>
              <w:t>总计</w:t>
            </w:r>
          </w:p>
        </w:tc>
        <w:tc>
          <w:tcPr>
            <w:tcW w:w="765" w:type="dxa"/>
            <w:shd w:val="clear" w:color="auto" w:fill="auto"/>
            <w:vAlign w:val="top"/>
          </w:tcPr>
          <w:p w14:paraId="5AE6BA34">
            <w:pPr>
              <w:pStyle w:val="9"/>
              <w:spacing w:before="225" w:line="216" w:lineRule="auto"/>
              <w:ind w:left="244"/>
              <w:rPr>
                <w:rFonts w:hint="default" w:eastAsia="宋体"/>
                <w:lang w:val="en-US" w:eastAsia="zh-CN"/>
              </w:rPr>
            </w:pPr>
            <w:r>
              <w:rPr>
                <w:rFonts w:hint="eastAsia"/>
                <w:b/>
                <w:bCs/>
                <w:spacing w:val="-4"/>
                <w:lang w:val="en-US" w:eastAsia="zh-CN"/>
              </w:rPr>
              <w:t>173</w:t>
            </w:r>
          </w:p>
        </w:tc>
        <w:tc>
          <w:tcPr>
            <w:tcW w:w="989" w:type="dxa"/>
            <w:shd w:val="clear" w:color="auto" w:fill="auto"/>
            <w:vAlign w:val="top"/>
          </w:tcPr>
          <w:p w14:paraId="5BAD31F8">
            <w:pPr>
              <w:pStyle w:val="9"/>
              <w:spacing w:before="225" w:line="216" w:lineRule="auto"/>
              <w:ind w:left="293"/>
              <w:rPr>
                <w:rFonts w:hint="default" w:eastAsia="宋体"/>
                <w:lang w:val="en-US" w:eastAsia="zh-CN"/>
              </w:rPr>
            </w:pPr>
            <w:r>
              <w:rPr>
                <w:b/>
                <w:bCs/>
              </w:rPr>
              <w:t>31</w:t>
            </w:r>
            <w:r>
              <w:rPr>
                <w:rFonts w:hint="eastAsia"/>
                <w:b/>
                <w:bCs/>
                <w:lang w:val="en-US" w:eastAsia="zh-CN"/>
              </w:rPr>
              <w:t>20</w:t>
            </w:r>
          </w:p>
        </w:tc>
        <w:tc>
          <w:tcPr>
            <w:tcW w:w="930" w:type="dxa"/>
            <w:shd w:val="clear" w:color="auto" w:fill="auto"/>
            <w:vAlign w:val="top"/>
          </w:tcPr>
          <w:p w14:paraId="25EDCA07">
            <w:pPr>
              <w:pStyle w:val="9"/>
              <w:spacing w:before="225" w:line="216" w:lineRule="auto"/>
              <w:ind w:left="276"/>
              <w:rPr>
                <w:rFonts w:hint="default" w:eastAsia="宋体"/>
                <w:lang w:val="en-US" w:eastAsia="zh-CN"/>
              </w:rPr>
            </w:pPr>
            <w:r>
              <w:rPr>
                <w:b/>
                <w:bCs/>
                <w:spacing w:val="-3"/>
              </w:rPr>
              <w:t>1</w:t>
            </w:r>
            <w:r>
              <w:rPr>
                <w:rFonts w:hint="eastAsia"/>
                <w:b/>
                <w:bCs/>
                <w:spacing w:val="-3"/>
                <w:lang w:val="en-US" w:eastAsia="zh-CN"/>
              </w:rPr>
              <w:t>276</w:t>
            </w:r>
          </w:p>
        </w:tc>
        <w:tc>
          <w:tcPr>
            <w:tcW w:w="885" w:type="dxa"/>
            <w:shd w:val="clear" w:color="auto" w:fill="auto"/>
            <w:vAlign w:val="top"/>
          </w:tcPr>
          <w:p w14:paraId="47CF6FF0">
            <w:pPr>
              <w:pStyle w:val="9"/>
              <w:spacing w:before="225" w:line="216" w:lineRule="auto"/>
              <w:ind w:left="253"/>
              <w:rPr>
                <w:rFonts w:hint="default" w:eastAsia="宋体"/>
                <w:lang w:val="en-US" w:eastAsia="zh-CN"/>
              </w:rPr>
            </w:pPr>
            <w:r>
              <w:rPr>
                <w:rFonts w:hint="eastAsia"/>
                <w:b/>
                <w:bCs/>
                <w:spacing w:val="-3"/>
                <w:lang w:val="en-US" w:eastAsia="zh-CN"/>
              </w:rPr>
              <w:t>1810</w:t>
            </w:r>
          </w:p>
        </w:tc>
        <w:tc>
          <w:tcPr>
            <w:tcW w:w="660" w:type="dxa"/>
            <w:shd w:val="clear" w:color="auto" w:fill="auto"/>
            <w:vAlign w:val="top"/>
          </w:tcPr>
          <w:p w14:paraId="7371BA0E">
            <w:pPr>
              <w:pStyle w:val="9"/>
              <w:spacing w:before="225" w:line="216" w:lineRule="auto"/>
              <w:ind w:left="233"/>
              <w:rPr>
                <w:rFonts w:hint="default" w:eastAsia="宋体"/>
                <w:lang w:val="en-US" w:eastAsia="zh-CN"/>
              </w:rPr>
            </w:pPr>
            <w:r>
              <w:rPr>
                <w:rFonts w:hint="eastAsia"/>
                <w:b/>
                <w:bCs/>
                <w:spacing w:val="-3"/>
                <w:lang w:val="en-US" w:eastAsia="zh-CN"/>
              </w:rPr>
              <w:t>27</w:t>
            </w:r>
          </w:p>
        </w:tc>
        <w:tc>
          <w:tcPr>
            <w:tcW w:w="450" w:type="dxa"/>
            <w:shd w:val="clear" w:color="auto" w:fill="auto"/>
            <w:vAlign w:val="top"/>
          </w:tcPr>
          <w:p w14:paraId="7E256A64">
            <w:pPr>
              <w:pStyle w:val="9"/>
              <w:spacing w:before="225" w:line="216" w:lineRule="auto"/>
              <w:ind w:left="128"/>
            </w:pPr>
            <w:r>
              <w:rPr>
                <w:b/>
                <w:bCs/>
                <w:spacing w:val="-2"/>
              </w:rPr>
              <w:t>29</w:t>
            </w:r>
          </w:p>
        </w:tc>
        <w:tc>
          <w:tcPr>
            <w:tcW w:w="435" w:type="dxa"/>
            <w:shd w:val="clear" w:color="auto" w:fill="auto"/>
            <w:vAlign w:val="top"/>
          </w:tcPr>
          <w:p w14:paraId="49910903">
            <w:pPr>
              <w:pStyle w:val="9"/>
              <w:spacing w:before="225" w:line="216" w:lineRule="auto"/>
              <w:ind w:left="119"/>
            </w:pPr>
            <w:r>
              <w:rPr>
                <w:b/>
                <w:bCs/>
                <w:spacing w:val="-3"/>
              </w:rPr>
              <w:t>23</w:t>
            </w:r>
          </w:p>
        </w:tc>
        <w:tc>
          <w:tcPr>
            <w:tcW w:w="514" w:type="dxa"/>
            <w:shd w:val="clear" w:color="auto" w:fill="auto"/>
            <w:vAlign w:val="top"/>
          </w:tcPr>
          <w:p w14:paraId="2A307F47">
            <w:pPr>
              <w:pStyle w:val="9"/>
              <w:spacing w:before="225" w:line="216" w:lineRule="auto"/>
              <w:ind w:left="160"/>
            </w:pPr>
            <w:r>
              <w:rPr>
                <w:b/>
                <w:bCs/>
                <w:spacing w:val="-2"/>
              </w:rPr>
              <w:t>27</w:t>
            </w:r>
          </w:p>
        </w:tc>
        <w:tc>
          <w:tcPr>
            <w:tcW w:w="640" w:type="dxa"/>
            <w:shd w:val="clear" w:color="auto" w:fill="auto"/>
            <w:vAlign w:val="top"/>
          </w:tcPr>
          <w:p w14:paraId="78FFEAFF">
            <w:pPr>
              <w:pStyle w:val="9"/>
              <w:spacing w:before="225" w:line="216" w:lineRule="auto"/>
              <w:ind w:left="224"/>
            </w:pPr>
            <w:r>
              <w:rPr>
                <w:b/>
                <w:bCs/>
                <w:spacing w:val="-3"/>
              </w:rPr>
              <w:t>26</w:t>
            </w:r>
          </w:p>
        </w:tc>
        <w:tc>
          <w:tcPr>
            <w:tcW w:w="616" w:type="dxa"/>
            <w:shd w:val="clear" w:color="auto" w:fill="auto"/>
            <w:vAlign w:val="top"/>
          </w:tcPr>
          <w:p w14:paraId="691486FA">
            <w:pPr>
              <w:pStyle w:val="9"/>
              <w:spacing w:before="225" w:line="216" w:lineRule="auto"/>
              <w:ind w:left="212"/>
            </w:pPr>
            <w:r>
              <w:rPr>
                <w:b/>
                <w:bCs/>
                <w:spacing w:val="-4"/>
              </w:rPr>
              <w:t>30</w:t>
            </w:r>
          </w:p>
        </w:tc>
        <w:tc>
          <w:tcPr>
            <w:tcW w:w="955" w:type="dxa"/>
            <w:shd w:val="clear" w:color="auto" w:fill="auto"/>
            <w:vAlign w:val="top"/>
          </w:tcPr>
          <w:p w14:paraId="5694D0BB">
            <w:pPr>
              <w:rPr>
                <w:rFonts w:ascii="Arial"/>
                <w:sz w:val="21"/>
              </w:rPr>
            </w:pPr>
          </w:p>
        </w:tc>
        <w:tc>
          <w:tcPr>
            <w:tcW w:w="1099" w:type="dxa"/>
            <w:shd w:val="clear" w:color="auto" w:fill="auto"/>
            <w:vAlign w:val="top"/>
          </w:tcPr>
          <w:p w14:paraId="37DB1453">
            <w:pPr>
              <w:rPr>
                <w:rFonts w:ascii="Arial"/>
                <w:sz w:val="21"/>
              </w:rPr>
            </w:pPr>
          </w:p>
        </w:tc>
      </w:tr>
    </w:tbl>
    <w:p w14:paraId="5755D492">
      <w:pPr>
        <w:spacing w:before="299" w:line="227" w:lineRule="auto"/>
        <w:ind w:left="620"/>
        <w:rPr>
          <w:rFonts w:ascii="宋体" w:hAnsi="宋体" w:eastAsia="宋体" w:cs="宋体"/>
          <w:sz w:val="20"/>
          <w:szCs w:val="20"/>
        </w:rPr>
      </w:pPr>
      <w:r>
        <w:rPr>
          <w:rFonts w:ascii="宋体" w:hAnsi="宋体" w:eastAsia="宋体" w:cs="宋体"/>
          <w:spacing w:val="10"/>
          <w:sz w:val="20"/>
          <w:szCs w:val="20"/>
        </w:rPr>
        <w:t>说明：本表课时不含国防教育、社会实践、入学教育、毕</w:t>
      </w:r>
      <w:r>
        <w:rPr>
          <w:rFonts w:ascii="宋体" w:hAnsi="宋体" w:eastAsia="宋体" w:cs="宋体"/>
          <w:spacing w:val="9"/>
          <w:sz w:val="20"/>
          <w:szCs w:val="20"/>
        </w:rPr>
        <w:t>业教育、劳动周等教学安排，根据实际情况灵活设置。</w:t>
      </w:r>
    </w:p>
    <w:p w14:paraId="79989E47">
      <w:pPr>
        <w:spacing w:line="227" w:lineRule="auto"/>
        <w:rPr>
          <w:rFonts w:ascii="宋体" w:hAnsi="宋体" w:eastAsia="宋体" w:cs="宋体"/>
          <w:sz w:val="20"/>
          <w:szCs w:val="20"/>
        </w:rPr>
        <w:sectPr>
          <w:footerReference r:id="rId26" w:type="default"/>
          <w:pgSz w:w="16839" w:h="11905"/>
          <w:pgMar w:top="1353" w:right="1251" w:bottom="1154" w:left="1250" w:header="871" w:footer="988" w:gutter="0"/>
          <w:pgBorders>
            <w:top w:val="none" w:sz="0" w:space="0"/>
            <w:left w:val="none" w:sz="0" w:space="0"/>
            <w:bottom w:val="none" w:sz="0" w:space="0"/>
            <w:right w:val="none" w:sz="0" w:space="0"/>
          </w:pgBorders>
          <w:pgNumType w:fmt="decimal"/>
          <w:cols w:space="720" w:num="1"/>
        </w:sectPr>
      </w:pPr>
    </w:p>
    <w:p w14:paraId="79D55AAB">
      <w:pPr>
        <w:spacing w:before="98" w:line="222" w:lineRule="auto"/>
        <w:ind w:left="702"/>
        <w:outlineLvl w:val="0"/>
        <w:rPr>
          <w:rFonts w:ascii="黑体" w:hAnsi="黑体" w:eastAsia="黑体" w:cs="黑体"/>
          <w:sz w:val="30"/>
          <w:szCs w:val="30"/>
        </w:rPr>
      </w:pPr>
      <w:bookmarkStart w:id="18" w:name="bookmark16"/>
      <w:bookmarkEnd w:id="18"/>
      <w:bookmarkStart w:id="19" w:name="bookmark17"/>
      <w:bookmarkEnd w:id="19"/>
      <w:r>
        <w:rPr>
          <w:rFonts w:ascii="黑体" w:hAnsi="黑体" w:eastAsia="黑体" w:cs="黑体"/>
          <w:b/>
          <w:bCs/>
          <w:spacing w:val="-5"/>
          <w:sz w:val="30"/>
          <w:szCs w:val="30"/>
        </w:rPr>
        <w:t>八、实施保障</w:t>
      </w:r>
    </w:p>
    <w:p w14:paraId="31FA5093">
      <w:pPr>
        <w:spacing w:before="212" w:line="362" w:lineRule="auto"/>
        <w:ind w:left="100" w:right="112" w:firstLine="480"/>
        <w:rPr>
          <w:rFonts w:ascii="宋体" w:hAnsi="宋体" w:eastAsia="宋体" w:cs="宋体"/>
          <w:sz w:val="24"/>
          <w:szCs w:val="24"/>
        </w:rPr>
      </w:pPr>
      <w:r>
        <w:rPr>
          <w:rFonts w:ascii="宋体" w:hAnsi="宋体" w:eastAsia="宋体" w:cs="宋体"/>
          <w:spacing w:val="-3"/>
          <w:sz w:val="24"/>
          <w:szCs w:val="24"/>
        </w:rPr>
        <w:t>主要涉及师资队伍、教学设施、教学资源、教学方法、学习评价、质量保障等方</w:t>
      </w:r>
      <w:r>
        <w:rPr>
          <w:rFonts w:ascii="宋体" w:hAnsi="宋体" w:eastAsia="宋体" w:cs="宋体"/>
          <w:spacing w:val="-6"/>
          <w:sz w:val="24"/>
          <w:szCs w:val="24"/>
        </w:rPr>
        <w:t>面。</w:t>
      </w:r>
    </w:p>
    <w:p w14:paraId="087F637F">
      <w:pPr>
        <w:spacing w:before="1" w:line="219" w:lineRule="auto"/>
        <w:ind w:left="668"/>
        <w:outlineLvl w:val="1"/>
        <w:rPr>
          <w:rFonts w:ascii="宋体" w:hAnsi="宋体" w:eastAsia="宋体" w:cs="宋体"/>
          <w:sz w:val="28"/>
          <w:szCs w:val="28"/>
        </w:rPr>
      </w:pPr>
      <w:bookmarkStart w:id="20" w:name="bookmark18"/>
      <w:bookmarkEnd w:id="20"/>
      <w:r>
        <w:rPr>
          <w:rFonts w:ascii="宋体" w:hAnsi="宋体" w:eastAsia="宋体" w:cs="宋体"/>
          <w:b/>
          <w:bCs/>
          <w:spacing w:val="-5"/>
          <w:sz w:val="28"/>
          <w:szCs w:val="28"/>
        </w:rPr>
        <w:t>（一）师资队伍</w:t>
      </w:r>
    </w:p>
    <w:p w14:paraId="0863E112">
      <w:pPr>
        <w:spacing w:before="209" w:line="359" w:lineRule="auto"/>
        <w:ind w:left="97" w:right="77" w:firstLine="483"/>
        <w:jc w:val="both"/>
        <w:rPr>
          <w:rFonts w:ascii="宋体" w:hAnsi="宋体" w:eastAsia="宋体" w:cs="宋体"/>
          <w:sz w:val="24"/>
          <w:szCs w:val="24"/>
        </w:rPr>
      </w:pPr>
      <w:r>
        <w:rPr>
          <w:rFonts w:ascii="宋体" w:hAnsi="宋体" w:eastAsia="宋体" w:cs="宋体"/>
          <w:spacing w:val="-8"/>
          <w:sz w:val="24"/>
          <w:szCs w:val="24"/>
        </w:rPr>
        <w:t>按照“</w:t>
      </w:r>
      <w:r>
        <w:rPr>
          <w:rFonts w:ascii="宋体" w:hAnsi="宋体" w:eastAsia="宋体" w:cs="宋体"/>
          <w:spacing w:val="-71"/>
          <w:sz w:val="24"/>
          <w:szCs w:val="24"/>
        </w:rPr>
        <w:t xml:space="preserve"> </w:t>
      </w:r>
      <w:r>
        <w:rPr>
          <w:rFonts w:ascii="宋体" w:hAnsi="宋体" w:eastAsia="宋体" w:cs="宋体"/>
          <w:spacing w:val="-8"/>
          <w:sz w:val="24"/>
          <w:szCs w:val="24"/>
        </w:rPr>
        <w:t>四有好老师</w:t>
      </w:r>
      <w:r>
        <w:rPr>
          <w:rFonts w:ascii="宋体" w:hAnsi="宋体" w:eastAsia="宋体" w:cs="宋体"/>
          <w:spacing w:val="-88"/>
          <w:sz w:val="24"/>
          <w:szCs w:val="24"/>
        </w:rPr>
        <w:t xml:space="preserve"> </w:t>
      </w:r>
      <w:r>
        <w:rPr>
          <w:rFonts w:ascii="宋体" w:hAnsi="宋体" w:eastAsia="宋体" w:cs="宋体"/>
          <w:spacing w:val="-8"/>
          <w:sz w:val="24"/>
          <w:szCs w:val="24"/>
        </w:rPr>
        <w:t>”“</w:t>
      </w:r>
      <w:r>
        <w:rPr>
          <w:rFonts w:ascii="宋体" w:hAnsi="宋体" w:eastAsia="宋体" w:cs="宋体"/>
          <w:spacing w:val="-88"/>
          <w:sz w:val="24"/>
          <w:szCs w:val="24"/>
        </w:rPr>
        <w:t xml:space="preserve"> </w:t>
      </w:r>
      <w:r>
        <w:rPr>
          <w:rFonts w:ascii="宋体" w:hAnsi="宋体" w:eastAsia="宋体" w:cs="宋体"/>
          <w:spacing w:val="-8"/>
          <w:sz w:val="24"/>
          <w:szCs w:val="24"/>
        </w:rPr>
        <w:t>四个相统一</w:t>
      </w:r>
      <w:r>
        <w:rPr>
          <w:rFonts w:ascii="宋体" w:hAnsi="宋体" w:eastAsia="宋体" w:cs="宋体"/>
          <w:spacing w:val="-88"/>
          <w:sz w:val="24"/>
          <w:szCs w:val="24"/>
        </w:rPr>
        <w:t xml:space="preserve"> </w:t>
      </w:r>
      <w:r>
        <w:rPr>
          <w:rFonts w:ascii="宋体" w:hAnsi="宋体" w:eastAsia="宋体" w:cs="宋体"/>
          <w:spacing w:val="-8"/>
          <w:sz w:val="24"/>
          <w:szCs w:val="24"/>
        </w:rPr>
        <w:t>”“</w:t>
      </w:r>
      <w:r>
        <w:rPr>
          <w:rFonts w:ascii="宋体" w:hAnsi="宋体" w:eastAsia="宋体" w:cs="宋体"/>
          <w:spacing w:val="-88"/>
          <w:sz w:val="24"/>
          <w:szCs w:val="24"/>
        </w:rPr>
        <w:t xml:space="preserve"> </w:t>
      </w:r>
      <w:r>
        <w:rPr>
          <w:rFonts w:ascii="宋体" w:hAnsi="宋体" w:eastAsia="宋体" w:cs="宋体"/>
          <w:spacing w:val="-8"/>
          <w:sz w:val="24"/>
          <w:szCs w:val="24"/>
        </w:rPr>
        <w:t>四个引路人</w:t>
      </w:r>
      <w:r>
        <w:rPr>
          <w:rFonts w:ascii="宋体" w:hAnsi="宋体" w:eastAsia="宋体" w:cs="宋体"/>
          <w:spacing w:val="-88"/>
          <w:sz w:val="24"/>
          <w:szCs w:val="24"/>
        </w:rPr>
        <w:t xml:space="preserve"> </w:t>
      </w:r>
      <w:r>
        <w:rPr>
          <w:rFonts w:ascii="宋体" w:hAnsi="宋体" w:eastAsia="宋体" w:cs="宋体"/>
          <w:spacing w:val="-8"/>
          <w:sz w:val="24"/>
          <w:szCs w:val="24"/>
        </w:rPr>
        <w:t>”的要求建设专业教师队伍，</w:t>
      </w:r>
      <w:r>
        <w:rPr>
          <w:rFonts w:ascii="宋体" w:hAnsi="宋体" w:eastAsia="宋体" w:cs="宋体"/>
          <w:spacing w:val="-3"/>
          <w:sz w:val="24"/>
          <w:szCs w:val="24"/>
        </w:rPr>
        <w:t>将师德师风作为教师队伍建设的第一标准。根据《教育部办公厅关于进一步加强全国职业院校教师教学创新团队建设的通知》（教师厅函〔2022〕21号）、教育部办公厅</w:t>
      </w:r>
      <w:r>
        <w:rPr>
          <w:rFonts w:ascii="宋体" w:hAnsi="宋体" w:eastAsia="宋体" w:cs="宋体"/>
          <w:spacing w:val="-6"/>
          <w:sz w:val="24"/>
          <w:szCs w:val="24"/>
        </w:rPr>
        <w:t>《关于做好职业教育“双师型</w:t>
      </w:r>
      <w:r>
        <w:rPr>
          <w:rFonts w:ascii="宋体" w:hAnsi="宋体" w:eastAsia="宋体" w:cs="宋体"/>
          <w:spacing w:val="-89"/>
          <w:sz w:val="24"/>
          <w:szCs w:val="24"/>
        </w:rPr>
        <w:t xml:space="preserve"> </w:t>
      </w:r>
      <w:r>
        <w:rPr>
          <w:rFonts w:ascii="宋体" w:hAnsi="宋体" w:eastAsia="宋体" w:cs="宋体"/>
          <w:spacing w:val="-6"/>
          <w:sz w:val="24"/>
          <w:szCs w:val="24"/>
        </w:rPr>
        <w:t>”教师认定工作的通知》（教</w:t>
      </w:r>
      <w:r>
        <w:rPr>
          <w:rFonts w:ascii="宋体" w:hAnsi="宋体" w:eastAsia="宋体" w:cs="宋体"/>
          <w:spacing w:val="-7"/>
          <w:sz w:val="24"/>
          <w:szCs w:val="24"/>
        </w:rPr>
        <w:t>师厅〔2022〕2号）、《中</w:t>
      </w:r>
      <w:r>
        <w:rPr>
          <w:rFonts w:ascii="宋体" w:hAnsi="宋体" w:eastAsia="宋体" w:cs="宋体"/>
          <w:spacing w:val="4"/>
          <w:sz w:val="24"/>
          <w:szCs w:val="24"/>
        </w:rPr>
        <w:t>共中央国务院关于弘扬教育家精神加强新时代</w:t>
      </w:r>
      <w:r>
        <w:rPr>
          <w:rFonts w:ascii="宋体" w:hAnsi="宋体" w:eastAsia="宋体" w:cs="宋体"/>
          <w:spacing w:val="3"/>
          <w:sz w:val="24"/>
          <w:szCs w:val="24"/>
        </w:rPr>
        <w:t>高素质专业化教师队伍建设的意见》</w:t>
      </w:r>
      <w:r>
        <w:rPr>
          <w:rFonts w:ascii="宋体" w:hAnsi="宋体" w:eastAsia="宋体" w:cs="宋体"/>
          <w:sz w:val="24"/>
          <w:szCs w:val="24"/>
        </w:rPr>
        <w:t xml:space="preserve"> </w:t>
      </w:r>
      <w:r>
        <w:rPr>
          <w:rFonts w:ascii="宋体" w:hAnsi="宋体" w:eastAsia="宋体" w:cs="宋体"/>
          <w:spacing w:val="-3"/>
          <w:sz w:val="24"/>
          <w:szCs w:val="24"/>
        </w:rPr>
        <w:t>（2024年）等文件精神，建设符合项目式、模块化教学需要的教学创新团队，不断优</w:t>
      </w:r>
      <w:r>
        <w:rPr>
          <w:rFonts w:ascii="宋体" w:hAnsi="宋体" w:eastAsia="宋体" w:cs="宋体"/>
          <w:spacing w:val="-1"/>
          <w:sz w:val="24"/>
          <w:szCs w:val="24"/>
        </w:rPr>
        <w:t>化教师能力结构。开展教师队伍建设，合理配置教师资源。适应“互联网+职业教育</w:t>
      </w:r>
      <w:r>
        <w:rPr>
          <w:rFonts w:ascii="宋体" w:hAnsi="宋体" w:eastAsia="宋体" w:cs="宋体"/>
          <w:spacing w:val="-72"/>
          <w:sz w:val="24"/>
          <w:szCs w:val="24"/>
        </w:rPr>
        <w:t xml:space="preserve"> </w:t>
      </w:r>
      <w:r>
        <w:rPr>
          <w:rFonts w:ascii="宋体" w:hAnsi="宋体" w:eastAsia="宋体" w:cs="宋体"/>
          <w:spacing w:val="-1"/>
          <w:sz w:val="24"/>
          <w:szCs w:val="24"/>
        </w:rPr>
        <w:t>”</w:t>
      </w:r>
      <w:r>
        <w:rPr>
          <w:rFonts w:ascii="宋体" w:hAnsi="宋体" w:eastAsia="宋体" w:cs="宋体"/>
          <w:spacing w:val="-3"/>
          <w:sz w:val="24"/>
          <w:szCs w:val="24"/>
        </w:rPr>
        <w:t>新要求，全面提升数字素养和信息技术应用能力，推动大数据、人工智能、虚拟现实</w:t>
      </w:r>
      <w:r>
        <w:rPr>
          <w:rFonts w:ascii="宋体" w:hAnsi="宋体" w:eastAsia="宋体" w:cs="宋体"/>
          <w:spacing w:val="2"/>
          <w:sz w:val="24"/>
          <w:szCs w:val="24"/>
        </w:rPr>
        <w:t xml:space="preserve"> </w:t>
      </w:r>
      <w:r>
        <w:rPr>
          <w:rFonts w:ascii="宋体" w:hAnsi="宋体" w:eastAsia="宋体" w:cs="宋体"/>
          <w:spacing w:val="-5"/>
          <w:sz w:val="24"/>
          <w:szCs w:val="24"/>
        </w:rPr>
        <w:t>等现代信息技术在教育教学中的广泛应用，积极推动角色转变和教</w:t>
      </w:r>
      <w:r>
        <w:rPr>
          <w:rFonts w:ascii="宋体" w:hAnsi="宋体" w:eastAsia="宋体" w:cs="宋体"/>
          <w:spacing w:val="-6"/>
          <w:sz w:val="24"/>
          <w:szCs w:val="24"/>
        </w:rPr>
        <w:t>学理念、教学观念、</w:t>
      </w:r>
      <w:r>
        <w:rPr>
          <w:rFonts w:ascii="宋体" w:hAnsi="宋体" w:eastAsia="宋体" w:cs="宋体"/>
          <w:spacing w:val="-1"/>
          <w:sz w:val="24"/>
          <w:szCs w:val="24"/>
        </w:rPr>
        <w:t>教学内容、教学方法以及教学评价等方面的改革。</w:t>
      </w:r>
    </w:p>
    <w:p w14:paraId="0C4688C3">
      <w:pPr>
        <w:spacing w:before="5" w:line="358" w:lineRule="auto"/>
        <w:ind w:left="56" w:right="173" w:firstLine="498"/>
        <w:rPr>
          <w:rFonts w:ascii="宋体" w:hAnsi="宋体" w:eastAsia="宋体" w:cs="宋体"/>
          <w:sz w:val="24"/>
          <w:szCs w:val="24"/>
        </w:rPr>
      </w:pPr>
      <w:r>
        <w:rPr>
          <w:rFonts w:ascii="宋体" w:hAnsi="宋体" w:eastAsia="宋体" w:cs="宋体"/>
          <w:b/>
          <w:bCs/>
          <w:spacing w:val="-4"/>
          <w:sz w:val="24"/>
          <w:szCs w:val="24"/>
        </w:rPr>
        <w:t>1.队伍结构。</w:t>
      </w:r>
      <w:r>
        <w:rPr>
          <w:rFonts w:ascii="宋体" w:hAnsi="宋体" w:eastAsia="宋体" w:cs="宋体"/>
          <w:spacing w:val="-4"/>
          <w:sz w:val="24"/>
          <w:szCs w:val="24"/>
        </w:rPr>
        <w:t>专任教师队伍的数量、学历和职称符合国家有关规定，形成合理的</w:t>
      </w:r>
      <w:r>
        <w:rPr>
          <w:rFonts w:ascii="宋体" w:hAnsi="宋体" w:eastAsia="宋体" w:cs="宋体"/>
          <w:spacing w:val="1"/>
          <w:sz w:val="24"/>
          <w:szCs w:val="24"/>
        </w:rPr>
        <w:t>梯队结构。学生数与专任教师数比例不高于</w:t>
      </w:r>
      <w:r>
        <w:rPr>
          <w:rFonts w:ascii="宋体" w:hAnsi="宋体" w:eastAsia="宋体" w:cs="宋体"/>
          <w:sz w:val="24"/>
          <w:szCs w:val="24"/>
        </w:rPr>
        <w:t>18：1，专任教师中具有高级专业技术职</w:t>
      </w:r>
      <w:r>
        <w:rPr>
          <w:rFonts w:ascii="宋体" w:hAnsi="宋体" w:eastAsia="宋体" w:cs="宋体"/>
          <w:spacing w:val="-3"/>
          <w:sz w:val="24"/>
          <w:szCs w:val="24"/>
        </w:rPr>
        <w:t>务人数不低于20%。“双师型</w:t>
      </w:r>
      <w:r>
        <w:rPr>
          <w:rFonts w:ascii="宋体" w:hAnsi="宋体" w:eastAsia="宋体" w:cs="宋体"/>
          <w:spacing w:val="-89"/>
          <w:sz w:val="24"/>
          <w:szCs w:val="24"/>
        </w:rPr>
        <w:t xml:space="preserve"> </w:t>
      </w:r>
      <w:r>
        <w:rPr>
          <w:rFonts w:ascii="宋体" w:hAnsi="宋体" w:eastAsia="宋体" w:cs="宋体"/>
          <w:spacing w:val="-3"/>
          <w:sz w:val="24"/>
          <w:szCs w:val="24"/>
        </w:rPr>
        <w:t>”教师占专业课教师数比</w:t>
      </w:r>
      <w:r>
        <w:rPr>
          <w:rFonts w:ascii="宋体" w:hAnsi="宋体" w:eastAsia="宋体" w:cs="宋体"/>
          <w:spacing w:val="-4"/>
          <w:sz w:val="24"/>
          <w:szCs w:val="24"/>
        </w:rPr>
        <w:t>例达到90%。整合校内外优质人</w:t>
      </w:r>
      <w:r>
        <w:rPr>
          <w:rFonts w:ascii="宋体" w:hAnsi="宋体" w:eastAsia="宋体" w:cs="宋体"/>
          <w:spacing w:val="-7"/>
          <w:sz w:val="24"/>
          <w:szCs w:val="24"/>
        </w:rPr>
        <w:t>才资源，选聘企业高级技术人员担任行业导师，组</w:t>
      </w:r>
      <w:r>
        <w:rPr>
          <w:rFonts w:ascii="宋体" w:hAnsi="宋体" w:eastAsia="宋体" w:cs="宋体"/>
          <w:spacing w:val="-8"/>
          <w:sz w:val="24"/>
          <w:szCs w:val="24"/>
        </w:rPr>
        <w:t>建校企合作、专兼结合的教师团队，</w:t>
      </w:r>
      <w:r>
        <w:rPr>
          <w:rFonts w:ascii="宋体" w:hAnsi="宋体" w:eastAsia="宋体" w:cs="宋体"/>
          <w:spacing w:val="-1"/>
          <w:sz w:val="24"/>
          <w:szCs w:val="24"/>
        </w:rPr>
        <w:t>建立定期开展专业（学科）教研机制。</w:t>
      </w:r>
    </w:p>
    <w:p w14:paraId="2D3F47F7">
      <w:pPr>
        <w:spacing w:before="2" w:line="359" w:lineRule="auto"/>
        <w:ind w:left="58" w:right="235" w:firstLine="481"/>
        <w:rPr>
          <w:rFonts w:ascii="宋体" w:hAnsi="宋体" w:eastAsia="宋体" w:cs="宋体"/>
          <w:sz w:val="24"/>
          <w:szCs w:val="24"/>
        </w:rPr>
      </w:pPr>
      <w:r>
        <w:rPr>
          <w:rFonts w:ascii="宋体" w:hAnsi="宋体" w:eastAsia="宋体" w:cs="宋体"/>
          <w:b/>
          <w:bCs/>
          <w:spacing w:val="-4"/>
          <w:sz w:val="24"/>
          <w:szCs w:val="24"/>
        </w:rPr>
        <w:t>2.专业带头人。</w:t>
      </w:r>
      <w:r>
        <w:rPr>
          <w:rFonts w:ascii="宋体" w:hAnsi="宋体" w:eastAsia="宋体" w:cs="宋体"/>
          <w:spacing w:val="-4"/>
          <w:sz w:val="24"/>
          <w:szCs w:val="24"/>
        </w:rPr>
        <w:t>原则上应具有本专业及相关专业副高及以上职称和较强的实践能</w:t>
      </w:r>
      <w:r>
        <w:rPr>
          <w:rFonts w:ascii="宋体" w:hAnsi="宋体" w:eastAsia="宋体" w:cs="宋体"/>
          <w:spacing w:val="-3"/>
          <w:sz w:val="24"/>
          <w:szCs w:val="24"/>
        </w:rPr>
        <w:t>力，能广泛联系行业企业，了解国内外通用航空生产服务、航空航天器修理行业发展新趋势，准确把握行业企业用人需求，具有组织开展专业建设、教科研工作和企业服</w:t>
      </w:r>
      <w:r>
        <w:rPr>
          <w:rFonts w:ascii="宋体" w:hAnsi="宋体" w:eastAsia="宋体" w:cs="宋体"/>
          <w:spacing w:val="-1"/>
          <w:sz w:val="24"/>
          <w:szCs w:val="24"/>
        </w:rPr>
        <w:t>务的能力，在本专业改革发展中起引领作用。</w:t>
      </w:r>
    </w:p>
    <w:p w14:paraId="632328F3">
      <w:pPr>
        <w:spacing w:line="359" w:lineRule="auto"/>
        <w:ind w:left="56" w:right="202" w:firstLine="485"/>
        <w:rPr>
          <w:rFonts w:ascii="宋体" w:hAnsi="宋体" w:eastAsia="宋体" w:cs="宋体"/>
          <w:sz w:val="24"/>
          <w:szCs w:val="24"/>
        </w:rPr>
      </w:pPr>
      <w:r>
        <w:rPr>
          <w:rFonts w:ascii="宋体" w:hAnsi="宋体" w:eastAsia="宋体" w:cs="宋体"/>
          <w:b/>
          <w:bCs/>
          <w:spacing w:val="-4"/>
          <w:sz w:val="24"/>
          <w:szCs w:val="24"/>
        </w:rPr>
        <w:t>3.专任教师。</w:t>
      </w:r>
      <w:r>
        <w:rPr>
          <w:rFonts w:ascii="宋体" w:hAnsi="宋体" w:eastAsia="宋体" w:cs="宋体"/>
          <w:spacing w:val="-4"/>
          <w:sz w:val="24"/>
          <w:szCs w:val="24"/>
        </w:rPr>
        <w:t>具有教师资格证书；具有无人机应用技术、无人机测绘技术、航空</w:t>
      </w:r>
      <w:r>
        <w:rPr>
          <w:rFonts w:ascii="宋体" w:hAnsi="宋体" w:eastAsia="宋体" w:cs="宋体"/>
          <w:spacing w:val="-3"/>
          <w:sz w:val="24"/>
          <w:szCs w:val="24"/>
        </w:rPr>
        <w:t>电子设备维修、无人机系统应用技术、飞行器维修工程技术、无人驾驶航空器系统工程、智能无人系统技术、飞行器控制与信息工程等相关专业学历；具有一定年限的相</w:t>
      </w:r>
      <w:r>
        <w:rPr>
          <w:rFonts w:ascii="宋体" w:hAnsi="宋体" w:eastAsia="宋体" w:cs="宋体"/>
          <w:spacing w:val="-2"/>
          <w:sz w:val="24"/>
          <w:szCs w:val="24"/>
        </w:rPr>
        <w:t>应工作经历或者实践经验，达到相应的技术技能水平；具有本专业理论和实践能力；</w:t>
      </w:r>
      <w:r>
        <w:rPr>
          <w:rFonts w:ascii="宋体" w:hAnsi="宋体" w:eastAsia="宋体" w:cs="宋体"/>
          <w:spacing w:val="-3"/>
          <w:sz w:val="24"/>
          <w:szCs w:val="24"/>
        </w:rPr>
        <w:t>能够落实课程思政要求，挖掘专业课程中的思政教育元素和资源；能够运用信息技术开展混合式教学等教法改革；能够跟踪新经济、新技术发展前沿，开展社会服务；专</w:t>
      </w:r>
      <w:r>
        <w:rPr>
          <w:rFonts w:ascii="宋体" w:hAnsi="宋体" w:eastAsia="宋体" w:cs="宋体"/>
          <w:sz w:val="24"/>
          <w:szCs w:val="24"/>
        </w:rPr>
        <w:t>业教师每年至少1个月在企业或生产性实训基地锻炼，每5年累计不少于6个月的企业</w:t>
      </w:r>
      <w:r>
        <w:rPr>
          <w:rFonts w:ascii="宋体" w:hAnsi="宋体" w:eastAsia="宋体" w:cs="宋体"/>
          <w:spacing w:val="-2"/>
          <w:sz w:val="24"/>
          <w:szCs w:val="24"/>
        </w:rPr>
        <w:t>实践经历。</w:t>
      </w:r>
    </w:p>
    <w:p w14:paraId="7E5C32A7">
      <w:pPr>
        <w:spacing w:before="5" w:line="359" w:lineRule="auto"/>
        <w:ind w:left="56" w:right="181" w:firstLine="480"/>
        <w:rPr>
          <w:rFonts w:ascii="宋体" w:hAnsi="宋体" w:eastAsia="宋体" w:cs="宋体"/>
          <w:sz w:val="24"/>
          <w:szCs w:val="24"/>
        </w:rPr>
      </w:pPr>
      <w:r>
        <w:rPr>
          <w:rFonts w:ascii="宋体" w:hAnsi="宋体" w:eastAsia="宋体" w:cs="宋体"/>
          <w:b/>
          <w:bCs/>
          <w:spacing w:val="-3"/>
          <w:sz w:val="24"/>
          <w:szCs w:val="24"/>
        </w:rPr>
        <w:t>4.兼职教师。</w:t>
      </w:r>
      <w:r>
        <w:rPr>
          <w:rFonts w:ascii="宋体" w:hAnsi="宋体" w:eastAsia="宋体" w:cs="宋体"/>
          <w:spacing w:val="-3"/>
          <w:sz w:val="24"/>
          <w:szCs w:val="24"/>
        </w:rPr>
        <w:t>主要从本专业相关行业企业的高技能</w:t>
      </w:r>
      <w:r>
        <w:rPr>
          <w:rFonts w:ascii="宋体" w:hAnsi="宋体" w:eastAsia="宋体" w:cs="宋体"/>
          <w:spacing w:val="-4"/>
          <w:sz w:val="24"/>
          <w:szCs w:val="24"/>
        </w:rPr>
        <w:t>人才中聘任，应具有扎实的专</w:t>
      </w:r>
      <w:r>
        <w:rPr>
          <w:rFonts w:ascii="宋体" w:hAnsi="宋体" w:eastAsia="宋体" w:cs="宋体"/>
          <w:spacing w:val="-3"/>
          <w:sz w:val="24"/>
          <w:szCs w:val="24"/>
        </w:rPr>
        <w:t>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w:t>
      </w:r>
      <w:r>
        <w:rPr>
          <w:rFonts w:ascii="宋体" w:hAnsi="宋体" w:eastAsia="宋体" w:cs="宋体"/>
          <w:spacing w:val="-1"/>
          <w:sz w:val="24"/>
          <w:szCs w:val="24"/>
        </w:rPr>
        <w:t>匠等高技能人才，根据国家有关要求制定针对兼职教师</w:t>
      </w:r>
      <w:r>
        <w:rPr>
          <w:rFonts w:ascii="宋体" w:hAnsi="宋体" w:eastAsia="宋体" w:cs="宋体"/>
          <w:spacing w:val="-2"/>
          <w:sz w:val="24"/>
          <w:szCs w:val="24"/>
        </w:rPr>
        <w:t>聘任与管理的具体实施办法。</w:t>
      </w:r>
    </w:p>
    <w:p w14:paraId="49856E69">
      <w:pPr>
        <w:spacing w:before="2" w:line="219" w:lineRule="auto"/>
        <w:ind w:left="626"/>
        <w:outlineLvl w:val="1"/>
        <w:rPr>
          <w:rFonts w:ascii="宋体" w:hAnsi="宋体" w:eastAsia="宋体" w:cs="宋体"/>
          <w:sz w:val="28"/>
          <w:szCs w:val="28"/>
        </w:rPr>
      </w:pPr>
      <w:bookmarkStart w:id="21" w:name="bookmark19"/>
      <w:bookmarkEnd w:id="21"/>
      <w:r>
        <w:rPr>
          <w:rFonts w:ascii="宋体" w:hAnsi="宋体" w:eastAsia="宋体" w:cs="宋体"/>
          <w:b/>
          <w:bCs/>
          <w:spacing w:val="-5"/>
          <w:sz w:val="28"/>
          <w:szCs w:val="28"/>
        </w:rPr>
        <w:t>（二）教学设施</w:t>
      </w:r>
    </w:p>
    <w:p w14:paraId="2EA22A0B">
      <w:pPr>
        <w:spacing w:before="206" w:line="361" w:lineRule="auto"/>
        <w:ind w:left="56" w:right="235" w:firstLine="483"/>
        <w:jc w:val="both"/>
        <w:rPr>
          <w:rFonts w:ascii="宋体" w:hAnsi="宋体" w:eastAsia="宋体" w:cs="宋体"/>
          <w:sz w:val="24"/>
          <w:szCs w:val="24"/>
        </w:rPr>
      </w:pPr>
      <w:r>
        <w:rPr>
          <w:rFonts w:ascii="宋体" w:hAnsi="宋体" w:eastAsia="宋体" w:cs="宋体"/>
          <w:spacing w:val="-3"/>
          <w:sz w:val="24"/>
          <w:szCs w:val="24"/>
        </w:rPr>
        <w:t>教学设施主要包括能够满足正常的课程教学、实习实训所需的专业教室、实</w:t>
      </w:r>
      <w:r>
        <w:rPr>
          <w:rFonts w:ascii="宋体" w:hAnsi="宋体" w:eastAsia="宋体" w:cs="宋体"/>
          <w:spacing w:val="-4"/>
          <w:sz w:val="24"/>
          <w:szCs w:val="24"/>
        </w:rPr>
        <w:t>训室</w:t>
      </w:r>
      <w:r>
        <w:rPr>
          <w:rFonts w:ascii="宋体" w:hAnsi="宋体" w:eastAsia="宋体" w:cs="宋体"/>
          <w:spacing w:val="-3"/>
          <w:sz w:val="24"/>
          <w:szCs w:val="24"/>
        </w:rPr>
        <w:t>和实习实训基地。依据教育部《职业院校专业实训教学条件建设标准》（职业学校专</w:t>
      </w:r>
      <w:r>
        <w:rPr>
          <w:rFonts w:ascii="宋体" w:hAnsi="宋体" w:eastAsia="宋体" w:cs="宋体"/>
          <w:spacing w:val="-1"/>
          <w:sz w:val="24"/>
          <w:szCs w:val="24"/>
        </w:rPr>
        <w:t>业仪器设备装备规范）升级设备供给。</w:t>
      </w:r>
    </w:p>
    <w:p w14:paraId="7D081560">
      <w:pPr>
        <w:spacing w:before="113" w:line="219" w:lineRule="auto"/>
        <w:ind w:firstLine="462" w:firstLineChars="200"/>
        <w:rPr>
          <w:rFonts w:ascii="宋体" w:hAnsi="宋体" w:eastAsia="宋体" w:cs="宋体"/>
          <w:sz w:val="24"/>
          <w:szCs w:val="24"/>
        </w:rPr>
      </w:pPr>
      <w:r>
        <w:rPr>
          <w:rFonts w:ascii="宋体" w:hAnsi="宋体" w:eastAsia="宋体" w:cs="宋体"/>
          <w:b/>
          <w:bCs/>
          <w:spacing w:val="-5"/>
          <w:sz w:val="24"/>
          <w:szCs w:val="24"/>
        </w:rPr>
        <w:t>1.专业教室基本要求</w:t>
      </w:r>
    </w:p>
    <w:p w14:paraId="5CD2F31B">
      <w:pPr>
        <w:spacing w:before="181" w:line="359" w:lineRule="auto"/>
        <w:ind w:left="56" w:right="112" w:firstLine="485"/>
        <w:jc w:val="both"/>
        <w:rPr>
          <w:rFonts w:ascii="宋体" w:hAnsi="宋体" w:eastAsia="宋体" w:cs="宋体"/>
          <w:sz w:val="24"/>
          <w:szCs w:val="24"/>
        </w:rPr>
      </w:pPr>
      <w:r>
        <w:rPr>
          <w:rFonts w:ascii="宋体" w:hAnsi="宋体" w:eastAsia="宋体" w:cs="宋体"/>
          <w:spacing w:val="-3"/>
          <w:sz w:val="24"/>
          <w:szCs w:val="24"/>
        </w:rPr>
        <w:t>具备利用信息化手段开展混合式教学的条件。一般配备黑（白）板、多</w:t>
      </w:r>
      <w:r>
        <w:rPr>
          <w:rFonts w:ascii="宋体" w:hAnsi="宋体" w:eastAsia="宋体" w:cs="宋体"/>
          <w:spacing w:val="-4"/>
          <w:sz w:val="24"/>
          <w:szCs w:val="24"/>
        </w:rPr>
        <w:t>媒体计算</w:t>
      </w:r>
      <w:r>
        <w:rPr>
          <w:rFonts w:ascii="宋体" w:hAnsi="宋体" w:eastAsia="宋体" w:cs="宋体"/>
          <w:spacing w:val="-3"/>
          <w:sz w:val="24"/>
          <w:szCs w:val="24"/>
        </w:rPr>
        <w:t>机、投影设备、音响设备，具有互联网接入或无线网络环境及网络安全防护措施。安装应急照明装置并保持良好状态，符合紧急疏散要求，安防标志明显，保持逃生通道</w:t>
      </w:r>
      <w:r>
        <w:rPr>
          <w:rFonts w:ascii="宋体" w:hAnsi="宋体" w:eastAsia="宋体" w:cs="宋体"/>
          <w:spacing w:val="-2"/>
          <w:sz w:val="24"/>
          <w:szCs w:val="24"/>
        </w:rPr>
        <w:t>畅通无阻。</w:t>
      </w:r>
    </w:p>
    <w:p w14:paraId="256EB579">
      <w:pPr>
        <w:spacing w:line="218" w:lineRule="auto"/>
        <w:ind w:left="540"/>
        <w:rPr>
          <w:rFonts w:ascii="宋体" w:hAnsi="宋体" w:eastAsia="宋体" w:cs="宋体"/>
          <w:sz w:val="24"/>
          <w:szCs w:val="24"/>
        </w:rPr>
      </w:pPr>
      <w:r>
        <w:rPr>
          <w:rFonts w:ascii="宋体" w:hAnsi="宋体" w:eastAsia="宋体" w:cs="宋体"/>
          <w:b/>
          <w:bCs/>
          <w:spacing w:val="-3"/>
          <w:sz w:val="24"/>
          <w:szCs w:val="24"/>
        </w:rPr>
        <w:t>2.校内外实训场所基本要求</w:t>
      </w:r>
    </w:p>
    <w:p w14:paraId="1D98B937">
      <w:pPr>
        <w:spacing w:before="187" w:line="359" w:lineRule="auto"/>
        <w:ind w:left="56" w:right="58" w:firstLine="486"/>
        <w:jc w:val="both"/>
        <w:rPr>
          <w:rFonts w:ascii="宋体" w:hAnsi="宋体" w:eastAsia="宋体" w:cs="宋体"/>
          <w:sz w:val="24"/>
          <w:szCs w:val="24"/>
        </w:rPr>
      </w:pPr>
      <w:r>
        <w:rPr>
          <w:rFonts w:ascii="宋体" w:hAnsi="宋体" w:eastAsia="宋体" w:cs="宋体"/>
          <w:spacing w:val="-3"/>
          <w:sz w:val="24"/>
          <w:szCs w:val="24"/>
        </w:rPr>
        <w:t>实验、实训场所面积、设备设施、安全、环境、管理等符合教育部有</w:t>
      </w:r>
      <w:r>
        <w:rPr>
          <w:rFonts w:ascii="宋体" w:hAnsi="宋体" w:eastAsia="宋体" w:cs="宋体"/>
          <w:spacing w:val="-4"/>
          <w:sz w:val="24"/>
          <w:szCs w:val="24"/>
        </w:rPr>
        <w:t>关标准（规</w:t>
      </w:r>
      <w:r>
        <w:rPr>
          <w:rFonts w:ascii="宋体" w:hAnsi="宋体" w:eastAsia="宋体" w:cs="宋体"/>
          <w:spacing w:val="-2"/>
          <w:sz w:val="24"/>
          <w:szCs w:val="24"/>
        </w:rPr>
        <w:t>定、办法</w:t>
      </w:r>
      <w:r>
        <w:rPr>
          <w:rFonts w:ascii="宋体" w:hAnsi="宋体" w:eastAsia="宋体" w:cs="宋体"/>
          <w:spacing w:val="-12"/>
          <w:sz w:val="24"/>
          <w:szCs w:val="24"/>
        </w:rPr>
        <w:t>），</w:t>
      </w:r>
      <w:r>
        <w:rPr>
          <w:rFonts w:ascii="宋体" w:hAnsi="宋体" w:eastAsia="宋体" w:cs="宋体"/>
          <w:spacing w:val="-2"/>
          <w:sz w:val="24"/>
          <w:szCs w:val="24"/>
        </w:rPr>
        <w:t>实验、实训环境与设备设施对接真实职业场景或</w:t>
      </w:r>
      <w:r>
        <w:rPr>
          <w:rFonts w:ascii="宋体" w:hAnsi="宋体" w:eastAsia="宋体" w:cs="宋体"/>
          <w:spacing w:val="-3"/>
          <w:sz w:val="24"/>
          <w:szCs w:val="24"/>
        </w:rPr>
        <w:t>工作情境，实训项目注重工学结合、理实一体化，实验、实训指导教师配备合理，实验、实训管理及实施规章制度齐全，确保能够顺利开展电子电工、计算机绘图、无人机模拟飞行、无人机操</w:t>
      </w:r>
      <w:r>
        <w:rPr>
          <w:rFonts w:ascii="宋体" w:hAnsi="宋体" w:eastAsia="宋体" w:cs="宋体"/>
          <w:spacing w:val="-1"/>
          <w:sz w:val="24"/>
          <w:szCs w:val="24"/>
        </w:rPr>
        <w:t>控、无人机组装与调试、无人机维护等实验、实训活动</w:t>
      </w:r>
      <w:r>
        <w:rPr>
          <w:rFonts w:ascii="宋体" w:hAnsi="宋体" w:eastAsia="宋体" w:cs="宋体"/>
          <w:spacing w:val="-2"/>
          <w:sz w:val="24"/>
          <w:szCs w:val="24"/>
        </w:rPr>
        <w:t>。鼓励在实训中运用大数据、</w:t>
      </w:r>
      <w:r>
        <w:rPr>
          <w:rFonts w:ascii="宋体" w:hAnsi="宋体" w:eastAsia="宋体" w:cs="宋体"/>
          <w:spacing w:val="-1"/>
          <w:sz w:val="24"/>
          <w:szCs w:val="24"/>
        </w:rPr>
        <w:t>云计算、人工智能、虚拟仿真等前沿信息技术。</w:t>
      </w:r>
    </w:p>
    <w:p w14:paraId="457054D6">
      <w:pPr>
        <w:spacing w:before="11" w:line="228" w:lineRule="auto"/>
        <w:ind w:firstLine="2602" w:firstLineChars="900"/>
        <w:rPr>
          <w:rFonts w:ascii="宋体" w:hAnsi="宋体" w:eastAsia="宋体" w:cs="宋体"/>
          <w:b/>
          <w:bCs/>
          <w:spacing w:val="4"/>
          <w:sz w:val="28"/>
          <w:szCs w:val="28"/>
        </w:rPr>
      </w:pPr>
    </w:p>
    <w:p w14:paraId="597793D0">
      <w:pPr>
        <w:spacing w:before="11" w:line="228" w:lineRule="auto"/>
        <w:ind w:firstLine="2602" w:firstLineChars="900"/>
        <w:rPr>
          <w:rFonts w:ascii="宋体" w:hAnsi="宋体" w:eastAsia="宋体" w:cs="宋体"/>
          <w:b/>
          <w:bCs/>
          <w:spacing w:val="4"/>
          <w:sz w:val="28"/>
          <w:szCs w:val="28"/>
        </w:rPr>
      </w:pPr>
    </w:p>
    <w:p w14:paraId="7E968DCA">
      <w:pPr>
        <w:spacing w:before="11" w:line="228" w:lineRule="auto"/>
        <w:ind w:firstLine="2602" w:firstLineChars="900"/>
        <w:rPr>
          <w:rFonts w:ascii="宋体" w:hAnsi="宋体" w:eastAsia="宋体" w:cs="宋体"/>
          <w:b/>
          <w:bCs/>
          <w:spacing w:val="4"/>
          <w:sz w:val="28"/>
          <w:szCs w:val="28"/>
        </w:rPr>
      </w:pPr>
    </w:p>
    <w:p w14:paraId="527A5050">
      <w:pPr>
        <w:spacing w:before="11" w:line="228" w:lineRule="auto"/>
        <w:ind w:firstLine="2602" w:firstLineChars="900"/>
        <w:rPr>
          <w:rFonts w:ascii="宋体" w:hAnsi="宋体" w:eastAsia="宋体" w:cs="宋体"/>
          <w:b/>
          <w:bCs/>
          <w:spacing w:val="4"/>
          <w:sz w:val="28"/>
          <w:szCs w:val="28"/>
        </w:rPr>
      </w:pPr>
    </w:p>
    <w:p w14:paraId="7C65D741">
      <w:pPr>
        <w:spacing w:before="11" w:line="228" w:lineRule="auto"/>
        <w:ind w:firstLine="2602" w:firstLineChars="900"/>
        <w:rPr>
          <w:rFonts w:ascii="宋体" w:hAnsi="宋体" w:eastAsia="宋体" w:cs="宋体"/>
          <w:b/>
          <w:bCs/>
          <w:spacing w:val="4"/>
          <w:sz w:val="28"/>
          <w:szCs w:val="28"/>
        </w:rPr>
      </w:pPr>
    </w:p>
    <w:p w14:paraId="0B1C03C2">
      <w:pPr>
        <w:spacing w:before="11" w:line="228" w:lineRule="auto"/>
        <w:ind w:firstLine="2602" w:firstLineChars="900"/>
        <w:rPr>
          <w:rFonts w:ascii="宋体" w:hAnsi="宋体" w:eastAsia="宋体" w:cs="宋体"/>
          <w:b/>
          <w:bCs/>
          <w:spacing w:val="4"/>
          <w:sz w:val="28"/>
          <w:szCs w:val="28"/>
        </w:rPr>
      </w:pPr>
    </w:p>
    <w:p w14:paraId="747DC67D">
      <w:pPr>
        <w:spacing w:before="11" w:line="228" w:lineRule="auto"/>
        <w:ind w:firstLine="2602" w:firstLineChars="900"/>
        <w:rPr>
          <w:rFonts w:ascii="宋体" w:hAnsi="宋体" w:eastAsia="宋体" w:cs="宋体"/>
          <w:b/>
          <w:bCs/>
          <w:spacing w:val="4"/>
          <w:sz w:val="28"/>
          <w:szCs w:val="28"/>
        </w:rPr>
      </w:pPr>
    </w:p>
    <w:p w14:paraId="5E4A8D99">
      <w:pPr>
        <w:spacing w:before="11" w:line="228" w:lineRule="auto"/>
        <w:ind w:firstLine="2602" w:firstLineChars="900"/>
        <w:rPr>
          <w:rFonts w:ascii="宋体" w:hAnsi="宋体" w:eastAsia="宋体" w:cs="宋体"/>
          <w:sz w:val="28"/>
          <w:szCs w:val="28"/>
        </w:rPr>
      </w:pPr>
      <w:r>
        <w:rPr>
          <w:rFonts w:ascii="宋体" w:hAnsi="宋体" w:eastAsia="宋体" w:cs="宋体"/>
          <w:b/>
          <w:bCs/>
          <w:spacing w:val="4"/>
          <w:sz w:val="28"/>
          <w:szCs w:val="28"/>
        </w:rPr>
        <w:t>校内实训基地配置一览表</w:t>
      </w:r>
    </w:p>
    <w:p w14:paraId="4BA49C74">
      <w:pPr>
        <w:spacing w:line="16" w:lineRule="exact"/>
      </w:pPr>
    </w:p>
    <w:p w14:paraId="61CB82E3">
      <w:pPr>
        <w:pStyle w:val="2"/>
      </w:pPr>
    </w:p>
    <w:tbl>
      <w:tblPr>
        <w:tblStyle w:val="6"/>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3202"/>
        <w:gridCol w:w="2625"/>
      </w:tblGrid>
      <w:tr w14:paraId="2584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2912" w:type="dxa"/>
            <w:vAlign w:val="center"/>
          </w:tcPr>
          <w:p w14:paraId="659BB0AE">
            <w:pPr>
              <w:widowControl w:val="0"/>
              <w:bidi w:val="0"/>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实训室</w:t>
            </w:r>
          </w:p>
        </w:tc>
        <w:tc>
          <w:tcPr>
            <w:tcW w:w="3202" w:type="dxa"/>
            <w:vAlign w:val="center"/>
          </w:tcPr>
          <w:p w14:paraId="24C589A0">
            <w:pPr>
              <w:widowControl w:val="0"/>
              <w:bidi w:val="0"/>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主要实训项目</w:t>
            </w:r>
          </w:p>
        </w:tc>
        <w:tc>
          <w:tcPr>
            <w:tcW w:w="2625" w:type="dxa"/>
            <w:vAlign w:val="center"/>
          </w:tcPr>
          <w:p w14:paraId="661D17BD">
            <w:pPr>
              <w:widowControl w:val="0"/>
              <w:bidi w:val="0"/>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主要仪器、设备（软件）</w:t>
            </w:r>
          </w:p>
        </w:tc>
      </w:tr>
      <w:tr w14:paraId="7E69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2912" w:type="dxa"/>
            <w:vAlign w:val="center"/>
          </w:tcPr>
          <w:p w14:paraId="54C98B10">
            <w:pPr>
              <w:widowControl w:val="0"/>
              <w:bidi w:val="0"/>
              <w:jc w:val="both"/>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无人机实训室1</w:t>
            </w:r>
          </w:p>
        </w:tc>
        <w:tc>
          <w:tcPr>
            <w:tcW w:w="3202" w:type="dxa"/>
            <w:vAlign w:val="center"/>
          </w:tcPr>
          <w:p w14:paraId="7A231762">
            <w:pPr>
              <w:widowControl w:val="0"/>
              <w:bidi w:val="0"/>
              <w:jc w:val="both"/>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了解基本构造， 360-D 完成组装调试和基本飞行操作</w:t>
            </w:r>
          </w:p>
        </w:tc>
        <w:tc>
          <w:tcPr>
            <w:tcW w:w="2625" w:type="dxa"/>
            <w:vAlign w:val="center"/>
          </w:tcPr>
          <w:p w14:paraId="5EA23FF8">
            <w:pPr>
              <w:widowControl w:val="0"/>
              <w:bidi w:val="0"/>
              <w:jc w:val="both"/>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Litebee 创客套件、 E360-D</w:t>
            </w:r>
          </w:p>
        </w:tc>
      </w:tr>
      <w:tr w14:paraId="4960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2912" w:type="dxa"/>
            <w:vAlign w:val="center"/>
          </w:tcPr>
          <w:p w14:paraId="4D7CD5CF">
            <w:pPr>
              <w:widowControl w:val="0"/>
              <w:bidi w:val="0"/>
              <w:jc w:val="both"/>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无人机实训室2</w:t>
            </w:r>
          </w:p>
        </w:tc>
        <w:tc>
          <w:tcPr>
            <w:tcW w:w="3202" w:type="dxa"/>
            <w:vAlign w:val="center"/>
          </w:tcPr>
          <w:p w14:paraId="13F280D9">
            <w:pPr>
              <w:widowControl w:val="0"/>
              <w:bidi w:val="0"/>
              <w:jc w:val="both"/>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主要以编程为主，进行编程飞行</w:t>
            </w:r>
          </w:p>
        </w:tc>
        <w:tc>
          <w:tcPr>
            <w:tcW w:w="2625" w:type="dxa"/>
            <w:vAlign w:val="center"/>
          </w:tcPr>
          <w:p w14:paraId="41715549">
            <w:pPr>
              <w:widowControl w:val="0"/>
              <w:bidi w:val="0"/>
              <w:jc w:val="both"/>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E360-S1、F260</w:t>
            </w:r>
          </w:p>
        </w:tc>
      </w:tr>
      <w:tr w14:paraId="3529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2912" w:type="dxa"/>
            <w:vAlign w:val="center"/>
          </w:tcPr>
          <w:p w14:paraId="03378AAF">
            <w:pPr>
              <w:widowControl w:val="0"/>
              <w:bidi w:val="0"/>
              <w:jc w:val="both"/>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无人机模拟实训室</w:t>
            </w:r>
          </w:p>
        </w:tc>
        <w:tc>
          <w:tcPr>
            <w:tcW w:w="3202" w:type="dxa"/>
            <w:vAlign w:val="center"/>
          </w:tcPr>
          <w:p w14:paraId="574257FD">
            <w:pPr>
              <w:widowControl w:val="0"/>
              <w:bidi w:val="0"/>
              <w:jc w:val="both"/>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模拟软件进行模拟飞行练习</w:t>
            </w:r>
          </w:p>
        </w:tc>
        <w:tc>
          <w:tcPr>
            <w:tcW w:w="2625" w:type="dxa"/>
            <w:vAlign w:val="center"/>
          </w:tcPr>
          <w:p w14:paraId="09A07EB6">
            <w:pPr>
              <w:widowControl w:val="0"/>
              <w:bidi w:val="0"/>
              <w:jc w:val="both"/>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电脑、模拟软件</w:t>
            </w:r>
          </w:p>
        </w:tc>
      </w:tr>
    </w:tbl>
    <w:p w14:paraId="0C471E76"/>
    <w:p w14:paraId="764E5AF8">
      <w:pPr>
        <w:bidi w:val="0"/>
        <w:rPr>
          <w:rFonts w:ascii="Arial" w:hAnsi="Arial" w:eastAsia="Arial" w:cs="Arial"/>
          <w:snapToGrid w:val="0"/>
          <w:color w:val="000000"/>
          <w:kern w:val="0"/>
          <w:sz w:val="21"/>
          <w:szCs w:val="21"/>
          <w:lang w:val="en-US" w:eastAsia="en-US" w:bidi="ar-SA"/>
        </w:rPr>
      </w:pPr>
    </w:p>
    <w:p w14:paraId="265AAAE8">
      <w:pPr>
        <w:spacing w:before="41" w:line="227" w:lineRule="auto"/>
        <w:ind w:firstLine="1759" w:firstLineChars="600"/>
        <w:rPr>
          <w:rFonts w:ascii="宋体" w:hAnsi="宋体" w:eastAsia="宋体" w:cs="宋体"/>
          <w:sz w:val="28"/>
          <w:szCs w:val="28"/>
        </w:rPr>
      </w:pPr>
      <w:r>
        <w:rPr>
          <w:rFonts w:ascii="宋体" w:hAnsi="宋体" w:eastAsia="宋体" w:cs="宋体"/>
          <w:b/>
          <w:bCs/>
          <w:spacing w:val="6"/>
          <w:sz w:val="28"/>
          <w:szCs w:val="28"/>
        </w:rPr>
        <w:t>无人机操控与维护专业校外实训基地一览表</w:t>
      </w:r>
    </w:p>
    <w:p w14:paraId="398B4A94">
      <w:pPr>
        <w:spacing w:before="84"/>
      </w:pPr>
    </w:p>
    <w:tbl>
      <w:tblPr>
        <w:tblStyle w:val="8"/>
        <w:tblW w:w="8894" w:type="dxa"/>
        <w:tblInd w:w="-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24"/>
        <w:gridCol w:w="3570"/>
      </w:tblGrid>
      <w:tr w14:paraId="10796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5324" w:type="dxa"/>
            <w:tcBorders>
              <w:top w:val="single" w:color="000000" w:sz="2" w:space="0"/>
              <w:bottom w:val="single" w:color="000000" w:sz="2" w:space="0"/>
            </w:tcBorders>
            <w:vAlign w:val="center"/>
          </w:tcPr>
          <w:p w14:paraId="4FC8E140">
            <w:pPr>
              <w:pStyle w:val="9"/>
              <w:spacing w:before="272" w:line="230" w:lineRule="auto"/>
              <w:ind w:left="2088"/>
              <w:jc w:val="both"/>
            </w:pPr>
            <w:r>
              <w:rPr>
                <w:b/>
                <w:bCs/>
                <w:spacing w:val="5"/>
              </w:rPr>
              <w:t>企业名称</w:t>
            </w:r>
          </w:p>
        </w:tc>
        <w:tc>
          <w:tcPr>
            <w:tcW w:w="3570" w:type="dxa"/>
            <w:tcBorders>
              <w:top w:val="single" w:color="000000" w:sz="2" w:space="0"/>
              <w:bottom w:val="single" w:color="000000" w:sz="2" w:space="0"/>
            </w:tcBorders>
            <w:vAlign w:val="center"/>
          </w:tcPr>
          <w:p w14:paraId="1DAA98AC">
            <w:pPr>
              <w:pStyle w:val="9"/>
              <w:spacing w:before="272" w:line="228" w:lineRule="auto"/>
              <w:ind w:left="1130"/>
              <w:jc w:val="both"/>
            </w:pPr>
            <w:r>
              <w:rPr>
                <w:b/>
                <w:bCs/>
                <w:spacing w:val="7"/>
              </w:rPr>
              <w:t>接纳学生人数</w:t>
            </w:r>
          </w:p>
        </w:tc>
      </w:tr>
      <w:tr w14:paraId="1A45F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5324" w:type="dxa"/>
            <w:tcBorders>
              <w:top w:val="single" w:color="000000" w:sz="2" w:space="0"/>
              <w:bottom w:val="single" w:color="000000" w:sz="2" w:space="0"/>
            </w:tcBorders>
            <w:vAlign w:val="center"/>
          </w:tcPr>
          <w:p w14:paraId="061146E6">
            <w:pPr>
              <w:pStyle w:val="9"/>
              <w:spacing w:before="138" w:line="227" w:lineRule="auto"/>
              <w:ind w:firstLine="840" w:firstLineChars="400"/>
              <w:jc w:val="both"/>
              <w:rPr>
                <w:rFonts w:hint="default" w:eastAsia="宋体"/>
                <w:lang w:val="en-US" w:eastAsia="zh-CN"/>
              </w:rPr>
            </w:pPr>
            <w:r>
              <w:rPr>
                <w:rFonts w:hint="eastAsia" w:ascii="Arial" w:hAnsi="Arial" w:eastAsia="Arial" w:cstheme="minorBidi"/>
                <w:snapToGrid w:val="0"/>
                <w:color w:val="000000"/>
                <w:kern w:val="2"/>
                <w:sz w:val="21"/>
                <w:szCs w:val="24"/>
                <w:vertAlign w:val="baseline"/>
                <w:lang w:val="en-US" w:eastAsia="zh-CN" w:bidi="ar-SA"/>
              </w:rPr>
              <w:t>山西晋龙智晟无人机科技有限(公司)</w:t>
            </w:r>
          </w:p>
        </w:tc>
        <w:tc>
          <w:tcPr>
            <w:tcW w:w="3570" w:type="dxa"/>
            <w:tcBorders>
              <w:top w:val="single" w:color="000000" w:sz="2" w:space="0"/>
              <w:bottom w:val="single" w:color="000000" w:sz="2" w:space="0"/>
            </w:tcBorders>
            <w:vAlign w:val="center"/>
          </w:tcPr>
          <w:p w14:paraId="15C0BB7A">
            <w:pPr>
              <w:pStyle w:val="9"/>
              <w:spacing w:before="138" w:line="231" w:lineRule="auto"/>
              <w:ind w:left="1671"/>
              <w:jc w:val="both"/>
              <w:rPr>
                <w:rFonts w:hint="default" w:eastAsia="宋体"/>
                <w:lang w:val="en-US" w:eastAsia="zh-CN"/>
              </w:rPr>
            </w:pPr>
            <w:r>
              <w:rPr>
                <w:rFonts w:hint="eastAsia" w:asciiTheme="minorHAnsi" w:hAnsiTheme="minorHAnsi" w:eastAsiaTheme="minorEastAsia" w:cstheme="minorBidi"/>
                <w:snapToGrid w:val="0"/>
                <w:color w:val="000000"/>
                <w:kern w:val="2"/>
                <w:sz w:val="21"/>
                <w:szCs w:val="24"/>
                <w:vertAlign w:val="baseline"/>
                <w:lang w:val="en-US" w:eastAsia="zh-CN" w:bidi="ar-SA"/>
              </w:rPr>
              <w:t>50</w:t>
            </w:r>
          </w:p>
        </w:tc>
      </w:tr>
    </w:tbl>
    <w:p w14:paraId="02ED9EC6">
      <w:pPr>
        <w:spacing w:before="1" w:line="219" w:lineRule="auto"/>
        <w:outlineLvl w:val="1"/>
        <w:rPr>
          <w:rFonts w:hint="eastAsia" w:ascii="宋体" w:hAnsi="宋体" w:eastAsia="宋体" w:cs="宋体"/>
          <w:b/>
          <w:bCs/>
          <w:spacing w:val="-5"/>
          <w:sz w:val="28"/>
          <w:szCs w:val="28"/>
          <w:lang w:val="en-US" w:eastAsia="zh-CN"/>
        </w:rPr>
      </w:pPr>
    </w:p>
    <w:p w14:paraId="536BD874">
      <w:pPr>
        <w:spacing w:before="1" w:line="219" w:lineRule="auto"/>
        <w:outlineLvl w:val="1"/>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（三） 教学资源</w:t>
      </w:r>
    </w:p>
    <w:p w14:paraId="54DBCA3C">
      <w:pPr>
        <w:spacing w:before="184" w:line="359" w:lineRule="auto"/>
        <w:ind w:right="11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人机专业与山西晋龙智晟无人机科技有限(公司)合作，校企联合，企业为学生提供专业的教育资源，实现资源共享，涵盖教材和设备。企业为老师进行专业的技能培训，从而提高老师的业务能力，能够的为学生进行授课，提高教学质量。学生从入学初的基础认识到模拟练习、组装调试、真机飞行再到最后一学期的专业应用形成一体化的教学顺序。保证学生在毕业之时都能具备一定的专业技能。</w:t>
      </w:r>
    </w:p>
    <w:p w14:paraId="158489DE">
      <w:pPr>
        <w:spacing w:before="1" w:line="219" w:lineRule="auto"/>
        <w:outlineLvl w:val="1"/>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（四） 教学方法</w:t>
      </w:r>
    </w:p>
    <w:p w14:paraId="178ABC23">
      <w:pPr>
        <w:spacing w:before="184" w:line="359" w:lineRule="auto"/>
        <w:ind w:right="11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通过案例教学法、任务驱动教学法、角色扮演法、演示教学法等教学方法，根据教学目的要求，组织学生对案例的调查、阅读、思考、分析、讨论和交流等活动，教给他们分析问题和解决问题的方法或道理，进而提高分析问题和解决问题的能力；通过具体的任务，培养学生解决具体问题的能力；通过实物展示、模拟视频，真实场景飞行等进行实践操作，使学生通过观察获得关于事物及其现象的感性认识，从而激发学生的学习兴趣，集中注意力，使学生获得感性知识的同时，加深对事物的印象，并能 够把理论知识与实践知识联系起来，从而有利于形成深刻的、正确的概念。整个教学贯彻“学生为主，老师为辅”、在“学中做，做中学 ”的理念，充分调动学生学习的积极性，从而达到良好的教学效果。</w:t>
      </w:r>
    </w:p>
    <w:p w14:paraId="7DF6A377">
      <w:pPr>
        <w:spacing w:before="1" w:line="219" w:lineRule="auto"/>
        <w:outlineLvl w:val="1"/>
        <w:rPr>
          <w:rFonts w:ascii="宋体" w:hAnsi="宋体" w:eastAsia="宋体" w:cs="宋体"/>
          <w:sz w:val="28"/>
          <w:szCs w:val="28"/>
        </w:rPr>
      </w:pPr>
      <w:r>
        <w:rPr>
          <w:rFonts w:ascii="宋体" w:hAnsi="宋体" w:eastAsia="宋体" w:cs="宋体"/>
          <w:b/>
          <w:bCs/>
          <w:spacing w:val="-5"/>
          <w:sz w:val="28"/>
          <w:szCs w:val="28"/>
        </w:rPr>
        <w:t>（五）学习评价</w:t>
      </w:r>
    </w:p>
    <w:p w14:paraId="104023B2">
      <w:pPr>
        <w:spacing w:before="184" w:line="359" w:lineRule="auto"/>
        <w:ind w:right="110" w:firstLine="480" w:firstLineChars="200"/>
        <w:rPr>
          <w:rFonts w:ascii="宋体" w:hAnsi="宋体" w:eastAsia="宋体" w:cs="宋体"/>
          <w:sz w:val="24"/>
          <w:szCs w:val="24"/>
        </w:rPr>
      </w:pPr>
      <w:r>
        <w:rPr>
          <w:rFonts w:ascii="宋体" w:hAnsi="宋体" w:eastAsia="宋体" w:cs="宋体"/>
          <w:sz w:val="24"/>
          <w:szCs w:val="24"/>
        </w:rPr>
        <w:t>（1）聚焦无人机操控与维护专业核心素养。准确把握专业培养目标，坚持以专</w:t>
      </w:r>
      <w:r>
        <w:rPr>
          <w:rFonts w:ascii="宋体" w:hAnsi="宋体" w:eastAsia="宋体" w:cs="宋体"/>
          <w:spacing w:val="-3"/>
          <w:sz w:val="24"/>
          <w:szCs w:val="24"/>
        </w:rPr>
        <w:t>业核心素养发展水平为评价标准。评价内容要重视基础知识在无人机工作实践中的运用与解决实际问题的能力水平，重视爱岗敬业等职业素质的形成，以及工匠精神等意识和观念的树立。要对学生进行职业综合能力评价，评价内容应涵盖情感态度、职业</w:t>
      </w:r>
      <w:r>
        <w:rPr>
          <w:rFonts w:ascii="宋体" w:hAnsi="宋体" w:eastAsia="宋体" w:cs="宋体"/>
          <w:spacing w:val="-1"/>
          <w:sz w:val="24"/>
          <w:szCs w:val="24"/>
        </w:rPr>
        <w:t>行为、知识点掌握、技能熟练程度和完成任务质量等。</w:t>
      </w:r>
    </w:p>
    <w:p w14:paraId="6D213620">
      <w:pPr>
        <w:spacing w:line="359" w:lineRule="auto"/>
        <w:ind w:left="58" w:right="112" w:firstLine="490"/>
        <w:rPr>
          <w:rFonts w:ascii="宋体" w:hAnsi="宋体" w:eastAsia="宋体" w:cs="宋体"/>
          <w:sz w:val="24"/>
          <w:szCs w:val="24"/>
        </w:rPr>
      </w:pPr>
      <w:r>
        <w:rPr>
          <w:rFonts w:ascii="宋体" w:hAnsi="宋体" w:eastAsia="宋体" w:cs="宋体"/>
          <w:sz w:val="24"/>
          <w:szCs w:val="24"/>
        </w:rPr>
        <w:t>（2）坚持多元主体评价，形成育人合力。体现评价主体的多元化，在师生参与</w:t>
      </w:r>
      <w:r>
        <w:rPr>
          <w:rFonts w:ascii="宋体" w:hAnsi="宋体" w:eastAsia="宋体" w:cs="宋体"/>
          <w:spacing w:val="-3"/>
          <w:sz w:val="24"/>
          <w:szCs w:val="24"/>
        </w:rPr>
        <w:t>的基础上吸引家长、社区、专家、企业相关人员参与到评价过程中，形成多元主体共同参与的评价方式，充分调动多元评价主体的积极性，从不同视角进行评价。要确立学生评价的主体地位，发展学生自我矫正、自我教育、自我反思的能力；倡导同伴评价，通过组内评价、组间评价、个体对个体的评价、个体对群体的评价、群体对群体</w:t>
      </w:r>
      <w:r>
        <w:rPr>
          <w:rFonts w:ascii="宋体" w:hAnsi="宋体" w:eastAsia="宋体" w:cs="宋体"/>
          <w:sz w:val="24"/>
          <w:szCs w:val="24"/>
        </w:rPr>
        <w:t>的评价等，让学生相互提醒、彼此激励、经验互补</w:t>
      </w:r>
      <w:r>
        <w:rPr>
          <w:rFonts w:ascii="宋体" w:hAnsi="宋体" w:eastAsia="宋体" w:cs="宋体"/>
          <w:spacing w:val="-1"/>
          <w:sz w:val="24"/>
          <w:szCs w:val="24"/>
        </w:rPr>
        <w:t>，发挥学习共同体的作用。</w:t>
      </w:r>
    </w:p>
    <w:p w14:paraId="379486DD">
      <w:pPr>
        <w:spacing w:line="359" w:lineRule="auto"/>
        <w:ind w:left="58" w:right="112" w:firstLine="490"/>
        <w:rPr>
          <w:rFonts w:ascii="宋体" w:hAnsi="宋体" w:eastAsia="宋体" w:cs="宋体"/>
          <w:sz w:val="24"/>
          <w:szCs w:val="24"/>
        </w:rPr>
      </w:pPr>
      <w:r>
        <w:rPr>
          <w:rFonts w:ascii="宋体" w:hAnsi="宋体" w:eastAsia="宋体" w:cs="宋体"/>
          <w:sz w:val="24"/>
          <w:szCs w:val="24"/>
        </w:rPr>
        <w:t>（3）坚持多样化评价，全面科学衡量学生发展。将课堂学习评价和实践活动评</w:t>
      </w:r>
      <w:r>
        <w:rPr>
          <w:rFonts w:ascii="宋体" w:hAnsi="宋体" w:eastAsia="宋体" w:cs="宋体"/>
          <w:spacing w:val="-3"/>
          <w:sz w:val="24"/>
          <w:szCs w:val="24"/>
        </w:rPr>
        <w:t>价、过程性评价和终结性评价、量化评价和质性评价有机结合，及时准确地反馈评价结果。搜集学生在课程活动中形成的各种材料，建立学生的学习档案，关注每一个学</w:t>
      </w:r>
      <w:r>
        <w:rPr>
          <w:rFonts w:ascii="宋体" w:hAnsi="宋体" w:eastAsia="宋体" w:cs="宋体"/>
          <w:sz w:val="24"/>
          <w:szCs w:val="24"/>
        </w:rPr>
        <w:t>生的成长和进步，探索增值评价，全面记录学生</w:t>
      </w:r>
      <w:r>
        <w:rPr>
          <w:rFonts w:ascii="宋体" w:hAnsi="宋体" w:eastAsia="宋体" w:cs="宋体"/>
          <w:spacing w:val="-1"/>
          <w:sz w:val="24"/>
          <w:szCs w:val="24"/>
        </w:rPr>
        <w:t>专业核心素养的发展轨迹。</w:t>
      </w:r>
    </w:p>
    <w:p w14:paraId="0DAD2F0F">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（六）质量管理</w:t>
      </w:r>
    </w:p>
    <w:p w14:paraId="2AF1FC0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1．组织机构：成立由企业专家、教育专家和骨干教师组成的专业建设委员会，指导专业建设；成立教学管理团队，对教学质量进行全面监控和评估。</w:t>
      </w:r>
    </w:p>
    <w:p w14:paraId="6EA45A3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2．抓好教师队伍的基本建设， 努力提高教师队伍的整体的素质。 在教师的 继续教育、教研活动以及课题研究等方面继续培养教师， 并且加快培养骨干教师的进度。</w:t>
      </w:r>
    </w:p>
    <w:p w14:paraId="6181AD05">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3.加强学校的教学管理工作，提高应对教学质量变化的能力。</w:t>
      </w:r>
    </w:p>
    <w:p w14:paraId="79ADC17C">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4.加强教学研究工作，提高教学的水平。充分发挥教研室的教学研究功能， 要以课题研究为龙头、以校本教研为中心、以教育理论学习为手段，努力提高 学校的教育教学研究水平。集中力量搞好教材的研究工作和教学方法的探究工 作，每年根据学校发展的情况和教育教学中出现的问题，开展相应的课题研究， 不断培养教师的研究习惯和研究水平，促使教学研究形成氛围，达到以教研促 质量的目的。 同时要加强校本教研活动，加强学科的集体备课， 提高集体备课效率。</w:t>
      </w:r>
    </w:p>
    <w:p w14:paraId="02707B27">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5.在学风培养的过程中要侧重做好教学常规管理工作，引导学生在预习、听课、实验、复习、作业、拓展课外知识等方面养成科学的态度和良好的习惯， 形成严谨的作风和善于钻研的精神。努力培养学生主动学习的精神和积极进取 的态度，加强课堂教学的管理，提高课堂教学的效益。课堂教学管理要形成以 学科教研组管理为中心的管理模式，教研组要建立听课、说课、评课的教学研 究管理形式，定期召开以教学研究为中心内容的教研组活动，建立学校教学质 量检查的基本制度，提高教学质量监控的能力。学校以各学科的月考、期中考试、学期考试、临时抽查考试等形式进行学校教学质量检查。质量检查考试工作按照以教务处统一命题、统一组织、统一阅卷、统一统计、统一评价为原则，</w:t>
      </w:r>
    </w:p>
    <w:p w14:paraId="5B9D7D15">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6.加强学生的学习心理的辅导， 增强学生的学习信念。在学习心理的培养的 过程中，我们教师应该注意学生心理的发展的基本特点，注意学生学习的兴趣 的变化轨迹，注意学生学习的成绩变化的态势。同时要关注社会大环境对学习 心理的影响作用，引导学生正确认识社会非主流思想的特点和实质， 引导学生 正确认识时尚的内涵和意义，摆正自己的位置，明确人生的目标，树立正确的理想，培养和发展学生的健康学习心理。</w:t>
      </w:r>
    </w:p>
    <w:p w14:paraId="579D3037">
      <w:pPr>
        <w:keepNext w:val="0"/>
        <w:keepLines w:val="0"/>
        <w:pageBreakBefore w:val="0"/>
        <w:widowControl/>
        <w:kinsoku w:val="0"/>
        <w:wordWrap/>
        <w:overflowPunct/>
        <w:topLinePunct w:val="0"/>
        <w:autoSpaceDE w:val="0"/>
        <w:autoSpaceDN w:val="0"/>
        <w:bidi w:val="0"/>
        <w:adjustRightInd w:val="0"/>
        <w:snapToGrid w:val="0"/>
        <w:spacing w:line="360" w:lineRule="auto"/>
        <w:ind w:right="88"/>
        <w:textAlignment w:val="baseline"/>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九、毕业要求</w:t>
      </w:r>
    </w:p>
    <w:p w14:paraId="2FA5FA5C">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（一）成绩要求：公共必修课程、专业技能课程达到及格以上或修满学分。</w:t>
      </w:r>
    </w:p>
    <w:p w14:paraId="5C2198FE">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（二）技能要求：在毕业前完成专业基础课和专业技能课的考核要求。</w:t>
      </w:r>
    </w:p>
    <w:p w14:paraId="5409F43D">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（三）证书要求：在毕业前，必须获得国家劳动和社会保障部颁发的、与本专业相关工种适应的中级职业资格证书或技术等级证书。</w:t>
      </w:r>
    </w:p>
    <w:p w14:paraId="30158BF3">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snapToGrid w:val="0"/>
          <w:color w:val="000000"/>
          <w:kern w:val="0"/>
          <w:sz w:val="24"/>
          <w:szCs w:val="24"/>
          <w:lang w:val="en-US" w:eastAsia="zh-CN" w:bidi="ar-SA"/>
        </w:rPr>
      </w:pPr>
      <w:bookmarkStart w:id="22" w:name="bookmark22"/>
      <w:bookmarkEnd w:id="22"/>
    </w:p>
    <w:p w14:paraId="46F5321A">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jc w:val="right"/>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编制人：张艺芃</w:t>
      </w:r>
    </w:p>
    <w:p w14:paraId="75662644">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righ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审核人：韩  进</w:t>
      </w:r>
    </w:p>
    <w:p w14:paraId="5F3C45D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right"/>
        <w:textAlignment w:val="baseline"/>
        <w:rPr>
          <w:rFonts w:hint="default" w:ascii="宋体" w:hAnsi="宋体" w:eastAsia="宋体" w:cs="宋体"/>
          <w:snapToGrid w:val="0"/>
          <w:color w:val="000000"/>
          <w:kern w:val="0"/>
          <w:sz w:val="24"/>
          <w:szCs w:val="24"/>
          <w:lang w:val="en-US" w:eastAsia="zh-CN" w:bidi="ar-SA"/>
        </w:rPr>
        <w:sectPr>
          <w:footerReference r:id="rId27" w:type="default"/>
          <w:pgSz w:w="11907" w:h="16840"/>
          <w:pgMar w:top="1219" w:right="1330" w:bottom="1548" w:left="1614" w:header="871" w:footer="131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napToGrid w:val="0"/>
          <w:color w:val="000000"/>
          <w:kern w:val="0"/>
          <w:sz w:val="24"/>
          <w:szCs w:val="24"/>
          <w:lang w:val="en-US" w:eastAsia="zh-CN" w:bidi="ar-SA"/>
        </w:rPr>
        <w:t>日期：2026年3月27日</w:t>
      </w:r>
    </w:p>
    <w:p w14:paraId="607D8116">
      <w:pPr>
        <w:spacing w:line="360" w:lineRule="auto"/>
        <w:rPr>
          <w:rFonts w:ascii="宋体" w:hAnsi="宋体" w:eastAsia="宋体" w:cs="宋体"/>
          <w:sz w:val="24"/>
          <w:szCs w:val="24"/>
        </w:rPr>
      </w:pPr>
      <w:r>
        <w:rPr>
          <w:rFonts w:hint="eastAsia" w:ascii="宋体" w:hAnsi="宋体" w:eastAsia="宋体" w:cs="宋体"/>
          <w:b/>
          <w:bCs/>
          <w:spacing w:val="-4"/>
          <w:sz w:val="24"/>
          <w:szCs w:val="24"/>
          <w:lang w:val="en-US" w:eastAsia="zh-CN"/>
        </w:rPr>
        <w:t>附：</w:t>
      </w:r>
      <w:r>
        <w:rPr>
          <w:rFonts w:ascii="宋体" w:hAnsi="宋体" w:eastAsia="宋体" w:cs="宋体"/>
          <w:b/>
          <w:bCs/>
          <w:spacing w:val="-4"/>
          <w:sz w:val="24"/>
          <w:szCs w:val="24"/>
        </w:rPr>
        <w:t>人才培养方案审批表</w:t>
      </w:r>
    </w:p>
    <w:tbl>
      <w:tblPr>
        <w:tblStyle w:val="8"/>
        <w:tblW w:w="90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87"/>
        <w:gridCol w:w="6031"/>
      </w:tblGrid>
      <w:tr w14:paraId="10C7C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987" w:type="dxa"/>
            <w:vAlign w:val="center"/>
          </w:tcPr>
          <w:p w14:paraId="624EFAC7">
            <w:pPr>
              <w:pStyle w:val="9"/>
              <w:spacing w:before="282" w:line="228" w:lineRule="auto"/>
              <w:ind w:left="1077"/>
              <w:jc w:val="both"/>
              <w:rPr>
                <w:sz w:val="28"/>
                <w:szCs w:val="28"/>
              </w:rPr>
            </w:pPr>
            <w:r>
              <w:rPr>
                <w:b/>
                <w:bCs/>
                <w:spacing w:val="6"/>
                <w:sz w:val="28"/>
                <w:szCs w:val="28"/>
              </w:rPr>
              <w:t>专业名称</w:t>
            </w:r>
          </w:p>
        </w:tc>
        <w:tc>
          <w:tcPr>
            <w:tcW w:w="6031" w:type="dxa"/>
            <w:vAlign w:val="center"/>
          </w:tcPr>
          <w:p w14:paraId="027C770E">
            <w:pPr>
              <w:pStyle w:val="9"/>
              <w:spacing w:before="281" w:line="227" w:lineRule="auto"/>
              <w:ind w:firstLine="1475" w:firstLineChars="500"/>
              <w:jc w:val="both"/>
              <w:rPr>
                <w:sz w:val="28"/>
                <w:szCs w:val="28"/>
              </w:rPr>
            </w:pPr>
            <w:r>
              <w:rPr>
                <w:rFonts w:hint="eastAsia"/>
                <w:b/>
                <w:bCs/>
                <w:spacing w:val="7"/>
                <w:sz w:val="28"/>
                <w:szCs w:val="28"/>
                <w:lang w:val="en-US" w:eastAsia="zh-CN"/>
              </w:rPr>
              <w:t>无人机操控与维护</w:t>
            </w:r>
            <w:r>
              <w:rPr>
                <w:b/>
                <w:bCs/>
                <w:spacing w:val="7"/>
                <w:sz w:val="28"/>
                <w:szCs w:val="28"/>
              </w:rPr>
              <w:t>专业</w:t>
            </w:r>
          </w:p>
        </w:tc>
      </w:tr>
      <w:tr w14:paraId="2550E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8" w:hRule="atLeast"/>
        </w:trPr>
        <w:tc>
          <w:tcPr>
            <w:tcW w:w="2987" w:type="dxa"/>
            <w:vAlign w:val="center"/>
          </w:tcPr>
          <w:p w14:paraId="23FE3F93">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4A495D5C">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6391779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教务处</w:t>
            </w:r>
          </w:p>
          <w:p w14:paraId="2599E42A">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审核意见</w:t>
            </w:r>
          </w:p>
        </w:tc>
        <w:tc>
          <w:tcPr>
            <w:tcW w:w="6031" w:type="dxa"/>
            <w:vAlign w:val="center"/>
          </w:tcPr>
          <w:p w14:paraId="7F4E14E7">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3F3308F7">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2D21E675">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6F733E0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部门负责人签字：</w:t>
            </w:r>
          </w:p>
          <w:p w14:paraId="5F5B444E">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年    月    日</w:t>
            </w:r>
          </w:p>
        </w:tc>
      </w:tr>
      <w:tr w14:paraId="73C8A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4" w:hRule="atLeast"/>
        </w:trPr>
        <w:tc>
          <w:tcPr>
            <w:tcW w:w="2987" w:type="dxa"/>
            <w:vAlign w:val="center"/>
          </w:tcPr>
          <w:p w14:paraId="65B0D3B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45CA7FB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专业建设委员会审核意见</w:t>
            </w:r>
          </w:p>
        </w:tc>
        <w:tc>
          <w:tcPr>
            <w:tcW w:w="6031" w:type="dxa"/>
            <w:vAlign w:val="center"/>
          </w:tcPr>
          <w:p w14:paraId="53DC700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65EF705D">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1C6FA2D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08D8D57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负责人签字：</w:t>
            </w:r>
          </w:p>
          <w:p w14:paraId="2AE403AC">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年     月     日</w:t>
            </w:r>
          </w:p>
        </w:tc>
      </w:tr>
      <w:tr w14:paraId="22735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1" w:hRule="atLeast"/>
        </w:trPr>
        <w:tc>
          <w:tcPr>
            <w:tcW w:w="2987" w:type="dxa"/>
            <w:vAlign w:val="center"/>
          </w:tcPr>
          <w:p w14:paraId="1656BEF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7085E3BD">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1358708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校长审核意见</w:t>
            </w:r>
          </w:p>
        </w:tc>
        <w:tc>
          <w:tcPr>
            <w:tcW w:w="6031" w:type="dxa"/>
            <w:vAlign w:val="center"/>
          </w:tcPr>
          <w:p w14:paraId="09449F1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7A13DCC3">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校长签字：</w:t>
            </w:r>
          </w:p>
          <w:p w14:paraId="1D9D2822">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学校盖章：</w:t>
            </w:r>
          </w:p>
          <w:p w14:paraId="280B08B5">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年     月     日</w:t>
            </w:r>
          </w:p>
        </w:tc>
      </w:tr>
      <w:tr w14:paraId="1F3B2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2" w:hRule="atLeast"/>
        </w:trPr>
        <w:tc>
          <w:tcPr>
            <w:tcW w:w="2987" w:type="dxa"/>
            <w:vAlign w:val="center"/>
          </w:tcPr>
          <w:p w14:paraId="0630FC5E">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563406AF">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08E60C8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学校党支部审定意见</w:t>
            </w:r>
          </w:p>
        </w:tc>
        <w:tc>
          <w:tcPr>
            <w:tcW w:w="6031" w:type="dxa"/>
            <w:vAlign w:val="center"/>
          </w:tcPr>
          <w:p w14:paraId="306B86E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75214B06">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34E36F32">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党支部书记签字：</w:t>
            </w:r>
          </w:p>
          <w:p w14:paraId="62A406F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学校党支部盖章：</w:t>
            </w:r>
          </w:p>
          <w:p w14:paraId="66027720">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年     月     日</w:t>
            </w:r>
          </w:p>
        </w:tc>
      </w:tr>
      <w:tr w14:paraId="3FA89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2987" w:type="dxa"/>
            <w:vAlign w:val="center"/>
          </w:tcPr>
          <w:p w14:paraId="0BD5A9BB">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p w14:paraId="55166A73">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备</w:t>
            </w:r>
            <w:r>
              <w:rPr>
                <w:rFonts w:hint="eastAsia" w:ascii="宋体" w:hAnsi="宋体" w:eastAsia="宋体" w:cs="宋体"/>
                <w:snapToGrid w:val="0"/>
                <w:color w:val="000000"/>
                <w:kern w:val="0"/>
                <w:sz w:val="24"/>
                <w:szCs w:val="24"/>
                <w:lang w:val="en-US" w:eastAsia="zh-CN" w:bidi="ar-SA"/>
              </w:rPr>
              <w:t xml:space="preserve">  </w:t>
            </w:r>
            <w:r>
              <w:rPr>
                <w:rFonts w:hint="default" w:ascii="宋体" w:hAnsi="宋体" w:eastAsia="宋体" w:cs="宋体"/>
                <w:snapToGrid w:val="0"/>
                <w:color w:val="000000"/>
                <w:kern w:val="0"/>
                <w:sz w:val="24"/>
                <w:szCs w:val="24"/>
                <w:lang w:val="en-US" w:eastAsia="zh-CN" w:bidi="ar-SA"/>
              </w:rPr>
              <w:t>注</w:t>
            </w:r>
          </w:p>
        </w:tc>
        <w:tc>
          <w:tcPr>
            <w:tcW w:w="6031" w:type="dxa"/>
            <w:vAlign w:val="center"/>
          </w:tcPr>
          <w:p w14:paraId="5F820BAC">
            <w:pPr>
              <w:keepNext w:val="0"/>
              <w:keepLines w:val="0"/>
              <w:pageBreakBefore w:val="0"/>
              <w:widowControl/>
              <w:tabs>
                <w:tab w:val="left" w:pos="767"/>
              </w:tabs>
              <w:kinsoku w:val="0"/>
              <w:wordWrap/>
              <w:overflowPunct/>
              <w:topLinePunct w:val="0"/>
              <w:autoSpaceDE w:val="0"/>
              <w:autoSpaceDN w:val="0"/>
              <w:bidi w:val="0"/>
              <w:adjustRightInd w:val="0"/>
              <w:snapToGrid w:val="0"/>
              <w:spacing w:line="360" w:lineRule="auto"/>
              <w:ind w:firstLine="240" w:firstLineChars="100"/>
              <w:jc w:val="center"/>
              <w:textAlignment w:val="baseline"/>
              <w:rPr>
                <w:rFonts w:hint="default" w:ascii="宋体" w:hAnsi="宋体" w:eastAsia="宋体" w:cs="宋体"/>
                <w:snapToGrid w:val="0"/>
                <w:color w:val="000000"/>
                <w:kern w:val="0"/>
                <w:sz w:val="24"/>
                <w:szCs w:val="24"/>
                <w:lang w:val="en-US" w:eastAsia="zh-CN" w:bidi="ar-SA"/>
              </w:rPr>
            </w:pPr>
          </w:p>
        </w:tc>
      </w:tr>
    </w:tbl>
    <w:p w14:paraId="721EECEF">
      <w:pPr>
        <w:spacing w:line="359" w:lineRule="auto"/>
        <w:rPr>
          <w:rFonts w:ascii="宋体" w:hAnsi="宋体" w:eastAsia="宋体" w:cs="宋体"/>
          <w:sz w:val="24"/>
          <w:szCs w:val="24"/>
        </w:rPr>
        <w:sectPr>
          <w:headerReference r:id="rId28" w:type="default"/>
          <w:footerReference r:id="rId29" w:type="default"/>
          <w:pgSz w:w="11906" w:h="16839"/>
          <w:pgMar w:top="1339" w:right="1305" w:bottom="946" w:left="1611" w:header="936" w:footer="780" w:gutter="0"/>
          <w:pgBorders>
            <w:top w:val="none" w:sz="0" w:space="0"/>
            <w:left w:val="none" w:sz="0" w:space="0"/>
            <w:bottom w:val="none" w:sz="0" w:space="0"/>
            <w:right w:val="none" w:sz="0" w:space="0"/>
          </w:pgBorders>
          <w:pgNumType w:fmt="decimal"/>
          <w:cols w:space="720" w:num="1"/>
        </w:sectPr>
      </w:pPr>
    </w:p>
    <w:p w14:paraId="738FEAC9">
      <w:pPr>
        <w:pStyle w:val="2"/>
      </w:pPr>
      <w:bookmarkStart w:id="23" w:name="bookmark30"/>
      <w:bookmarkEnd w:id="23"/>
    </w:p>
    <w:sectPr>
      <w:headerReference r:id="rId30" w:type="default"/>
      <w:footerReference r:id="rId31" w:type="default"/>
      <w:pgSz w:w="11906" w:h="16839"/>
      <w:pgMar w:top="1339" w:right="1299" w:bottom="946" w:left="1582" w:header="936" w:footer="78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n-c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84F61">
    <w:pPr>
      <w:pStyle w:val="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D41E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72D41E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6EF0">
    <w:pPr>
      <w:spacing w:line="169" w:lineRule="auto"/>
      <w:ind w:left="4401"/>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08739">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DE08739">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8549A">
    <w:pPr>
      <w:spacing w:line="169" w:lineRule="auto"/>
      <w:ind w:left="7087"/>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DEE2D">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3FCDEE2D">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49E57">
    <w:pPr>
      <w:spacing w:line="169" w:lineRule="auto"/>
      <w:ind w:left="7086"/>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E2340">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07E2340">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07E2F">
    <w:pPr>
      <w:spacing w:line="169" w:lineRule="auto"/>
      <w:ind w:left="7086"/>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9C5B3">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549C5B3">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4FBB6">
    <w:pPr>
      <w:spacing w:line="169" w:lineRule="auto"/>
      <w:ind w:left="7086"/>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5E707">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4F65E707">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18BE">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9DA1C">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1C9DA1C">
                    <w:pPr>
                      <w:pStyle w:val="3"/>
                    </w:pPr>
                    <w:r>
                      <w:fldChar w:fldCharType="begin"/>
                    </w:r>
                    <w:r>
                      <w:instrText xml:space="preserve"> PAGE  \* MERGEFORMAT </w:instrText>
                    </w:r>
                    <w:r>
                      <w:fldChar w:fldCharType="separate"/>
                    </w:r>
                    <w:r>
                      <w:t>28</w:t>
                    </w:r>
                    <w:r>
                      <w:fldChar w:fldCharType="end"/>
                    </w:r>
                  </w:p>
                </w:txbxContent>
              </v:textbox>
            </v:shape>
          </w:pict>
        </mc:Fallback>
      </mc:AlternateContent>
    </w: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65C3A">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20465C3A">
                    <w:pPr>
                      <w:pStyle w:val="3"/>
                    </w:pP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7E2F0">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D47E2F0">
                    <w:pPr>
                      <w:pStyle w:val="3"/>
                    </w:pP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B5C3B">
    <w:pPr>
      <w:spacing w:line="169" w:lineRule="auto"/>
      <w:ind w:left="4402"/>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CC035">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4A2CC035">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1B67F">
    <w:pPr>
      <w:spacing w:line="169" w:lineRule="auto"/>
      <w:ind w:left="4426"/>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04885">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1AC04885">
                    <w:pPr>
                      <w:pStyle w:val="3"/>
                    </w:pPr>
                    <w:r>
                      <w:fldChar w:fldCharType="begin"/>
                    </w:r>
                    <w:r>
                      <w:instrText xml:space="preserve"> PAGE  \* MERGEFORMAT </w:instrText>
                    </w:r>
                    <w:r>
                      <w:fldChar w:fldCharType="separate"/>
                    </w:r>
                    <w:r>
                      <w:t>34</w:t>
                    </w:r>
                    <w:r>
                      <w:fldChar w:fldCharType="end"/>
                    </w:r>
                  </w:p>
                </w:txbxContent>
              </v:textbox>
            </v:shape>
          </w:pict>
        </mc:Fallback>
      </mc:AlternateContent>
    </w:r>
    <w:r>
      <w:rPr>
        <w:rFonts w:ascii="Calibri" w:hAnsi="Calibri" w:eastAsia="Calibri" w:cs="Calibri"/>
        <w:spacing w:val="-3"/>
        <w:sz w:val="18"/>
        <w:szCs w:val="18"/>
      </w:rPr>
      <w:t>49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1A7A2">
    <w:pPr>
      <w:spacing w:line="168" w:lineRule="auto"/>
      <w:ind w:left="4361"/>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E0E1A">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DBE0E1A">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0C4E5">
    <w:pPr>
      <w:spacing w:line="169" w:lineRule="auto"/>
      <w:ind w:left="4404"/>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80E67">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1D80E67">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A657D">
    <w:pPr>
      <w:spacing w:line="169" w:lineRule="auto"/>
      <w:ind w:left="4406"/>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1F72B">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381F72B">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6FE78">
    <w:pPr>
      <w:spacing w:line="169" w:lineRule="auto"/>
      <w:ind w:left="4556"/>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37DCB">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A237DCB">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77A5C">
    <w:pPr>
      <w:spacing w:line="169" w:lineRule="auto"/>
      <w:ind w:left="4556"/>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4344D">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134344D">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38D53">
    <w:pPr>
      <w:spacing w:line="169" w:lineRule="auto"/>
      <w:ind w:left="4556"/>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768DF">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F4768DF">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CE89B">
    <w:pPr>
      <w:spacing w:line="169" w:lineRule="auto"/>
      <w:ind w:left="4401"/>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F20AB">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07F20AB">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C568C">
    <w:pPr>
      <w:spacing w:line="169" w:lineRule="auto"/>
      <w:ind w:left="4326"/>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90E49">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2290E49">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16477">
    <w:pPr>
      <w:pStyle w:val="2"/>
      <w:spacing w:line="14" w:lineRule="auto"/>
      <w:rPr>
        <w:sz w:val="2"/>
      </w:rPr>
    </w:pPr>
    <w:r>
      <w:pict>
        <v:shape id="WordPictureWatermark2" o:spid="_x0000_s2049" o:spt="75" type="#_x0000_t75" style="position:absolute;left:0pt;margin-left:0.7pt;margin-top:0pt;height:842pt;width:594.8pt;mso-position-horizontal-relative:page;mso-position-vertical-relative:page;z-index:-251657216;mso-width-relative:page;mso-height-relative:page;" filled="f" stroked="f" coordsize="21600,21600" o:allowincell="f">
          <v:path/>
          <v:fill on="f" focussize="0,0"/>
          <v:stroke on="f"/>
          <v:imagedata r:id="rId1" o:title=""/>
          <o:lock v:ext="edit" aspectratio="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58622">
    <w:pPr>
      <w:spacing w:line="393" w:lineRule="exact"/>
      <w:ind w:firstLine="7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643C3">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40529">
    <w:pPr>
      <w:spacing w:line="345"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BA06D">
    <w:pPr>
      <w:spacing w:line="345"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DCFE5">
    <w:pPr>
      <w:spacing w:line="345" w:lineRule="exact"/>
      <w:ind w:firstLine="24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F1325">
    <w:pPr>
      <w:spacing w:line="345" w:lineRule="exact"/>
      <w:ind w:firstLine="1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120B5">
    <w:pPr>
      <w:spacing w:line="345" w:lineRule="exact"/>
      <w:ind w:firstLine="9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78B94">
    <w:pPr>
      <w:spacing w:line="472" w:lineRule="exact"/>
      <w:ind w:firstLine="18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15974">
    <w:pPr>
      <w:spacing w:line="393" w:lineRule="exact"/>
      <w:ind w:firstLine="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B4A96"/>
    <w:multiLevelType w:val="singleLevel"/>
    <w:tmpl w:val="59DB4A9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CF51A8B"/>
    <w:rsid w:val="20E73D48"/>
    <w:rsid w:val="2BCB15AF"/>
    <w:rsid w:val="36D533F8"/>
    <w:rsid w:val="52A411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rPr>
      <w:rFonts w:ascii="Times New Roman" w:hAnsi="Times New Roman" w:eastAsia="宋体" w:cs="Times New Roman"/>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qFormat/>
    <w:uiPriority w:val="0"/>
    <w:pPr>
      <w:widowControl w:val="0"/>
      <w:kinsoku/>
      <w:autoSpaceDE/>
      <w:autoSpaceDN/>
      <w:adjustRightInd/>
      <w:snapToGrid/>
      <w:spacing w:before="0" w:beforeAutospacing="1" w:after="0" w:afterAutospacing="1" w:line="240" w:lineRule="auto"/>
      <w:ind w:left="0" w:right="0"/>
      <w:jc w:val="left"/>
      <w:textAlignment w:val="auto"/>
    </w:pPr>
    <w:rPr>
      <w:rFonts w:asciiTheme="minorHAnsi" w:hAnsiTheme="minorHAnsi" w:eastAsiaTheme="minorEastAsia" w:cstheme="minorBidi"/>
      <w:snapToGrid/>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png"/><Relationship Id="rId33" Type="http://schemas.openxmlformats.org/officeDocument/2006/relationships/image" Target="media/image2.png"/><Relationship Id="rId32" Type="http://schemas.openxmlformats.org/officeDocument/2006/relationships/theme" Target="theme/theme1.xml"/><Relationship Id="rId31" Type="http://schemas.openxmlformats.org/officeDocument/2006/relationships/footer" Target="footer17.xml"/><Relationship Id="rId30" Type="http://schemas.openxmlformats.org/officeDocument/2006/relationships/header" Target="header10.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header" Target="header9.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759</Words>
  <Characters>777</Characters>
  <TotalTime>2</TotalTime>
  <ScaleCrop>false</ScaleCrop>
  <LinksUpToDate>false</LinksUpToDate>
  <CharactersWithSpaces>898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2026-03-23T15:49:00Z</dcterms:created>
  <dc:creator>咕咕</dc:creator>
  <cp:lastModifiedBy>WPS_1602400489</cp:lastModifiedBy>
  <dcterms:modified xsi:type="dcterms:W3CDTF">2026-03-30T09:54:07Z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2026-03-29T22:03:14Z</vt:filetime>
  </property>
  <property fmtid="{D5CDD505-2E9C-101B-9397-08002B2CF9AE}" pid="4" name="KSOProductBuildVer">
    <vt:lpwstr>2052-12.1.0.25225</vt:lpwstr>
  </property>
  <property fmtid="{D5CDD505-2E9C-101B-9397-08002B2CF9AE}" pid="5" name="ICV">
    <vt:lpwstr>D1D4AB93B9D24B569B60DD5E25794EE2_13</vt:lpwstr>
  </property>
  <property fmtid="{D5CDD505-2E9C-101B-9397-08002B2CF9AE}" pid="6" name="KSOTemplateDocerSaveRecord">
    <vt:lpwstr>eyJoZGlkIjoiM2YyZjJjZDgxYjI1MmM2ZDQ5ODZkNDVkMjAxNWE1YjMiLCJ1c2VySWQiOiIzMzExMjI4NzkifQ==</vt:lpwstr>
  </property>
</Properties>
</file>